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C567" w14:textId="77777777" w:rsidR="005567E3" w:rsidRPr="003931A4" w:rsidRDefault="005567E3" w:rsidP="005567E3">
      <w:pPr>
        <w:contextualSpacing/>
        <w:rPr>
          <w:color w:val="121EC6"/>
          <w:lang w:val="en-US"/>
        </w:rPr>
      </w:pPr>
      <w:r w:rsidRPr="003931A4">
        <w:rPr>
          <w:color w:val="121EC6"/>
          <w:lang w:val="en-US"/>
        </w:rPr>
        <w:t>The pages and lines of the manuscript should be numbered consecutively (in Word: Layout section - Line Numbers - Continuous)</w:t>
      </w:r>
    </w:p>
    <w:p w14:paraId="7CAA04F0" w14:textId="77777777" w:rsidR="00C21719" w:rsidRPr="005567E3" w:rsidRDefault="00C21719" w:rsidP="00C52B26">
      <w:pPr>
        <w:spacing w:after="0" w:line="240" w:lineRule="auto"/>
        <w:contextualSpacing/>
        <w:jc w:val="both"/>
        <w:rPr>
          <w:b/>
          <w:szCs w:val="24"/>
          <w:lang w:val="en-US"/>
        </w:rPr>
      </w:pPr>
    </w:p>
    <w:p w14:paraId="543F1244" w14:textId="325DC81C" w:rsidR="00DC638D" w:rsidRPr="00C52B26" w:rsidRDefault="00B25118" w:rsidP="00C52B26">
      <w:pPr>
        <w:spacing w:after="0" w:line="240" w:lineRule="auto"/>
        <w:contextualSpacing/>
        <w:jc w:val="both"/>
        <w:rPr>
          <w:b/>
          <w:szCs w:val="24"/>
        </w:rPr>
      </w:pPr>
      <w:r w:rsidRPr="00C52B26">
        <w:rPr>
          <w:b/>
          <w:szCs w:val="24"/>
          <w:lang w:val="en-US"/>
        </w:rPr>
        <w:t>ORIGINAL</w:t>
      </w:r>
      <w:r w:rsidRPr="00C52B26">
        <w:rPr>
          <w:b/>
          <w:szCs w:val="24"/>
        </w:rPr>
        <w:t xml:space="preserve"> </w:t>
      </w:r>
      <w:r w:rsidRPr="00C52B26">
        <w:rPr>
          <w:b/>
          <w:szCs w:val="24"/>
          <w:lang w:val="en-US"/>
        </w:rPr>
        <w:t>ARTICLE</w:t>
      </w:r>
    </w:p>
    <w:p w14:paraId="774DDD4A" w14:textId="77777777" w:rsidR="00342A0A" w:rsidRDefault="00342A0A" w:rsidP="00C52B26">
      <w:pPr>
        <w:spacing w:after="0" w:line="240" w:lineRule="auto"/>
        <w:contextualSpacing/>
        <w:jc w:val="both"/>
        <w:rPr>
          <w:szCs w:val="24"/>
        </w:rPr>
      </w:pPr>
    </w:p>
    <w:p w14:paraId="2D00B5DB" w14:textId="77777777" w:rsidR="007A6640" w:rsidRPr="00B25118" w:rsidRDefault="007A6640" w:rsidP="007D52D3">
      <w:pPr>
        <w:spacing w:after="0" w:line="240" w:lineRule="auto"/>
        <w:contextualSpacing/>
        <w:jc w:val="center"/>
        <w:rPr>
          <w:b/>
          <w:szCs w:val="24"/>
          <w:lang w:val="en-US"/>
        </w:rPr>
      </w:pPr>
      <w:bookmarkStart w:id="0" w:name="_Hlk156047374"/>
    </w:p>
    <w:bookmarkEnd w:id="0"/>
    <w:p w14:paraId="102552E2" w14:textId="77777777" w:rsidR="005567E3" w:rsidRPr="005567E3" w:rsidRDefault="005567E3" w:rsidP="005567E3">
      <w:pPr>
        <w:ind w:firstLine="709"/>
        <w:contextualSpacing/>
        <w:jc w:val="center"/>
        <w:rPr>
          <w:b/>
          <w:lang w:val="en-US"/>
        </w:rPr>
      </w:pPr>
      <w:r w:rsidRPr="00A8277C">
        <w:rPr>
          <w:b/>
          <w:szCs w:val="24"/>
          <w:lang w:val="en-US"/>
        </w:rPr>
        <w:t>Title of the article</w:t>
      </w:r>
    </w:p>
    <w:p w14:paraId="02E96D31" w14:textId="77777777" w:rsidR="005567E3" w:rsidRPr="005567E3" w:rsidRDefault="005567E3" w:rsidP="005567E3">
      <w:pPr>
        <w:ind w:firstLine="709"/>
        <w:contextualSpacing/>
        <w:jc w:val="center"/>
        <w:rPr>
          <w:b/>
          <w:lang w:val="en-US"/>
        </w:rPr>
      </w:pPr>
    </w:p>
    <w:p w14:paraId="500E900C" w14:textId="77777777" w:rsidR="005567E3" w:rsidRPr="005567E3" w:rsidRDefault="005567E3" w:rsidP="005567E3">
      <w:pPr>
        <w:ind w:firstLine="709"/>
        <w:contextualSpacing/>
        <w:jc w:val="center"/>
        <w:rPr>
          <w:bCs/>
          <w:color w:val="121EC6"/>
          <w:lang w:val="en-US"/>
        </w:rPr>
      </w:pPr>
      <w:r w:rsidRPr="00F50E37">
        <w:rPr>
          <w:bCs/>
          <w:color w:val="121EC6"/>
          <w:lang w:val="en-US"/>
        </w:rPr>
        <w:t>Briefly (no more than 20 words) and clearly reflects the essence of the review, abbreviations and introductory words ("current view", "to the question", etc.) are not used</w:t>
      </w:r>
    </w:p>
    <w:p w14:paraId="59B8EC62" w14:textId="77777777" w:rsidR="005567E3" w:rsidRPr="005567E3" w:rsidRDefault="005567E3" w:rsidP="005567E3">
      <w:pPr>
        <w:spacing w:after="0" w:line="240" w:lineRule="auto"/>
        <w:ind w:firstLine="709"/>
        <w:contextualSpacing/>
        <w:jc w:val="center"/>
        <w:rPr>
          <w:bCs/>
          <w:color w:val="121EC6"/>
          <w:szCs w:val="24"/>
          <w:lang w:val="en-US"/>
        </w:rPr>
      </w:pPr>
    </w:p>
    <w:p w14:paraId="26515C25" w14:textId="77777777" w:rsidR="005567E3" w:rsidRPr="006A4B01" w:rsidRDefault="005567E3" w:rsidP="005567E3">
      <w:pPr>
        <w:spacing w:after="0" w:line="240" w:lineRule="auto"/>
        <w:ind w:firstLine="709"/>
        <w:contextualSpacing/>
        <w:jc w:val="center"/>
        <w:rPr>
          <w:b/>
          <w:szCs w:val="24"/>
          <w:lang w:val="en-US"/>
        </w:rPr>
      </w:pPr>
    </w:p>
    <w:p w14:paraId="1A48CA8A" w14:textId="77777777" w:rsidR="005567E3" w:rsidRPr="002C6CDC" w:rsidRDefault="005567E3" w:rsidP="005567E3">
      <w:pPr>
        <w:spacing w:after="0" w:line="240" w:lineRule="auto"/>
        <w:ind w:firstLine="709"/>
        <w:contextualSpacing/>
        <w:jc w:val="center"/>
        <w:rPr>
          <w:b/>
          <w:szCs w:val="24"/>
          <w:lang w:val="en-US"/>
        </w:rPr>
      </w:pPr>
      <w:r>
        <w:rPr>
          <w:b/>
          <w:szCs w:val="24"/>
          <w:lang w:val="en-US"/>
        </w:rPr>
        <w:t>Ivan</w:t>
      </w:r>
      <w:r w:rsidRPr="002C6CDC">
        <w:rPr>
          <w:b/>
          <w:szCs w:val="24"/>
          <w:lang w:val="en-US"/>
        </w:rPr>
        <w:t xml:space="preserve"> </w:t>
      </w:r>
      <w:r w:rsidRPr="005E0C56">
        <w:rPr>
          <w:b/>
          <w:szCs w:val="24"/>
          <w:lang w:val="en-US"/>
        </w:rPr>
        <w:t>I</w:t>
      </w:r>
      <w:r w:rsidRPr="002C6CDC">
        <w:rPr>
          <w:b/>
          <w:szCs w:val="24"/>
          <w:lang w:val="en-US"/>
        </w:rPr>
        <w:t xml:space="preserve">. </w:t>
      </w:r>
      <w:r>
        <w:rPr>
          <w:b/>
          <w:szCs w:val="24"/>
          <w:lang w:val="en-US"/>
        </w:rPr>
        <w:t>Ivanov</w:t>
      </w:r>
      <w:r w:rsidRPr="002C6CDC">
        <w:rPr>
          <w:b/>
          <w:szCs w:val="24"/>
          <w:vertAlign w:val="superscript"/>
          <w:lang w:val="en-US"/>
        </w:rPr>
        <w:t>1,2</w:t>
      </w:r>
      <w:r w:rsidRPr="002C6CDC">
        <w:rPr>
          <w:b/>
          <w:szCs w:val="24"/>
          <w:lang w:val="en-US"/>
        </w:rPr>
        <w:t>, ……</w:t>
      </w:r>
    </w:p>
    <w:p w14:paraId="758ED477" w14:textId="77777777" w:rsidR="005567E3" w:rsidRPr="00F50E37" w:rsidRDefault="005567E3" w:rsidP="005567E3">
      <w:pPr>
        <w:ind w:firstLine="709"/>
        <w:contextualSpacing/>
        <w:jc w:val="center"/>
        <w:rPr>
          <w:color w:val="121EC6"/>
          <w:lang w:val="en-US"/>
        </w:rPr>
      </w:pPr>
      <w:r w:rsidRPr="00F50E37">
        <w:rPr>
          <w:color w:val="121EC6"/>
          <w:lang w:val="en-US"/>
        </w:rPr>
        <w:t>Full names of authors in English as they were indicated when registering authors in ORCID, Scopus systems</w:t>
      </w:r>
    </w:p>
    <w:p w14:paraId="0379CC40" w14:textId="77777777" w:rsidR="005567E3" w:rsidRPr="005567E3" w:rsidRDefault="005567E3" w:rsidP="005567E3">
      <w:pPr>
        <w:spacing w:after="0" w:line="240" w:lineRule="auto"/>
        <w:ind w:firstLine="709"/>
        <w:contextualSpacing/>
        <w:jc w:val="center"/>
        <w:rPr>
          <w:color w:val="121EC6"/>
          <w:szCs w:val="24"/>
          <w:lang w:val="en-US"/>
        </w:rPr>
      </w:pPr>
      <w:r w:rsidRPr="00F50E37">
        <w:rPr>
          <w:color w:val="121EC6"/>
          <w:lang w:val="en-US"/>
        </w:rPr>
        <w:t>Name of the institution that is used in citation systems / the university itself recommends for citation</w:t>
      </w:r>
      <w:r w:rsidRPr="00F50E37">
        <w:rPr>
          <w:color w:val="121EC6"/>
          <w:szCs w:val="24"/>
          <w:lang w:val="en-US"/>
        </w:rPr>
        <w:t xml:space="preserve">. </w:t>
      </w:r>
    </w:p>
    <w:p w14:paraId="729D5FD4" w14:textId="77777777" w:rsidR="005567E3" w:rsidRPr="002C6CDC" w:rsidRDefault="005567E3" w:rsidP="005567E3">
      <w:pPr>
        <w:spacing w:after="0" w:line="240" w:lineRule="auto"/>
        <w:ind w:firstLine="709"/>
        <w:contextualSpacing/>
        <w:jc w:val="center"/>
        <w:rPr>
          <w:bCs/>
          <w:szCs w:val="24"/>
          <w:lang w:val="en-US"/>
        </w:rPr>
      </w:pPr>
    </w:p>
    <w:p w14:paraId="1A724B25" w14:textId="77777777" w:rsidR="005567E3" w:rsidRDefault="005567E3" w:rsidP="005567E3">
      <w:pPr>
        <w:spacing w:after="0" w:line="240" w:lineRule="auto"/>
        <w:ind w:firstLine="709"/>
        <w:contextualSpacing/>
        <w:jc w:val="center"/>
        <w:rPr>
          <w:bCs/>
          <w:i/>
          <w:szCs w:val="24"/>
          <w:lang w:val="en-US"/>
        </w:rPr>
      </w:pPr>
      <w:r w:rsidRPr="00E850BA">
        <w:rPr>
          <w:bCs/>
          <w:szCs w:val="24"/>
          <w:vertAlign w:val="superscript"/>
          <w:lang w:val="en-US"/>
        </w:rPr>
        <w:t>1</w:t>
      </w:r>
      <w:r w:rsidRPr="00E850BA">
        <w:rPr>
          <w:bCs/>
          <w:i/>
          <w:szCs w:val="24"/>
          <w:lang w:val="en-US"/>
        </w:rPr>
        <w:t xml:space="preserve"> Medical </w:t>
      </w:r>
      <w:r>
        <w:rPr>
          <w:bCs/>
          <w:i/>
          <w:szCs w:val="24"/>
          <w:lang w:val="en-US"/>
        </w:rPr>
        <w:t>University</w:t>
      </w:r>
    </w:p>
    <w:p w14:paraId="2DB97920" w14:textId="77777777" w:rsidR="005567E3" w:rsidRDefault="005567E3" w:rsidP="005567E3">
      <w:pPr>
        <w:ind w:firstLine="709"/>
        <w:contextualSpacing/>
        <w:jc w:val="center"/>
        <w:rPr>
          <w:bCs/>
          <w:i/>
          <w:lang w:val="en-US"/>
        </w:rPr>
      </w:pPr>
      <w:r>
        <w:rPr>
          <w:bCs/>
          <w:i/>
          <w:szCs w:val="24"/>
          <w:lang w:val="en-US"/>
        </w:rPr>
        <w:t>street</w:t>
      </w:r>
      <w:r w:rsidRPr="00E850BA">
        <w:rPr>
          <w:bCs/>
          <w:i/>
          <w:szCs w:val="24"/>
          <w:lang w:val="en-US"/>
        </w:rPr>
        <w:t xml:space="preserve">., </w:t>
      </w:r>
      <w:r>
        <w:rPr>
          <w:bCs/>
          <w:i/>
          <w:szCs w:val="24"/>
          <w:lang w:val="en-US"/>
        </w:rPr>
        <w:t>building</w:t>
      </w:r>
      <w:r w:rsidRPr="00E850BA">
        <w:rPr>
          <w:bCs/>
          <w:i/>
          <w:szCs w:val="24"/>
          <w:lang w:val="en-US"/>
        </w:rPr>
        <w:t xml:space="preserve">, </w:t>
      </w:r>
      <w:r>
        <w:rPr>
          <w:bCs/>
          <w:i/>
          <w:szCs w:val="24"/>
          <w:lang w:val="en-US"/>
        </w:rPr>
        <w:t>city</w:t>
      </w:r>
      <w:r w:rsidRPr="00E850BA">
        <w:rPr>
          <w:bCs/>
          <w:i/>
          <w:szCs w:val="24"/>
          <w:lang w:val="en-US"/>
        </w:rPr>
        <w:t xml:space="preserve">, </w:t>
      </w:r>
      <w:r>
        <w:rPr>
          <w:bCs/>
          <w:i/>
          <w:szCs w:val="24"/>
          <w:lang w:val="en-US"/>
        </w:rPr>
        <w:t>post index</w:t>
      </w:r>
      <w:r w:rsidRPr="005E0C56">
        <w:rPr>
          <w:bCs/>
          <w:i/>
          <w:szCs w:val="24"/>
          <w:lang w:val="en-US"/>
        </w:rPr>
        <w:t>, Russia</w:t>
      </w:r>
    </w:p>
    <w:p w14:paraId="3F687A52" w14:textId="77777777" w:rsidR="005567E3" w:rsidRPr="005567E3" w:rsidRDefault="005567E3" w:rsidP="005567E3">
      <w:pPr>
        <w:spacing w:after="0" w:line="240" w:lineRule="auto"/>
        <w:ind w:firstLine="709"/>
        <w:contextualSpacing/>
        <w:jc w:val="center"/>
        <w:rPr>
          <w:bCs/>
          <w:i/>
          <w:szCs w:val="24"/>
          <w:lang w:val="en-US"/>
        </w:rPr>
      </w:pPr>
    </w:p>
    <w:p w14:paraId="26297063" w14:textId="77777777" w:rsidR="005567E3" w:rsidRPr="00734CC8" w:rsidRDefault="005567E3" w:rsidP="005567E3">
      <w:pPr>
        <w:spacing w:after="0" w:line="240" w:lineRule="auto"/>
        <w:ind w:firstLine="709"/>
        <w:jc w:val="center"/>
        <w:rPr>
          <w:i/>
          <w:szCs w:val="24"/>
          <w:lang w:val="en-US"/>
        </w:rPr>
      </w:pPr>
      <w:r w:rsidRPr="00734CC8">
        <w:rPr>
          <w:bCs/>
          <w:i/>
          <w:szCs w:val="24"/>
          <w:vertAlign w:val="superscript"/>
          <w:lang w:val="en-US"/>
        </w:rPr>
        <w:t>2</w:t>
      </w:r>
      <w:r w:rsidRPr="00734CC8">
        <w:rPr>
          <w:i/>
          <w:szCs w:val="24"/>
          <w:lang w:val="en-US"/>
        </w:rPr>
        <w:t xml:space="preserve">State Research Institute </w:t>
      </w:r>
      <w:r w:rsidRPr="005567E3">
        <w:rPr>
          <w:i/>
          <w:lang w:val="en-US"/>
        </w:rPr>
        <w:t>..</w:t>
      </w:r>
      <w:r>
        <w:rPr>
          <w:i/>
          <w:szCs w:val="24"/>
          <w:lang w:val="en-US"/>
        </w:rPr>
        <w:t>.</w:t>
      </w:r>
    </w:p>
    <w:p w14:paraId="1EC93C37" w14:textId="77777777" w:rsidR="005567E3" w:rsidRPr="005E0C56" w:rsidRDefault="005567E3" w:rsidP="005567E3">
      <w:pPr>
        <w:spacing w:after="0" w:line="240" w:lineRule="auto"/>
        <w:ind w:firstLine="709"/>
        <w:jc w:val="center"/>
        <w:rPr>
          <w:i/>
          <w:szCs w:val="24"/>
          <w:lang w:val="en-US"/>
        </w:rPr>
      </w:pPr>
      <w:r>
        <w:rPr>
          <w:bCs/>
          <w:i/>
          <w:szCs w:val="24"/>
          <w:lang w:val="en-US"/>
        </w:rPr>
        <w:t>street</w:t>
      </w:r>
      <w:r w:rsidRPr="00E850BA">
        <w:rPr>
          <w:bCs/>
          <w:i/>
          <w:szCs w:val="24"/>
          <w:lang w:val="en-US"/>
        </w:rPr>
        <w:t xml:space="preserve">., </w:t>
      </w:r>
      <w:r>
        <w:rPr>
          <w:bCs/>
          <w:i/>
          <w:szCs w:val="24"/>
          <w:lang w:val="en-US"/>
        </w:rPr>
        <w:t>building</w:t>
      </w:r>
      <w:r w:rsidRPr="00E850BA">
        <w:rPr>
          <w:bCs/>
          <w:i/>
          <w:szCs w:val="24"/>
          <w:lang w:val="en-US"/>
        </w:rPr>
        <w:t xml:space="preserve">, </w:t>
      </w:r>
      <w:r>
        <w:rPr>
          <w:bCs/>
          <w:i/>
          <w:szCs w:val="24"/>
          <w:lang w:val="en-US"/>
        </w:rPr>
        <w:t>city</w:t>
      </w:r>
      <w:r w:rsidRPr="00E850BA">
        <w:rPr>
          <w:bCs/>
          <w:i/>
          <w:szCs w:val="24"/>
          <w:lang w:val="en-US"/>
        </w:rPr>
        <w:t xml:space="preserve">, </w:t>
      </w:r>
      <w:r>
        <w:rPr>
          <w:bCs/>
          <w:i/>
          <w:szCs w:val="24"/>
          <w:lang w:val="en-US"/>
        </w:rPr>
        <w:t>post index,</w:t>
      </w:r>
      <w:r w:rsidRPr="005E0C56">
        <w:rPr>
          <w:i/>
          <w:szCs w:val="24"/>
          <w:lang w:val="en-US"/>
        </w:rPr>
        <w:t xml:space="preserve"> Russia</w:t>
      </w:r>
    </w:p>
    <w:p w14:paraId="4AF6BFF0" w14:textId="77777777" w:rsidR="00020F25" w:rsidRPr="005567E3" w:rsidRDefault="00020F25" w:rsidP="00FD09F1">
      <w:pPr>
        <w:spacing w:after="0" w:line="240" w:lineRule="auto"/>
        <w:ind w:firstLine="709"/>
        <w:contextualSpacing/>
        <w:jc w:val="both"/>
        <w:rPr>
          <w:b/>
          <w:szCs w:val="24"/>
          <w:lang w:val="en-US"/>
        </w:rPr>
      </w:pPr>
    </w:p>
    <w:p w14:paraId="402EDBC3" w14:textId="77777777" w:rsidR="00A8277C" w:rsidRPr="005567E3" w:rsidRDefault="00A8277C" w:rsidP="003870EF">
      <w:pPr>
        <w:spacing w:after="0" w:line="240" w:lineRule="auto"/>
        <w:ind w:firstLine="709"/>
        <w:jc w:val="center"/>
        <w:rPr>
          <w:b/>
          <w:szCs w:val="24"/>
        </w:rPr>
      </w:pPr>
    </w:p>
    <w:p w14:paraId="46AD73B2" w14:textId="77777777" w:rsidR="0068684F" w:rsidRPr="005567E3" w:rsidRDefault="0068684F" w:rsidP="003870EF">
      <w:pPr>
        <w:spacing w:after="0" w:line="240" w:lineRule="auto"/>
        <w:ind w:firstLine="709"/>
        <w:jc w:val="both"/>
        <w:rPr>
          <w:b/>
          <w:szCs w:val="24"/>
        </w:rPr>
      </w:pPr>
    </w:p>
    <w:p w14:paraId="073C51B4" w14:textId="65DF22B1" w:rsidR="003870EF" w:rsidRPr="006A4B01" w:rsidRDefault="003870EF" w:rsidP="003870EF">
      <w:pPr>
        <w:spacing w:after="0" w:line="240" w:lineRule="auto"/>
        <w:ind w:firstLine="709"/>
        <w:jc w:val="both"/>
        <w:rPr>
          <w:b/>
          <w:szCs w:val="24"/>
          <w:lang w:val="en-US"/>
        </w:rPr>
      </w:pPr>
      <w:r w:rsidRPr="005E0C56">
        <w:rPr>
          <w:b/>
          <w:szCs w:val="24"/>
          <w:lang w:val="en-US"/>
        </w:rPr>
        <w:t>Abstract</w:t>
      </w:r>
      <w:r w:rsidR="00AA50E8" w:rsidRPr="006A4B01">
        <w:rPr>
          <w:b/>
          <w:szCs w:val="24"/>
          <w:lang w:val="en-US"/>
        </w:rPr>
        <w:t xml:space="preserve"> </w:t>
      </w:r>
    </w:p>
    <w:p w14:paraId="1C2531E7" w14:textId="77777777" w:rsidR="00E96C21" w:rsidRDefault="00E96C21" w:rsidP="003870EF">
      <w:pPr>
        <w:spacing w:after="0" w:line="240" w:lineRule="auto"/>
        <w:ind w:firstLine="709"/>
        <w:jc w:val="both"/>
        <w:rPr>
          <w:b/>
          <w:szCs w:val="24"/>
        </w:rPr>
      </w:pPr>
    </w:p>
    <w:p w14:paraId="170F8EA6" w14:textId="6FB15578" w:rsidR="005567E3" w:rsidRPr="005567E3" w:rsidRDefault="005567E3" w:rsidP="003870EF">
      <w:pPr>
        <w:spacing w:after="0" w:line="240" w:lineRule="auto"/>
        <w:ind w:firstLine="709"/>
        <w:jc w:val="both"/>
        <w:rPr>
          <w:b/>
          <w:color w:val="121EC6"/>
          <w:szCs w:val="24"/>
          <w:lang w:val="en-US"/>
        </w:rPr>
      </w:pPr>
      <w:r w:rsidRPr="005567E3">
        <w:rPr>
          <w:b/>
          <w:color w:val="121EC6"/>
          <w:szCs w:val="24"/>
          <w:lang w:val="en-US"/>
        </w:rPr>
        <w:t>Structured, 230-280 words</w:t>
      </w:r>
    </w:p>
    <w:p w14:paraId="127F6381" w14:textId="77777777" w:rsidR="005567E3" w:rsidRPr="005567E3" w:rsidRDefault="005567E3" w:rsidP="003870EF">
      <w:pPr>
        <w:spacing w:after="0" w:line="240" w:lineRule="auto"/>
        <w:ind w:firstLine="709"/>
        <w:jc w:val="both"/>
        <w:rPr>
          <w:b/>
          <w:szCs w:val="24"/>
          <w:lang w:val="en-US"/>
        </w:rPr>
      </w:pPr>
    </w:p>
    <w:p w14:paraId="33A3E0B4" w14:textId="77777777" w:rsidR="005567E3" w:rsidRDefault="003870EF" w:rsidP="003870EF">
      <w:pPr>
        <w:spacing w:after="0" w:line="240" w:lineRule="auto"/>
        <w:ind w:firstLine="709"/>
        <w:jc w:val="both"/>
        <w:rPr>
          <w:szCs w:val="24"/>
          <w:lang w:val="en-US"/>
        </w:rPr>
      </w:pPr>
      <w:r w:rsidRPr="005E0C56">
        <w:rPr>
          <w:b/>
          <w:szCs w:val="24"/>
          <w:lang w:val="en-US"/>
        </w:rPr>
        <w:t>Aim</w:t>
      </w:r>
      <w:r w:rsidRPr="00734CC8">
        <w:rPr>
          <w:szCs w:val="24"/>
          <w:lang w:val="en-US"/>
        </w:rPr>
        <w:t>.</w:t>
      </w:r>
      <w:r w:rsidR="005567E3">
        <w:rPr>
          <w:szCs w:val="24"/>
          <w:lang w:val="en-US"/>
        </w:rPr>
        <w:t xml:space="preserve"> </w:t>
      </w:r>
    </w:p>
    <w:p w14:paraId="3017184B" w14:textId="7B0CC30E" w:rsidR="003870EF" w:rsidRPr="005567E3" w:rsidRDefault="005567E3" w:rsidP="003870EF">
      <w:pPr>
        <w:spacing w:after="0" w:line="240" w:lineRule="auto"/>
        <w:ind w:firstLine="709"/>
        <w:jc w:val="both"/>
        <w:rPr>
          <w:color w:val="121EC6"/>
          <w:szCs w:val="24"/>
          <w:lang w:val="en-US"/>
        </w:rPr>
      </w:pPr>
      <w:r w:rsidRPr="005567E3">
        <w:rPr>
          <w:color w:val="121EC6"/>
          <w:szCs w:val="24"/>
          <w:lang w:val="en-US"/>
        </w:rPr>
        <w:t>what and why you have researched, who and how your scientific discovery can be used in the future.</w:t>
      </w:r>
    </w:p>
    <w:p w14:paraId="09AB5924" w14:textId="77777777" w:rsidR="00E96C21" w:rsidRPr="00734CC8" w:rsidRDefault="00E96C21" w:rsidP="003870EF">
      <w:pPr>
        <w:spacing w:after="0" w:line="240" w:lineRule="auto"/>
        <w:ind w:firstLine="709"/>
        <w:jc w:val="both"/>
        <w:rPr>
          <w:szCs w:val="24"/>
          <w:lang w:val="en-US"/>
        </w:rPr>
      </w:pPr>
    </w:p>
    <w:p w14:paraId="010BCE0A" w14:textId="4E9A0007" w:rsidR="003870EF" w:rsidRDefault="003870EF" w:rsidP="003870EF">
      <w:pPr>
        <w:spacing w:after="0" w:line="240" w:lineRule="auto"/>
        <w:ind w:firstLine="709"/>
        <w:jc w:val="both"/>
        <w:rPr>
          <w:szCs w:val="24"/>
          <w:lang w:val="en-US"/>
        </w:rPr>
      </w:pPr>
      <w:r w:rsidRPr="00734CC8">
        <w:rPr>
          <w:b/>
          <w:szCs w:val="24"/>
          <w:lang w:val="en-US"/>
        </w:rPr>
        <w:t>Materials and methods.</w:t>
      </w:r>
      <w:r w:rsidRPr="00734CC8">
        <w:rPr>
          <w:szCs w:val="24"/>
          <w:lang w:val="en-US"/>
        </w:rPr>
        <w:t xml:space="preserve"> </w:t>
      </w:r>
      <w:r w:rsidR="00E96C21">
        <w:rPr>
          <w:szCs w:val="24"/>
          <w:lang w:val="en-US"/>
        </w:rPr>
        <w:t>…</w:t>
      </w:r>
    </w:p>
    <w:p w14:paraId="103F06CF" w14:textId="3AF6191B" w:rsidR="005567E3" w:rsidRPr="005567E3" w:rsidRDefault="005567E3" w:rsidP="003870EF">
      <w:pPr>
        <w:spacing w:after="0" w:line="240" w:lineRule="auto"/>
        <w:ind w:firstLine="709"/>
        <w:jc w:val="both"/>
        <w:rPr>
          <w:color w:val="121EC6"/>
          <w:szCs w:val="24"/>
          <w:lang w:val="en-US"/>
        </w:rPr>
      </w:pPr>
      <w:r w:rsidRPr="005567E3">
        <w:rPr>
          <w:color w:val="121EC6"/>
          <w:szCs w:val="24"/>
          <w:lang w:val="en-US"/>
        </w:rPr>
        <w:t>Briefly describe the study design, the experimental groups in qualitative and quantitative characteristics and what methods (morphologic, histochemical, microscopic) were used.</w:t>
      </w:r>
    </w:p>
    <w:p w14:paraId="18D0D33B" w14:textId="77777777" w:rsidR="00E96C21" w:rsidRDefault="00E96C21" w:rsidP="003870EF">
      <w:pPr>
        <w:spacing w:after="0" w:line="240" w:lineRule="auto"/>
        <w:ind w:firstLine="709"/>
        <w:jc w:val="both"/>
        <w:rPr>
          <w:szCs w:val="24"/>
          <w:lang w:val="en-US"/>
        </w:rPr>
      </w:pPr>
    </w:p>
    <w:p w14:paraId="238021F2" w14:textId="77777777" w:rsidR="00E96C21" w:rsidRDefault="00E96C21" w:rsidP="003870EF">
      <w:pPr>
        <w:spacing w:after="0" w:line="240" w:lineRule="auto"/>
        <w:ind w:firstLine="709"/>
        <w:jc w:val="both"/>
        <w:rPr>
          <w:szCs w:val="24"/>
          <w:lang w:val="en-US"/>
        </w:rPr>
      </w:pPr>
    </w:p>
    <w:p w14:paraId="3CEC127A" w14:textId="2D7DD16C" w:rsidR="003870EF" w:rsidRDefault="003870EF" w:rsidP="003870EF">
      <w:pPr>
        <w:spacing w:after="0" w:line="240" w:lineRule="auto"/>
        <w:ind w:firstLine="709"/>
        <w:jc w:val="both"/>
        <w:rPr>
          <w:szCs w:val="24"/>
          <w:lang w:val="en-US"/>
        </w:rPr>
      </w:pPr>
      <w:r w:rsidRPr="005E0C56">
        <w:rPr>
          <w:b/>
          <w:szCs w:val="24"/>
          <w:lang w:val="en-US"/>
        </w:rPr>
        <w:t>Results.</w:t>
      </w:r>
      <w:r w:rsidRPr="005E0C56">
        <w:rPr>
          <w:szCs w:val="24"/>
          <w:lang w:val="en-US"/>
        </w:rPr>
        <w:t xml:space="preserve"> </w:t>
      </w:r>
      <w:r w:rsidR="00E96C21">
        <w:rPr>
          <w:szCs w:val="24"/>
          <w:lang w:val="en-US"/>
        </w:rPr>
        <w:t>…</w:t>
      </w:r>
    </w:p>
    <w:p w14:paraId="6526C6DA" w14:textId="64BC8799" w:rsidR="00E96C21" w:rsidRPr="005567E3" w:rsidRDefault="005567E3" w:rsidP="003870EF">
      <w:pPr>
        <w:spacing w:after="0" w:line="240" w:lineRule="auto"/>
        <w:ind w:firstLine="709"/>
        <w:jc w:val="both"/>
        <w:rPr>
          <w:color w:val="121EC6"/>
          <w:szCs w:val="24"/>
          <w:lang w:val="en-US"/>
        </w:rPr>
      </w:pPr>
      <w:r w:rsidRPr="005567E3">
        <w:rPr>
          <w:color w:val="121EC6"/>
          <w:szCs w:val="24"/>
          <w:lang w:val="en-US"/>
        </w:rPr>
        <w:t>Display statistical data in comparative characteristics between groups.</w:t>
      </w:r>
    </w:p>
    <w:p w14:paraId="25747034" w14:textId="77777777" w:rsidR="00E96C21" w:rsidRPr="006A4B01" w:rsidRDefault="00E96C21" w:rsidP="003870EF">
      <w:pPr>
        <w:spacing w:after="0" w:line="240" w:lineRule="auto"/>
        <w:ind w:firstLine="709"/>
        <w:jc w:val="both"/>
        <w:rPr>
          <w:szCs w:val="24"/>
          <w:lang w:val="en-US"/>
        </w:rPr>
      </w:pPr>
    </w:p>
    <w:p w14:paraId="478D98AE" w14:textId="1D136D9E" w:rsidR="00132301" w:rsidRPr="005E0C56" w:rsidRDefault="00132301" w:rsidP="00132301">
      <w:pPr>
        <w:spacing w:after="0" w:line="240" w:lineRule="auto"/>
        <w:ind w:firstLine="709"/>
        <w:jc w:val="both"/>
        <w:rPr>
          <w:szCs w:val="24"/>
          <w:lang w:val="en-US"/>
        </w:rPr>
      </w:pPr>
      <w:r w:rsidRPr="005E0C56">
        <w:rPr>
          <w:b/>
          <w:szCs w:val="24"/>
          <w:lang w:val="en-US"/>
        </w:rPr>
        <w:t>Conclusion.</w:t>
      </w:r>
      <w:r w:rsidRPr="005E0C56">
        <w:rPr>
          <w:szCs w:val="24"/>
          <w:lang w:val="en-US"/>
        </w:rPr>
        <w:t xml:space="preserve"> </w:t>
      </w:r>
      <w:r w:rsidR="00E96C21">
        <w:rPr>
          <w:szCs w:val="24"/>
          <w:lang w:val="en-US"/>
        </w:rPr>
        <w:t>…</w:t>
      </w:r>
    </w:p>
    <w:p w14:paraId="027111EA" w14:textId="4C0E24E0" w:rsidR="00E96C21" w:rsidRPr="000307EA" w:rsidRDefault="005567E3" w:rsidP="005567E3">
      <w:pPr>
        <w:spacing w:after="0" w:line="240" w:lineRule="auto"/>
        <w:ind w:firstLine="709"/>
        <w:contextualSpacing/>
        <w:jc w:val="both"/>
        <w:rPr>
          <w:b/>
          <w:szCs w:val="24"/>
          <w:lang w:val="en-US"/>
        </w:rPr>
      </w:pPr>
      <w:r w:rsidRPr="005567E3">
        <w:rPr>
          <w:bCs/>
          <w:color w:val="121EC6"/>
          <w:szCs w:val="24"/>
          <w:lang w:val="en-US"/>
        </w:rPr>
        <w:t>Summarize what you found and hypothesize about what this means.</w:t>
      </w:r>
    </w:p>
    <w:p w14:paraId="1FEFF2C7" w14:textId="77777777" w:rsidR="005567E3" w:rsidRDefault="005567E3" w:rsidP="00FD09F1">
      <w:pPr>
        <w:spacing w:after="0" w:line="240" w:lineRule="auto"/>
        <w:ind w:firstLine="709"/>
        <w:contextualSpacing/>
        <w:jc w:val="both"/>
        <w:rPr>
          <w:b/>
          <w:szCs w:val="24"/>
        </w:rPr>
      </w:pPr>
    </w:p>
    <w:p w14:paraId="5DF63EB4" w14:textId="342C3B69" w:rsidR="005A6CC8" w:rsidRPr="005567E3" w:rsidRDefault="00FC286E" w:rsidP="00FD09F1">
      <w:pPr>
        <w:spacing w:after="0" w:line="240" w:lineRule="auto"/>
        <w:ind w:firstLine="709"/>
        <w:contextualSpacing/>
        <w:jc w:val="both"/>
        <w:rPr>
          <w:bCs/>
          <w:szCs w:val="24"/>
          <w:lang w:val="en-US"/>
        </w:rPr>
      </w:pPr>
      <w:r w:rsidRPr="00FC286E">
        <w:rPr>
          <w:b/>
          <w:szCs w:val="24"/>
          <w:lang w:val="en-US"/>
        </w:rPr>
        <w:t>Keywords</w:t>
      </w:r>
      <w:r w:rsidR="005567E3" w:rsidRPr="005567E3">
        <w:rPr>
          <w:b/>
          <w:szCs w:val="24"/>
          <w:lang w:val="en-US"/>
        </w:rPr>
        <w:t xml:space="preserve">: </w:t>
      </w:r>
      <w:r w:rsidR="005567E3" w:rsidRPr="005567E3">
        <w:rPr>
          <w:bCs/>
          <w:color w:val="121EC6"/>
          <w:szCs w:val="24"/>
          <w:lang w:val="en-US"/>
        </w:rPr>
        <w:t>5-8 words / word combinations that are not repeated in the title of the article</w:t>
      </w:r>
    </w:p>
    <w:p w14:paraId="786066E6" w14:textId="77777777" w:rsidR="00E96C21" w:rsidRPr="006A4B01" w:rsidRDefault="00E96C21" w:rsidP="00FD09F1">
      <w:pPr>
        <w:spacing w:after="0" w:line="240" w:lineRule="auto"/>
        <w:ind w:firstLine="709"/>
        <w:contextualSpacing/>
        <w:jc w:val="both"/>
        <w:rPr>
          <w:szCs w:val="24"/>
          <w:lang w:val="en-US"/>
        </w:rPr>
      </w:pPr>
    </w:p>
    <w:p w14:paraId="05B1DAB1" w14:textId="77777777" w:rsidR="001F41FF" w:rsidRDefault="001F41FF" w:rsidP="00FD09F1">
      <w:pPr>
        <w:spacing w:after="0" w:line="240" w:lineRule="auto"/>
        <w:ind w:firstLine="709"/>
        <w:contextualSpacing/>
        <w:jc w:val="both"/>
        <w:rPr>
          <w:szCs w:val="24"/>
        </w:rPr>
      </w:pPr>
    </w:p>
    <w:p w14:paraId="61BE2D32" w14:textId="77777777" w:rsidR="005567E3" w:rsidRDefault="005567E3" w:rsidP="00FD09F1">
      <w:pPr>
        <w:spacing w:after="0" w:line="240" w:lineRule="auto"/>
        <w:ind w:firstLine="709"/>
        <w:contextualSpacing/>
        <w:jc w:val="both"/>
        <w:rPr>
          <w:szCs w:val="24"/>
        </w:rPr>
      </w:pPr>
    </w:p>
    <w:p w14:paraId="086B5670" w14:textId="77777777" w:rsidR="005567E3" w:rsidRDefault="005567E3" w:rsidP="00FD09F1">
      <w:pPr>
        <w:spacing w:after="0" w:line="240" w:lineRule="auto"/>
        <w:ind w:firstLine="709"/>
        <w:contextualSpacing/>
        <w:jc w:val="both"/>
        <w:rPr>
          <w:szCs w:val="24"/>
        </w:rPr>
      </w:pPr>
    </w:p>
    <w:p w14:paraId="618A618E" w14:textId="77777777" w:rsidR="005567E3" w:rsidRPr="005567E3" w:rsidRDefault="005567E3" w:rsidP="00FD09F1">
      <w:pPr>
        <w:spacing w:after="0" w:line="240" w:lineRule="auto"/>
        <w:ind w:firstLine="709"/>
        <w:contextualSpacing/>
        <w:jc w:val="both"/>
        <w:rPr>
          <w:szCs w:val="24"/>
        </w:rPr>
      </w:pPr>
    </w:p>
    <w:p w14:paraId="74EFB013" w14:textId="1B5E24AE" w:rsidR="00463F85" w:rsidRPr="005E0C56" w:rsidRDefault="00463F85" w:rsidP="00FD09F1">
      <w:pPr>
        <w:spacing w:after="0" w:line="240" w:lineRule="auto"/>
        <w:ind w:firstLine="709"/>
        <w:contextualSpacing/>
        <w:jc w:val="both"/>
        <w:rPr>
          <w:szCs w:val="24"/>
          <w:lang w:val="en-US"/>
        </w:rPr>
      </w:pPr>
      <w:r w:rsidRPr="005E0C56">
        <w:rPr>
          <w:szCs w:val="24"/>
          <w:lang w:val="en-US"/>
        </w:rPr>
        <w:t>CONTACT INFORMATION</w:t>
      </w:r>
    </w:p>
    <w:p w14:paraId="2A42ADE8" w14:textId="0FF15340" w:rsidR="0068684F" w:rsidRPr="00E850BA" w:rsidRDefault="00E96C21" w:rsidP="0068684F">
      <w:pPr>
        <w:spacing w:after="0" w:line="240" w:lineRule="auto"/>
        <w:ind w:firstLine="709"/>
        <w:jc w:val="both"/>
        <w:rPr>
          <w:i/>
          <w:szCs w:val="24"/>
          <w:lang w:val="en-US"/>
        </w:rPr>
      </w:pPr>
      <w:r>
        <w:rPr>
          <w:b/>
          <w:szCs w:val="24"/>
          <w:lang w:val="en-US"/>
        </w:rPr>
        <w:lastRenderedPageBreak/>
        <w:t>Ivan</w:t>
      </w:r>
      <w:r w:rsidR="00442071" w:rsidRPr="005E0C56">
        <w:rPr>
          <w:b/>
          <w:szCs w:val="24"/>
          <w:lang w:val="en-US"/>
        </w:rPr>
        <w:t xml:space="preserve"> I. </w:t>
      </w:r>
      <w:r>
        <w:rPr>
          <w:b/>
          <w:szCs w:val="24"/>
          <w:lang w:val="en-US"/>
        </w:rPr>
        <w:t>Ivanov</w:t>
      </w:r>
      <w:r w:rsidR="00463F85" w:rsidRPr="005E0C56">
        <w:rPr>
          <w:szCs w:val="24"/>
          <w:lang w:val="en-US"/>
        </w:rPr>
        <w:t>,</w:t>
      </w:r>
      <w:r w:rsidR="005567E3" w:rsidRPr="005567E3">
        <w:rPr>
          <w:szCs w:val="24"/>
          <w:lang w:val="en-US"/>
        </w:rPr>
        <w:t xml:space="preserve"> </w:t>
      </w:r>
      <w:r w:rsidR="005567E3">
        <w:rPr>
          <w:szCs w:val="24"/>
          <w:lang w:val="en-US"/>
        </w:rPr>
        <w:t>PhD</w:t>
      </w:r>
      <w:r w:rsidR="00463F85" w:rsidRPr="005E0C56">
        <w:rPr>
          <w:szCs w:val="24"/>
          <w:lang w:val="en-US"/>
        </w:rPr>
        <w:t xml:space="preserve">, </w:t>
      </w:r>
      <w:r>
        <w:rPr>
          <w:szCs w:val="24"/>
          <w:lang w:val="en-US"/>
        </w:rPr>
        <w:t>Associate Professor</w:t>
      </w:r>
      <w:r w:rsidR="00B16DA0" w:rsidRPr="00E850BA">
        <w:rPr>
          <w:szCs w:val="24"/>
          <w:lang w:val="en-US"/>
        </w:rPr>
        <w:t>,</w:t>
      </w:r>
      <w:r w:rsidR="00463F85" w:rsidRPr="00E850BA">
        <w:rPr>
          <w:szCs w:val="24"/>
          <w:lang w:val="en-US"/>
        </w:rPr>
        <w:t xml:space="preserve"> </w:t>
      </w:r>
      <w:r w:rsidR="00F45948">
        <w:rPr>
          <w:szCs w:val="24"/>
          <w:lang w:val="en-US"/>
        </w:rPr>
        <w:t>…</w:t>
      </w:r>
      <w:r w:rsidR="00463F85" w:rsidRPr="00E850BA">
        <w:rPr>
          <w:szCs w:val="24"/>
          <w:lang w:val="en-US"/>
        </w:rPr>
        <w:t>Medic</w:t>
      </w:r>
      <w:r w:rsidR="00B16DA0" w:rsidRPr="00E850BA">
        <w:rPr>
          <w:szCs w:val="24"/>
          <w:lang w:val="en-US"/>
        </w:rPr>
        <w:t xml:space="preserve">al </w:t>
      </w:r>
      <w:r>
        <w:rPr>
          <w:szCs w:val="24"/>
          <w:lang w:val="en-US"/>
        </w:rPr>
        <w:t>University</w:t>
      </w:r>
    </w:p>
    <w:p w14:paraId="070A3BC4" w14:textId="0F9B4C91" w:rsidR="00463F85" w:rsidRPr="006A4B01" w:rsidRDefault="00463F85" w:rsidP="0024756A">
      <w:pPr>
        <w:spacing w:after="0" w:line="240" w:lineRule="auto"/>
        <w:ind w:firstLine="709"/>
        <w:contextualSpacing/>
        <w:jc w:val="both"/>
        <w:rPr>
          <w:szCs w:val="24"/>
          <w:lang w:val="en-US"/>
        </w:rPr>
      </w:pPr>
      <w:r w:rsidRPr="00E850BA">
        <w:rPr>
          <w:b/>
          <w:szCs w:val="24"/>
          <w:lang w:val="en-US"/>
        </w:rPr>
        <w:t>Address:</w:t>
      </w:r>
      <w:r w:rsidRPr="00E850BA">
        <w:rPr>
          <w:szCs w:val="24"/>
          <w:lang w:val="en-US"/>
        </w:rPr>
        <w:t xml:space="preserve"> </w:t>
      </w:r>
      <w:r w:rsidR="0024756A">
        <w:rPr>
          <w:szCs w:val="24"/>
          <w:lang w:val="en-US"/>
        </w:rPr>
        <w:t>…</w:t>
      </w:r>
    </w:p>
    <w:p w14:paraId="2EA38786" w14:textId="26783314" w:rsidR="00463F85" w:rsidRPr="006A4B01" w:rsidRDefault="00310E22" w:rsidP="00FD09F1">
      <w:pPr>
        <w:spacing w:after="0" w:line="240" w:lineRule="auto"/>
        <w:ind w:firstLine="709"/>
        <w:contextualSpacing/>
        <w:jc w:val="both"/>
        <w:rPr>
          <w:szCs w:val="24"/>
          <w:lang w:val="en-US"/>
        </w:rPr>
      </w:pPr>
      <w:r w:rsidRPr="00E850BA">
        <w:rPr>
          <w:b/>
          <w:szCs w:val="24"/>
          <w:lang w:val="en-US"/>
        </w:rPr>
        <w:t>E-mail:</w:t>
      </w:r>
      <w:r w:rsidR="00463F85" w:rsidRPr="00E850BA">
        <w:rPr>
          <w:szCs w:val="24"/>
          <w:lang w:val="en-US"/>
        </w:rPr>
        <w:t xml:space="preserve"> </w:t>
      </w:r>
      <w:r w:rsidR="0024756A" w:rsidRPr="006A4B01">
        <w:rPr>
          <w:szCs w:val="24"/>
          <w:lang w:val="en-US"/>
        </w:rPr>
        <w:t>…</w:t>
      </w:r>
    </w:p>
    <w:p w14:paraId="5292F7CB" w14:textId="77777777" w:rsidR="00FD09F1" w:rsidRPr="00E850BA" w:rsidRDefault="00FD09F1" w:rsidP="00FD09F1">
      <w:pPr>
        <w:spacing w:after="0" w:line="240" w:lineRule="auto"/>
        <w:ind w:firstLine="709"/>
        <w:contextualSpacing/>
        <w:jc w:val="both"/>
        <w:rPr>
          <w:b/>
          <w:szCs w:val="24"/>
          <w:lang w:val="en-US"/>
        </w:rPr>
      </w:pPr>
    </w:p>
    <w:p w14:paraId="41280DED" w14:textId="75D47764" w:rsidR="00240077" w:rsidRPr="00240077" w:rsidRDefault="008663CB" w:rsidP="002F35DE">
      <w:pPr>
        <w:spacing w:after="0" w:line="240" w:lineRule="auto"/>
        <w:ind w:firstLine="709"/>
        <w:contextualSpacing/>
        <w:jc w:val="both"/>
        <w:rPr>
          <w:bCs/>
          <w:iCs/>
          <w:color w:val="FF0000"/>
          <w:szCs w:val="24"/>
          <w:lang w:val="en-US"/>
        </w:rPr>
      </w:pPr>
      <w:r w:rsidRPr="00E850BA">
        <w:rPr>
          <w:b/>
          <w:szCs w:val="24"/>
          <w:lang w:val="en-US"/>
        </w:rPr>
        <w:t>Ethics statements.</w:t>
      </w:r>
      <w:r w:rsidRPr="00E850BA">
        <w:rPr>
          <w:b/>
          <w:i/>
          <w:szCs w:val="24"/>
          <w:lang w:val="en-US"/>
        </w:rPr>
        <w:t xml:space="preserve"> </w:t>
      </w:r>
    </w:p>
    <w:p w14:paraId="7DCB2A11" w14:textId="77777777" w:rsidR="00240077" w:rsidRDefault="008663CB" w:rsidP="002F35DE">
      <w:pPr>
        <w:spacing w:after="0" w:line="240" w:lineRule="auto"/>
        <w:ind w:firstLine="709"/>
        <w:contextualSpacing/>
        <w:jc w:val="both"/>
        <w:rPr>
          <w:szCs w:val="24"/>
          <w:lang w:val="en-US"/>
        </w:rPr>
      </w:pPr>
      <w:r w:rsidRPr="00E850BA">
        <w:rPr>
          <w:szCs w:val="24"/>
          <w:lang w:val="en-US"/>
        </w:rPr>
        <w:t xml:space="preserve">The study complies with the standards of the EU Directive for the Protection of the Vertebrate Animals used for Experimental and other Scientific Purposes. </w:t>
      </w:r>
    </w:p>
    <w:p w14:paraId="24684162" w14:textId="5A85896A" w:rsidR="00240077" w:rsidRDefault="00240077" w:rsidP="002F35DE">
      <w:pPr>
        <w:spacing w:after="0" w:line="240" w:lineRule="auto"/>
        <w:ind w:firstLine="709"/>
        <w:contextualSpacing/>
        <w:jc w:val="both"/>
        <w:rPr>
          <w:bCs/>
          <w:szCs w:val="24"/>
          <w:lang w:val="en-US"/>
        </w:rPr>
      </w:pPr>
      <w:r w:rsidRPr="00240077">
        <w:rPr>
          <w:bCs/>
          <w:szCs w:val="24"/>
          <w:lang w:val="en-US"/>
        </w:rPr>
        <w:t>This research using biological material was conducted solely in accordance with the World Medical Association Declaration of Helsinki on Ethical Principles for Biomedical Research</w:t>
      </w:r>
      <w:r>
        <w:rPr>
          <w:bCs/>
          <w:szCs w:val="24"/>
          <w:lang w:val="en-US"/>
        </w:rPr>
        <w:t>.</w:t>
      </w:r>
    </w:p>
    <w:p w14:paraId="029F3FBA" w14:textId="77777777" w:rsidR="00240077" w:rsidRDefault="00240077" w:rsidP="00240077">
      <w:pPr>
        <w:spacing w:after="0" w:line="240" w:lineRule="auto"/>
        <w:ind w:firstLine="709"/>
        <w:contextualSpacing/>
        <w:jc w:val="both"/>
        <w:rPr>
          <w:szCs w:val="24"/>
          <w:lang w:val="en-US"/>
        </w:rPr>
      </w:pPr>
      <w:r w:rsidRPr="00806AB6">
        <w:rPr>
          <w:szCs w:val="24"/>
          <w:shd w:val="clear" w:color="auto" w:fill="FFFFFF"/>
          <w:lang w:val="en-US"/>
        </w:rPr>
        <w:t xml:space="preserve">The study was conducted in accordance with the permission </w:t>
      </w:r>
      <w:r>
        <w:rPr>
          <w:szCs w:val="24"/>
          <w:shd w:val="clear" w:color="auto" w:fill="FFFFFF"/>
          <w:lang w:val="en-US"/>
        </w:rPr>
        <w:t xml:space="preserve">of </w:t>
      </w:r>
      <w:r w:rsidRPr="00E850BA">
        <w:rPr>
          <w:szCs w:val="24"/>
          <w:lang w:val="en-US"/>
        </w:rPr>
        <w:t>the Local Bioethics Committee of the</w:t>
      </w:r>
      <w:r w:rsidRPr="00E850BA">
        <w:rPr>
          <w:bCs/>
          <w:szCs w:val="24"/>
          <w:vertAlign w:val="superscript"/>
          <w:lang w:val="en-US"/>
        </w:rPr>
        <w:t xml:space="preserve"> </w:t>
      </w:r>
      <w:r>
        <w:rPr>
          <w:bCs/>
          <w:szCs w:val="24"/>
          <w:lang w:val="en-US"/>
        </w:rPr>
        <w:t xml:space="preserve">… </w:t>
      </w:r>
      <w:r w:rsidRPr="00E850BA">
        <w:rPr>
          <w:bCs/>
          <w:szCs w:val="24"/>
          <w:lang w:val="en-US"/>
        </w:rPr>
        <w:t xml:space="preserve">Medical </w:t>
      </w:r>
      <w:r>
        <w:rPr>
          <w:bCs/>
          <w:szCs w:val="24"/>
          <w:lang w:val="en-US"/>
        </w:rPr>
        <w:t>University</w:t>
      </w:r>
      <w:r w:rsidRPr="00E850BA">
        <w:rPr>
          <w:szCs w:val="24"/>
          <w:lang w:val="en-US"/>
        </w:rPr>
        <w:t xml:space="preserve">, No. </w:t>
      </w:r>
      <w:r>
        <w:rPr>
          <w:szCs w:val="24"/>
          <w:lang w:val="en-US"/>
        </w:rPr>
        <w:t>…</w:t>
      </w:r>
      <w:r w:rsidRPr="00E850BA">
        <w:rPr>
          <w:szCs w:val="24"/>
          <w:lang w:val="en-US"/>
        </w:rPr>
        <w:t xml:space="preserve"> of </w:t>
      </w:r>
      <w:r>
        <w:rPr>
          <w:szCs w:val="24"/>
          <w:lang w:val="en-US"/>
        </w:rPr>
        <w:t xml:space="preserve"> date</w:t>
      </w:r>
      <w:r w:rsidRPr="00E850BA">
        <w:rPr>
          <w:szCs w:val="24"/>
          <w:lang w:val="en-US"/>
        </w:rPr>
        <w:t>.</w:t>
      </w:r>
    </w:p>
    <w:p w14:paraId="64C1B858" w14:textId="6FA74C26" w:rsidR="00240077" w:rsidRDefault="00240077" w:rsidP="002F35DE">
      <w:pPr>
        <w:spacing w:after="0" w:line="240" w:lineRule="auto"/>
        <w:ind w:firstLine="709"/>
        <w:contextualSpacing/>
        <w:jc w:val="both"/>
        <w:rPr>
          <w:bCs/>
          <w:szCs w:val="24"/>
          <w:lang w:val="en-US"/>
        </w:rPr>
      </w:pPr>
      <w:r w:rsidRPr="00240077">
        <w:rPr>
          <w:bCs/>
          <w:szCs w:val="24"/>
          <w:lang w:val="en-US"/>
        </w:rPr>
        <w:t>Written informed consent was obtained from all patients included in the study.</w:t>
      </w:r>
    </w:p>
    <w:p w14:paraId="0A6D45FE" w14:textId="77777777" w:rsidR="00240077" w:rsidRPr="00E850BA" w:rsidRDefault="00240077" w:rsidP="002F35DE">
      <w:pPr>
        <w:spacing w:after="0" w:line="240" w:lineRule="auto"/>
        <w:ind w:firstLine="709"/>
        <w:contextualSpacing/>
        <w:jc w:val="both"/>
        <w:rPr>
          <w:bCs/>
          <w:szCs w:val="24"/>
          <w:lang w:val="en-US"/>
        </w:rPr>
      </w:pPr>
    </w:p>
    <w:p w14:paraId="0F2C0288" w14:textId="390EC2B9" w:rsidR="00C445AB" w:rsidRPr="00D069CB" w:rsidRDefault="008663CB" w:rsidP="007D30ED">
      <w:pPr>
        <w:spacing w:line="240" w:lineRule="auto"/>
        <w:ind w:firstLine="708"/>
        <w:contextualSpacing/>
        <w:jc w:val="both"/>
        <w:rPr>
          <w:szCs w:val="24"/>
        </w:rPr>
      </w:pPr>
      <w:r w:rsidRPr="00E850BA">
        <w:rPr>
          <w:b/>
          <w:szCs w:val="24"/>
          <w:lang w:val="en-US"/>
        </w:rPr>
        <w:t>Data</w:t>
      </w:r>
      <w:r w:rsidRPr="00D069CB">
        <w:rPr>
          <w:b/>
          <w:szCs w:val="24"/>
        </w:rPr>
        <w:t xml:space="preserve"> </w:t>
      </w:r>
      <w:r w:rsidRPr="00E850BA">
        <w:rPr>
          <w:b/>
          <w:szCs w:val="24"/>
          <w:lang w:val="en-US"/>
        </w:rPr>
        <w:t>availability</w:t>
      </w:r>
      <w:r w:rsidRPr="00D069CB">
        <w:rPr>
          <w:b/>
          <w:szCs w:val="24"/>
        </w:rPr>
        <w:t xml:space="preserve">. </w:t>
      </w:r>
    </w:p>
    <w:p w14:paraId="085923D1" w14:textId="020B864E" w:rsidR="008663CB" w:rsidRDefault="008663CB" w:rsidP="007D30ED">
      <w:pPr>
        <w:spacing w:line="240" w:lineRule="auto"/>
        <w:ind w:firstLine="708"/>
        <w:contextualSpacing/>
        <w:jc w:val="both"/>
        <w:rPr>
          <w:szCs w:val="24"/>
          <w:lang w:val="en-US"/>
        </w:rPr>
      </w:pPr>
      <w:r w:rsidRPr="00E850BA">
        <w:rPr>
          <w:szCs w:val="24"/>
          <w:lang w:val="en-US"/>
        </w:rPr>
        <w:t>The data that support the findings of this study are available from the corresponding authors on reasonable request.</w:t>
      </w:r>
    </w:p>
    <w:p w14:paraId="4266C292" w14:textId="4B6B9926" w:rsidR="00240077" w:rsidRPr="00E56216" w:rsidRDefault="00C445AB" w:rsidP="007D30ED">
      <w:pPr>
        <w:spacing w:line="240" w:lineRule="auto"/>
        <w:ind w:firstLine="708"/>
        <w:contextualSpacing/>
        <w:jc w:val="both"/>
        <w:rPr>
          <w:bCs/>
          <w:szCs w:val="24"/>
          <w:lang w:val="en-US"/>
        </w:rPr>
      </w:pPr>
      <w:r w:rsidRPr="00E56216">
        <w:rPr>
          <w:bCs/>
          <w:szCs w:val="24"/>
          <w:lang w:val="en-US"/>
        </w:rPr>
        <w:t xml:space="preserve">The model is freely available for download at </w:t>
      </w:r>
      <w:hyperlink r:id="rId8" w:history="1">
        <w:r w:rsidRPr="00E56216">
          <w:rPr>
            <w:rStyle w:val="Hyperlink"/>
            <w:bCs/>
            <w:szCs w:val="24"/>
            <w:lang w:val="en-US"/>
          </w:rPr>
          <w:t>https://simtk.org/projects/</w:t>
        </w:r>
      </w:hyperlink>
      <w:r w:rsidRPr="00E56216">
        <w:rPr>
          <w:bCs/>
          <w:szCs w:val="24"/>
          <w:lang w:val="en-US"/>
        </w:rPr>
        <w:t>...</w:t>
      </w:r>
    </w:p>
    <w:p w14:paraId="5BD2E5BF" w14:textId="77777777" w:rsidR="00C445AB" w:rsidRPr="0085498B" w:rsidRDefault="00C445AB" w:rsidP="007D30ED">
      <w:pPr>
        <w:spacing w:line="240" w:lineRule="auto"/>
        <w:ind w:firstLine="708"/>
        <w:contextualSpacing/>
        <w:jc w:val="both"/>
        <w:rPr>
          <w:b/>
          <w:szCs w:val="24"/>
          <w:lang w:val="en-US"/>
        </w:rPr>
      </w:pPr>
    </w:p>
    <w:p w14:paraId="09008FBC" w14:textId="2FF83D03" w:rsidR="00C445AB" w:rsidRPr="0028210D" w:rsidRDefault="00463F85" w:rsidP="00C445AB">
      <w:pPr>
        <w:spacing w:after="0" w:line="240" w:lineRule="auto"/>
        <w:ind w:firstLine="708"/>
        <w:contextualSpacing/>
        <w:jc w:val="both"/>
        <w:rPr>
          <w:color w:val="FF0000"/>
          <w:szCs w:val="24"/>
        </w:rPr>
      </w:pPr>
      <w:r w:rsidRPr="005E0C56">
        <w:rPr>
          <w:b/>
          <w:szCs w:val="24"/>
          <w:lang w:val="en-US"/>
        </w:rPr>
        <w:t>Conflict</w:t>
      </w:r>
      <w:r w:rsidRPr="00D069CB">
        <w:rPr>
          <w:b/>
          <w:szCs w:val="24"/>
        </w:rPr>
        <w:t xml:space="preserve"> </w:t>
      </w:r>
      <w:r w:rsidRPr="005E0C56">
        <w:rPr>
          <w:b/>
          <w:szCs w:val="24"/>
          <w:lang w:val="en-US"/>
        </w:rPr>
        <w:t>of</w:t>
      </w:r>
      <w:r w:rsidRPr="00D069CB">
        <w:rPr>
          <w:b/>
          <w:szCs w:val="24"/>
        </w:rPr>
        <w:t xml:space="preserve"> </w:t>
      </w:r>
      <w:r w:rsidRPr="005E0C56">
        <w:rPr>
          <w:b/>
          <w:szCs w:val="24"/>
          <w:lang w:val="en-US"/>
        </w:rPr>
        <w:t>interest</w:t>
      </w:r>
      <w:r w:rsidRPr="00D069CB">
        <w:rPr>
          <w:b/>
          <w:szCs w:val="24"/>
        </w:rPr>
        <w:t>.</w:t>
      </w:r>
      <w:r w:rsidRPr="00D069CB">
        <w:rPr>
          <w:szCs w:val="24"/>
        </w:rPr>
        <w:t xml:space="preserve"> </w:t>
      </w:r>
    </w:p>
    <w:p w14:paraId="7F68ED88" w14:textId="7596E3DA" w:rsidR="00463F85" w:rsidRDefault="00463F85" w:rsidP="007D30ED">
      <w:pPr>
        <w:spacing w:after="0" w:line="240" w:lineRule="auto"/>
        <w:ind w:firstLine="708"/>
        <w:contextualSpacing/>
        <w:jc w:val="both"/>
        <w:rPr>
          <w:szCs w:val="24"/>
          <w:lang w:val="en-US"/>
        </w:rPr>
      </w:pPr>
      <w:r w:rsidRPr="005E0C56">
        <w:rPr>
          <w:szCs w:val="24"/>
          <w:lang w:val="en-US"/>
        </w:rPr>
        <w:t>The authors declare that there is no conflict of interest.</w:t>
      </w:r>
    </w:p>
    <w:p w14:paraId="0231D5D3" w14:textId="1072822D" w:rsidR="00240077" w:rsidRDefault="002944D2" w:rsidP="007D30ED">
      <w:pPr>
        <w:spacing w:after="0" w:line="240" w:lineRule="auto"/>
        <w:ind w:firstLine="708"/>
        <w:contextualSpacing/>
        <w:jc w:val="both"/>
        <w:rPr>
          <w:szCs w:val="24"/>
          <w:lang w:val="en-US"/>
        </w:rPr>
      </w:pPr>
      <w:r>
        <w:rPr>
          <w:szCs w:val="24"/>
          <w:lang w:val="en-US"/>
        </w:rPr>
        <w:t xml:space="preserve">Ivan </w:t>
      </w:r>
      <w:r w:rsidR="00C445AB" w:rsidRPr="00C445AB">
        <w:rPr>
          <w:szCs w:val="24"/>
          <w:lang w:val="en-US"/>
        </w:rPr>
        <w:t>I. Ivanov is the co-founder of the company that produces the device ... used in this study.</w:t>
      </w:r>
    </w:p>
    <w:p w14:paraId="05E336A5" w14:textId="77777777" w:rsidR="00C445AB" w:rsidRPr="005E0C56" w:rsidRDefault="00C445AB" w:rsidP="007D30ED">
      <w:pPr>
        <w:spacing w:after="0" w:line="240" w:lineRule="auto"/>
        <w:ind w:firstLine="708"/>
        <w:contextualSpacing/>
        <w:jc w:val="both"/>
        <w:rPr>
          <w:szCs w:val="24"/>
          <w:lang w:val="en-US"/>
        </w:rPr>
      </w:pPr>
    </w:p>
    <w:p w14:paraId="2B6236A7" w14:textId="4401674B" w:rsidR="00C445AB" w:rsidRPr="009B5824" w:rsidRDefault="00463F85" w:rsidP="00C445AB">
      <w:pPr>
        <w:spacing w:after="0" w:line="240" w:lineRule="auto"/>
        <w:ind w:firstLine="708"/>
        <w:contextualSpacing/>
        <w:jc w:val="both"/>
        <w:rPr>
          <w:color w:val="121EC6"/>
          <w:szCs w:val="24"/>
          <w:shd w:val="clear" w:color="auto" w:fill="FFFFFF"/>
        </w:rPr>
      </w:pPr>
      <w:r w:rsidRPr="005E0C56">
        <w:rPr>
          <w:b/>
          <w:szCs w:val="24"/>
          <w:lang w:val="en-US"/>
        </w:rPr>
        <w:t>Financing</w:t>
      </w:r>
      <w:r w:rsidRPr="00D069CB">
        <w:rPr>
          <w:b/>
          <w:szCs w:val="24"/>
        </w:rPr>
        <w:t>.</w:t>
      </w:r>
      <w:r w:rsidRPr="00D069CB">
        <w:rPr>
          <w:szCs w:val="24"/>
        </w:rPr>
        <w:t xml:space="preserve"> </w:t>
      </w:r>
    </w:p>
    <w:p w14:paraId="776D7210" w14:textId="5545275F" w:rsidR="00463F85" w:rsidRPr="005E0C56" w:rsidRDefault="00463F85" w:rsidP="007D30ED">
      <w:pPr>
        <w:spacing w:after="0" w:line="240" w:lineRule="auto"/>
        <w:ind w:firstLine="708"/>
        <w:contextualSpacing/>
        <w:jc w:val="both"/>
        <w:rPr>
          <w:szCs w:val="24"/>
          <w:lang w:val="en-US"/>
        </w:rPr>
      </w:pPr>
      <w:r w:rsidRPr="005E0C56">
        <w:rPr>
          <w:szCs w:val="24"/>
          <w:lang w:val="en-US"/>
        </w:rPr>
        <w:t>The study had no sponsorship (own resources).</w:t>
      </w:r>
    </w:p>
    <w:p w14:paraId="3CBDD32A" w14:textId="35B439A8" w:rsidR="00FD09F1" w:rsidRPr="00240077" w:rsidRDefault="00240077" w:rsidP="00FD09F1">
      <w:pPr>
        <w:spacing w:after="0" w:line="240" w:lineRule="auto"/>
        <w:ind w:firstLine="709"/>
        <w:contextualSpacing/>
        <w:jc w:val="both"/>
        <w:rPr>
          <w:bCs/>
          <w:szCs w:val="24"/>
          <w:lang w:val="en-US"/>
        </w:rPr>
      </w:pPr>
      <w:r w:rsidRPr="00240077">
        <w:rPr>
          <w:bCs/>
          <w:szCs w:val="24"/>
          <w:lang w:val="en-US"/>
        </w:rPr>
        <w:t>The study was supported by</w:t>
      </w:r>
      <w:r w:rsidR="00A527CB">
        <w:rPr>
          <w:bCs/>
          <w:szCs w:val="24"/>
          <w:lang w:val="en-US"/>
        </w:rPr>
        <w:t xml:space="preserve">  </w:t>
      </w:r>
      <w:r>
        <w:rPr>
          <w:bCs/>
          <w:szCs w:val="24"/>
          <w:lang w:val="en-US"/>
        </w:rPr>
        <w:t>…</w:t>
      </w:r>
      <w:r>
        <w:rPr>
          <w:rStyle w:val="FootnoteReference"/>
          <w:bCs/>
          <w:szCs w:val="24"/>
          <w:lang w:val="en-US"/>
        </w:rPr>
        <w:footnoteReference w:id="1"/>
      </w:r>
    </w:p>
    <w:p w14:paraId="4BF84A4C" w14:textId="77777777" w:rsidR="007D30ED" w:rsidRPr="00C445AB" w:rsidRDefault="007D30ED" w:rsidP="00FD09F1">
      <w:pPr>
        <w:spacing w:after="0" w:line="240" w:lineRule="auto"/>
        <w:ind w:firstLine="709"/>
        <w:contextualSpacing/>
        <w:jc w:val="both"/>
        <w:rPr>
          <w:b/>
          <w:szCs w:val="24"/>
          <w:lang w:val="en-US"/>
        </w:rPr>
      </w:pPr>
    </w:p>
    <w:p w14:paraId="6EE72FC6" w14:textId="0DF33DDB" w:rsidR="001B3610" w:rsidRPr="00C445AB" w:rsidRDefault="001B3610" w:rsidP="00FD09F1">
      <w:pPr>
        <w:spacing w:after="0" w:line="240" w:lineRule="auto"/>
        <w:ind w:firstLine="709"/>
        <w:contextualSpacing/>
        <w:jc w:val="both"/>
        <w:rPr>
          <w:bCs/>
          <w:szCs w:val="24"/>
          <w:lang w:val="en-US"/>
        </w:rPr>
      </w:pPr>
      <w:r w:rsidRPr="001B3610">
        <w:rPr>
          <w:b/>
          <w:szCs w:val="24"/>
          <w:lang w:val="en-US"/>
        </w:rPr>
        <w:t xml:space="preserve">Acknowledgments. </w:t>
      </w:r>
      <w:r w:rsidRPr="001B3610">
        <w:rPr>
          <w:bCs/>
          <w:szCs w:val="24"/>
          <w:lang w:val="en-US"/>
        </w:rPr>
        <w:t>The authors express their deep gratitude to</w:t>
      </w:r>
    </w:p>
    <w:p w14:paraId="3BF287E6" w14:textId="77777777" w:rsidR="001B3610" w:rsidRPr="00C445AB" w:rsidRDefault="001B3610" w:rsidP="00FD09F1">
      <w:pPr>
        <w:spacing w:after="0" w:line="240" w:lineRule="auto"/>
        <w:ind w:firstLine="709"/>
        <w:contextualSpacing/>
        <w:jc w:val="both"/>
        <w:rPr>
          <w:bCs/>
          <w:szCs w:val="24"/>
          <w:lang w:val="en-US"/>
        </w:rPr>
      </w:pPr>
    </w:p>
    <w:p w14:paraId="1F3D536D" w14:textId="77777777" w:rsidR="001B3610" w:rsidRPr="00C445AB" w:rsidRDefault="001B3610" w:rsidP="00FD09F1">
      <w:pPr>
        <w:spacing w:after="0" w:line="240" w:lineRule="auto"/>
        <w:ind w:firstLine="709"/>
        <w:contextualSpacing/>
        <w:jc w:val="both"/>
        <w:rPr>
          <w:bCs/>
          <w:szCs w:val="24"/>
          <w:lang w:val="en-US"/>
        </w:rPr>
      </w:pPr>
    </w:p>
    <w:p w14:paraId="49AC87D1" w14:textId="77777777" w:rsidR="001B3610" w:rsidRPr="00C445AB" w:rsidRDefault="001B3610" w:rsidP="00FD09F1">
      <w:pPr>
        <w:spacing w:after="0" w:line="240" w:lineRule="auto"/>
        <w:ind w:firstLine="709"/>
        <w:contextualSpacing/>
        <w:jc w:val="both"/>
        <w:rPr>
          <w:bCs/>
          <w:szCs w:val="24"/>
          <w:lang w:val="en-US"/>
        </w:rPr>
      </w:pPr>
    </w:p>
    <w:p w14:paraId="3AE34B8F" w14:textId="77777777" w:rsidR="0024756A" w:rsidRPr="00C445AB" w:rsidRDefault="0024756A" w:rsidP="00FD09F1">
      <w:pPr>
        <w:spacing w:after="0" w:line="240" w:lineRule="auto"/>
        <w:ind w:firstLine="709"/>
        <w:contextualSpacing/>
        <w:jc w:val="both"/>
        <w:rPr>
          <w:b/>
          <w:szCs w:val="24"/>
          <w:lang w:val="en-US"/>
        </w:rPr>
      </w:pPr>
    </w:p>
    <w:p w14:paraId="3ADD1EC3" w14:textId="77777777" w:rsidR="00896B2C" w:rsidRDefault="00896B2C" w:rsidP="007A6640">
      <w:pPr>
        <w:spacing w:after="0" w:line="240" w:lineRule="auto"/>
        <w:ind w:firstLine="709"/>
        <w:contextualSpacing/>
        <w:jc w:val="center"/>
        <w:rPr>
          <w:color w:val="FF0000"/>
          <w:szCs w:val="24"/>
        </w:rPr>
      </w:pPr>
    </w:p>
    <w:p w14:paraId="76F30047" w14:textId="77777777" w:rsidR="00896B2C" w:rsidRDefault="00896B2C" w:rsidP="007A6640">
      <w:pPr>
        <w:spacing w:after="0" w:line="240" w:lineRule="auto"/>
        <w:ind w:firstLine="709"/>
        <w:contextualSpacing/>
        <w:jc w:val="center"/>
        <w:rPr>
          <w:color w:val="FF0000"/>
          <w:szCs w:val="24"/>
        </w:rPr>
      </w:pPr>
    </w:p>
    <w:p w14:paraId="7E4CB129" w14:textId="77777777" w:rsidR="00896B2C" w:rsidRDefault="00896B2C" w:rsidP="007A6640">
      <w:pPr>
        <w:spacing w:after="0" w:line="240" w:lineRule="auto"/>
        <w:ind w:firstLine="709"/>
        <w:contextualSpacing/>
        <w:jc w:val="center"/>
        <w:rPr>
          <w:color w:val="FF0000"/>
          <w:szCs w:val="24"/>
        </w:rPr>
      </w:pPr>
    </w:p>
    <w:p w14:paraId="0150EE93" w14:textId="60B963F7" w:rsidR="00896B2C" w:rsidRPr="005567E3" w:rsidRDefault="005567E3" w:rsidP="007A6640">
      <w:pPr>
        <w:spacing w:after="0" w:line="240" w:lineRule="auto"/>
        <w:ind w:firstLine="709"/>
        <w:contextualSpacing/>
        <w:jc w:val="center"/>
        <w:rPr>
          <w:color w:val="FF0000"/>
          <w:szCs w:val="24"/>
          <w:lang w:val="en-US"/>
        </w:rPr>
      </w:pPr>
      <w:r w:rsidRPr="005567E3">
        <w:rPr>
          <w:color w:val="FF0000"/>
          <w:szCs w:val="24"/>
          <w:lang w:val="en-US"/>
        </w:rPr>
        <w:t xml:space="preserve">The main text of the manuscript (not including metadata and bibliography) without illustrations and list of abbreviations is from </w:t>
      </w:r>
      <w:r>
        <w:rPr>
          <w:color w:val="FF0000"/>
          <w:szCs w:val="24"/>
          <w:lang w:val="en-US"/>
        </w:rPr>
        <w:t>1</w:t>
      </w:r>
      <w:r w:rsidRPr="005567E3">
        <w:rPr>
          <w:color w:val="FF0000"/>
          <w:szCs w:val="24"/>
          <w:lang w:val="en-US"/>
        </w:rPr>
        <w:t xml:space="preserve">8,000 to </w:t>
      </w:r>
      <w:r>
        <w:rPr>
          <w:color w:val="FF0000"/>
          <w:szCs w:val="24"/>
          <w:lang w:val="en-US"/>
        </w:rPr>
        <w:t>22</w:t>
      </w:r>
      <w:r w:rsidRPr="005567E3">
        <w:rPr>
          <w:color w:val="FF0000"/>
          <w:szCs w:val="24"/>
          <w:lang w:val="en-US"/>
        </w:rPr>
        <w:t>,000 characters with spaces.</w:t>
      </w:r>
    </w:p>
    <w:p w14:paraId="779306B8" w14:textId="77777777" w:rsidR="00896B2C" w:rsidRPr="005567E3" w:rsidRDefault="00896B2C" w:rsidP="007A6640">
      <w:pPr>
        <w:spacing w:after="0" w:line="240" w:lineRule="auto"/>
        <w:ind w:firstLine="709"/>
        <w:contextualSpacing/>
        <w:jc w:val="center"/>
        <w:rPr>
          <w:color w:val="FF0000"/>
          <w:szCs w:val="24"/>
          <w:lang w:val="en-US"/>
        </w:rPr>
      </w:pPr>
    </w:p>
    <w:p w14:paraId="43242498" w14:textId="77777777" w:rsidR="00AA50E8" w:rsidRPr="005567E3" w:rsidRDefault="00AA50E8" w:rsidP="007A6640">
      <w:pPr>
        <w:spacing w:after="0" w:line="240" w:lineRule="auto"/>
        <w:ind w:firstLine="709"/>
        <w:contextualSpacing/>
        <w:jc w:val="center"/>
        <w:rPr>
          <w:color w:val="FF0000"/>
          <w:szCs w:val="24"/>
          <w:lang w:val="en-US"/>
        </w:rPr>
      </w:pPr>
    </w:p>
    <w:p w14:paraId="1E534EB4" w14:textId="2F0715BA" w:rsidR="00AA50E8" w:rsidRPr="00A527CB" w:rsidRDefault="00A527CB" w:rsidP="009B5824">
      <w:pPr>
        <w:spacing w:after="0" w:line="240" w:lineRule="auto"/>
        <w:ind w:firstLine="708"/>
        <w:contextualSpacing/>
        <w:jc w:val="center"/>
        <w:rPr>
          <w:color w:val="121EC6"/>
          <w:szCs w:val="24"/>
          <w:shd w:val="clear" w:color="auto" w:fill="FFFFFF"/>
          <w:lang w:val="en-US"/>
        </w:rPr>
      </w:pPr>
      <w:r w:rsidRPr="00A527CB">
        <w:rPr>
          <w:color w:val="121EC6"/>
          <w:szCs w:val="24"/>
          <w:shd w:val="clear" w:color="auto" w:fill="FFFFFF"/>
          <w:lang w:val="en-US"/>
        </w:rPr>
        <w:t>After acceptance of the manuscript for publication and completion of scientific editing, the editors ask authors to submit a graphic abstract</w:t>
      </w:r>
      <w:r>
        <w:rPr>
          <w:color w:val="121EC6"/>
          <w:szCs w:val="24"/>
          <w:shd w:val="clear" w:color="auto" w:fill="FFFFFF"/>
          <w:lang w:val="en-US"/>
        </w:rPr>
        <w:t xml:space="preserve"> for the article</w:t>
      </w:r>
      <w:r w:rsidR="00AA50E8" w:rsidRPr="00A527CB">
        <w:rPr>
          <w:color w:val="121EC6"/>
          <w:szCs w:val="24"/>
          <w:shd w:val="clear" w:color="auto" w:fill="FFFFFF"/>
          <w:lang w:val="en-US"/>
        </w:rPr>
        <w:t>.</w:t>
      </w:r>
    </w:p>
    <w:p w14:paraId="25A4F926" w14:textId="77777777" w:rsidR="00AE632D" w:rsidRPr="00A527CB" w:rsidRDefault="00AE632D" w:rsidP="00FD09F1">
      <w:pPr>
        <w:spacing w:after="0" w:line="240" w:lineRule="auto"/>
        <w:ind w:firstLine="709"/>
        <w:contextualSpacing/>
        <w:jc w:val="both"/>
        <w:rPr>
          <w:szCs w:val="24"/>
          <w:lang w:val="en-US"/>
        </w:rPr>
      </w:pPr>
    </w:p>
    <w:p w14:paraId="5A0C12FE" w14:textId="77777777" w:rsidR="00161BD8" w:rsidRPr="00A527CB" w:rsidRDefault="00161BD8" w:rsidP="00FD09F1">
      <w:pPr>
        <w:spacing w:after="0" w:line="240" w:lineRule="auto"/>
        <w:ind w:firstLine="709"/>
        <w:contextualSpacing/>
        <w:jc w:val="both"/>
        <w:rPr>
          <w:szCs w:val="24"/>
          <w:lang w:val="en-US"/>
        </w:rPr>
      </w:pPr>
    </w:p>
    <w:p w14:paraId="0BC63414" w14:textId="77777777" w:rsidR="00A527CB" w:rsidRDefault="00A527CB" w:rsidP="00A527CB">
      <w:pPr>
        <w:ind w:firstLine="567"/>
        <w:contextualSpacing/>
        <w:jc w:val="both"/>
        <w:rPr>
          <w:b/>
          <w:lang w:val="en-US"/>
        </w:rPr>
      </w:pPr>
    </w:p>
    <w:p w14:paraId="6C6CF0F5" w14:textId="77777777" w:rsidR="00A527CB" w:rsidRDefault="00A527CB" w:rsidP="00A527CB">
      <w:pPr>
        <w:ind w:firstLine="567"/>
        <w:contextualSpacing/>
        <w:jc w:val="both"/>
        <w:rPr>
          <w:b/>
          <w:lang w:val="en-US"/>
        </w:rPr>
      </w:pPr>
    </w:p>
    <w:p w14:paraId="1F33D0CC" w14:textId="77777777" w:rsidR="00A527CB" w:rsidRDefault="00A527CB" w:rsidP="00A527CB">
      <w:pPr>
        <w:ind w:firstLine="567"/>
        <w:contextualSpacing/>
        <w:jc w:val="both"/>
        <w:rPr>
          <w:b/>
          <w:lang w:val="en-US"/>
        </w:rPr>
      </w:pPr>
    </w:p>
    <w:p w14:paraId="0673344C" w14:textId="77777777" w:rsidR="00A527CB" w:rsidRDefault="00A527CB" w:rsidP="00A527CB">
      <w:pPr>
        <w:ind w:firstLine="567"/>
        <w:contextualSpacing/>
        <w:jc w:val="both"/>
        <w:rPr>
          <w:b/>
          <w:lang w:val="en-US"/>
        </w:rPr>
      </w:pPr>
    </w:p>
    <w:p w14:paraId="1A219D83" w14:textId="77777777" w:rsidR="00A527CB" w:rsidRDefault="00A527CB" w:rsidP="00A527CB">
      <w:pPr>
        <w:ind w:firstLine="567"/>
        <w:contextualSpacing/>
        <w:jc w:val="both"/>
        <w:rPr>
          <w:b/>
          <w:lang w:val="en-US"/>
        </w:rPr>
      </w:pPr>
    </w:p>
    <w:p w14:paraId="66974A76" w14:textId="77777777" w:rsidR="00A527CB" w:rsidRDefault="00A527CB" w:rsidP="00A527CB">
      <w:pPr>
        <w:ind w:firstLine="567"/>
        <w:contextualSpacing/>
        <w:jc w:val="both"/>
        <w:rPr>
          <w:b/>
          <w:lang w:val="en-US"/>
        </w:rPr>
      </w:pPr>
    </w:p>
    <w:p w14:paraId="6B22D7AC" w14:textId="2F979E0E" w:rsidR="00A527CB" w:rsidRDefault="00A527CB" w:rsidP="00A527CB">
      <w:pPr>
        <w:ind w:firstLine="567"/>
        <w:contextualSpacing/>
        <w:jc w:val="both"/>
        <w:rPr>
          <w:b/>
          <w:lang w:val="en-US"/>
        </w:rPr>
      </w:pPr>
      <w:r w:rsidRPr="001E03B7">
        <w:rPr>
          <w:b/>
          <w:lang w:val="en-US"/>
        </w:rPr>
        <w:t>List of abbreviations</w:t>
      </w:r>
    </w:p>
    <w:p w14:paraId="32B8D6C0" w14:textId="77777777" w:rsidR="00A527CB" w:rsidRPr="001E03B7" w:rsidRDefault="00A527CB" w:rsidP="00A527CB">
      <w:pPr>
        <w:ind w:firstLine="567"/>
        <w:contextualSpacing/>
        <w:jc w:val="both"/>
        <w:rPr>
          <w:b/>
          <w:lang w:val="en-US"/>
        </w:rPr>
      </w:pPr>
    </w:p>
    <w:p w14:paraId="78134190" w14:textId="77777777" w:rsidR="00A527CB" w:rsidRPr="001E03B7" w:rsidRDefault="00A527CB" w:rsidP="00A527CB">
      <w:pPr>
        <w:ind w:firstLine="567"/>
        <w:contextualSpacing/>
        <w:jc w:val="both"/>
        <w:rPr>
          <w:bCs/>
          <w:lang w:val="en-US"/>
        </w:rPr>
      </w:pPr>
      <w:r w:rsidRPr="001E03B7">
        <w:rPr>
          <w:bCs/>
          <w:lang w:val="en-US"/>
        </w:rPr>
        <w:t>CD - cluster of differentiation</w:t>
      </w:r>
    </w:p>
    <w:p w14:paraId="15C72BE6" w14:textId="77777777" w:rsidR="00A527CB" w:rsidRPr="001E03B7" w:rsidRDefault="00A527CB" w:rsidP="00A527CB">
      <w:pPr>
        <w:ind w:firstLine="567"/>
        <w:contextualSpacing/>
        <w:jc w:val="both"/>
        <w:rPr>
          <w:bCs/>
          <w:lang w:val="en-US"/>
        </w:rPr>
      </w:pPr>
      <w:r w:rsidRPr="001E03B7">
        <w:rPr>
          <w:bCs/>
          <w:lang w:val="en-US"/>
        </w:rPr>
        <w:t>IL - Interleukin</w:t>
      </w:r>
    </w:p>
    <w:p w14:paraId="14EBD054" w14:textId="77777777" w:rsidR="00A527CB" w:rsidRDefault="00A527CB" w:rsidP="00A527CB">
      <w:pPr>
        <w:contextualSpacing/>
        <w:jc w:val="both"/>
        <w:rPr>
          <w:color w:val="121EC6"/>
          <w:lang w:val="en-US"/>
        </w:rPr>
      </w:pPr>
    </w:p>
    <w:p w14:paraId="35A3DBB7" w14:textId="77777777" w:rsidR="00A527CB" w:rsidRDefault="00A527CB" w:rsidP="00A527CB">
      <w:pPr>
        <w:contextualSpacing/>
        <w:jc w:val="both"/>
        <w:rPr>
          <w:color w:val="121EC6"/>
          <w:lang w:val="en-US"/>
        </w:rPr>
      </w:pPr>
      <w:r w:rsidRPr="001E03B7">
        <w:rPr>
          <w:color w:val="121EC6"/>
          <w:lang w:val="en-US"/>
        </w:rPr>
        <w:tab/>
        <w:t>Only commonly used abbreviations should be used, and they should be decoded once in the text: before the first mention of the abbreviation. All abbreviations used in the manuscript should be deciphered, except for symbols of chemical elements and abbreviations of commonly known metric units.</w:t>
      </w:r>
    </w:p>
    <w:p w14:paraId="39B306EA" w14:textId="77777777" w:rsidR="00AA50E8" w:rsidRPr="00A527CB" w:rsidRDefault="00AA50E8" w:rsidP="00AA50E8">
      <w:pPr>
        <w:spacing w:after="0" w:line="240" w:lineRule="auto"/>
        <w:ind w:firstLine="708"/>
        <w:contextualSpacing/>
        <w:jc w:val="both"/>
        <w:rPr>
          <w:szCs w:val="24"/>
          <w:lang w:val="en-US"/>
        </w:rPr>
      </w:pPr>
    </w:p>
    <w:p w14:paraId="77B90F0D" w14:textId="77777777" w:rsidR="00AA50E8" w:rsidRPr="00A527CB" w:rsidRDefault="00AA50E8" w:rsidP="00AA50E8">
      <w:pPr>
        <w:spacing w:after="0" w:line="240" w:lineRule="auto"/>
        <w:ind w:firstLine="708"/>
        <w:contextualSpacing/>
        <w:jc w:val="both"/>
        <w:rPr>
          <w:szCs w:val="24"/>
          <w:lang w:val="en-US"/>
        </w:rPr>
      </w:pPr>
    </w:p>
    <w:p w14:paraId="5940EA51" w14:textId="77777777" w:rsidR="00656F5B" w:rsidRPr="00656F5B" w:rsidRDefault="00656F5B" w:rsidP="00656F5B">
      <w:pPr>
        <w:spacing w:after="0" w:line="240" w:lineRule="auto"/>
        <w:ind w:firstLine="708"/>
        <w:contextualSpacing/>
        <w:jc w:val="both"/>
        <w:rPr>
          <w:color w:val="121EC6"/>
          <w:szCs w:val="24"/>
          <w:shd w:val="clear" w:color="auto" w:fill="FFFFFF"/>
          <w:lang w:val="en-US"/>
        </w:rPr>
      </w:pPr>
      <w:r w:rsidRPr="00656F5B">
        <w:rPr>
          <w:b/>
          <w:bCs/>
          <w:color w:val="121EC6"/>
          <w:szCs w:val="24"/>
          <w:shd w:val="clear" w:color="auto" w:fill="FFFFFF"/>
          <w:lang w:val="en-US"/>
        </w:rPr>
        <w:t xml:space="preserve">Introduction </w:t>
      </w:r>
      <w:r w:rsidRPr="00656F5B">
        <w:rPr>
          <w:color w:val="121EC6"/>
          <w:szCs w:val="24"/>
          <w:shd w:val="clear" w:color="auto" w:fill="FFFFFF"/>
          <w:lang w:val="en-US"/>
        </w:rPr>
        <w:t>(the subtitle "Introduction" is not written).</w:t>
      </w:r>
    </w:p>
    <w:p w14:paraId="1C98964E" w14:textId="77777777" w:rsidR="00D44346" w:rsidRDefault="00D44346" w:rsidP="00656F5B">
      <w:pPr>
        <w:spacing w:after="0" w:line="240" w:lineRule="auto"/>
        <w:ind w:firstLine="708"/>
        <w:contextualSpacing/>
        <w:jc w:val="both"/>
        <w:rPr>
          <w:color w:val="121EC6"/>
          <w:szCs w:val="24"/>
          <w:shd w:val="clear" w:color="auto" w:fill="FFFFFF"/>
          <w:lang w:val="en-US"/>
        </w:rPr>
      </w:pPr>
    </w:p>
    <w:p w14:paraId="7ECC6463" w14:textId="7296C1E0" w:rsidR="00AA50E8" w:rsidRPr="00656F5B" w:rsidRDefault="00656F5B" w:rsidP="00656F5B">
      <w:pPr>
        <w:spacing w:after="0" w:line="240" w:lineRule="auto"/>
        <w:ind w:firstLine="708"/>
        <w:contextualSpacing/>
        <w:jc w:val="both"/>
        <w:rPr>
          <w:color w:val="121EC6"/>
          <w:szCs w:val="24"/>
          <w:shd w:val="clear" w:color="auto" w:fill="FFFFFF"/>
          <w:lang w:val="en-US"/>
        </w:rPr>
      </w:pPr>
      <w:r w:rsidRPr="00656F5B">
        <w:rPr>
          <w:color w:val="121EC6"/>
          <w:szCs w:val="24"/>
          <w:shd w:val="clear" w:color="auto" w:fill="FFFFFF"/>
          <w:lang w:val="en-US"/>
        </w:rPr>
        <w:t xml:space="preserve">It highlights the state of the issue at the international level with relevant references for the last 3-5 years to the most significant publications to substantiate the need for research, its scientific novelty and clinical relevance. For this purpose, demographic and medical statistical data, scientific research in this direction by other authors are given. In the last paragraph the </w:t>
      </w:r>
      <w:r>
        <w:rPr>
          <w:color w:val="121EC6"/>
          <w:szCs w:val="24"/>
          <w:shd w:val="clear" w:color="auto" w:fill="FFFFFF"/>
          <w:lang w:val="en-US"/>
        </w:rPr>
        <w:t>aim</w:t>
      </w:r>
      <w:r w:rsidRPr="00656F5B">
        <w:rPr>
          <w:color w:val="121EC6"/>
          <w:szCs w:val="24"/>
          <w:shd w:val="clear" w:color="auto" w:fill="FFFFFF"/>
          <w:lang w:val="en-US"/>
        </w:rPr>
        <w:t xml:space="preserve"> is formulated.</w:t>
      </w:r>
    </w:p>
    <w:p w14:paraId="1EFB100A" w14:textId="77777777" w:rsidR="00656F5B" w:rsidRDefault="00656F5B" w:rsidP="00656F5B">
      <w:pPr>
        <w:spacing w:after="0" w:line="240" w:lineRule="auto"/>
        <w:ind w:firstLine="708"/>
        <w:contextualSpacing/>
        <w:jc w:val="both"/>
        <w:rPr>
          <w:b/>
          <w:bCs/>
          <w:color w:val="121EC6"/>
          <w:szCs w:val="24"/>
          <w:shd w:val="clear" w:color="auto" w:fill="FFFFFF"/>
          <w:lang w:val="en-US"/>
        </w:rPr>
      </w:pPr>
    </w:p>
    <w:p w14:paraId="44597AD6" w14:textId="77777777" w:rsidR="00656F5B" w:rsidRPr="00BB4E54" w:rsidRDefault="00656F5B" w:rsidP="00656F5B">
      <w:pPr>
        <w:spacing w:line="240" w:lineRule="auto"/>
        <w:ind w:firstLine="567"/>
        <w:contextualSpacing/>
        <w:jc w:val="both"/>
        <w:rPr>
          <w:rFonts w:eastAsia="Times New Roman"/>
          <w:lang w:val="en-US"/>
        </w:rPr>
      </w:pPr>
      <w:r w:rsidRPr="00BB4E54">
        <w:rPr>
          <w:rFonts w:eastAsia="Times New Roman"/>
          <w:lang w:val="en-US"/>
        </w:rPr>
        <w:t>The molecular origins of numerous pathological processes include a disrupted integrity of cellular proteins (proteome). Therefore, such disorders require therapeutic approaches to protect protein structure and/or restore their properties. Among the protectors, there is a diverse group of compounds called molecular chaperones. These macromolecules maintain proteostasis via a continuous support of a balanced proteome. Actually, molecular chaperones restore proper native structure (tertiary or quaternary) of proteins. The effects pass through a cascade of several intermediate stages. Their key regulation is due to a group of heat shock proteins weighing 70 kilodaltons (70 kilodalton heat shock proteins, Hsp70) [1].</w:t>
      </w:r>
    </w:p>
    <w:p w14:paraId="552594CC" w14:textId="7652EB11" w:rsidR="00656F5B" w:rsidRPr="00656F5B" w:rsidRDefault="00656F5B" w:rsidP="00656F5B">
      <w:pPr>
        <w:spacing w:after="0" w:line="240" w:lineRule="auto"/>
        <w:ind w:firstLine="708"/>
        <w:contextualSpacing/>
        <w:jc w:val="both"/>
        <w:rPr>
          <w:color w:val="121EC6"/>
          <w:szCs w:val="24"/>
          <w:shd w:val="clear" w:color="auto" w:fill="FFFFFF"/>
          <w:lang w:val="en-US"/>
        </w:rPr>
      </w:pPr>
      <w:r>
        <w:rPr>
          <w:color w:val="121EC6"/>
          <w:szCs w:val="24"/>
          <w:shd w:val="clear" w:color="auto" w:fill="FFFFFF"/>
          <w:lang w:val="en-US"/>
        </w:rPr>
        <w:t>…</w:t>
      </w:r>
    </w:p>
    <w:p w14:paraId="6B95FF6E" w14:textId="360EBE8D" w:rsidR="007B06D6" w:rsidRPr="00656F5B" w:rsidRDefault="00656F5B" w:rsidP="00FD09F1">
      <w:pPr>
        <w:spacing w:after="0" w:line="240" w:lineRule="auto"/>
        <w:ind w:firstLine="709"/>
        <w:contextualSpacing/>
        <w:jc w:val="both"/>
        <w:rPr>
          <w:b/>
          <w:szCs w:val="24"/>
          <w:shd w:val="clear" w:color="auto" w:fill="FFFFFF"/>
          <w:lang w:val="en-US"/>
        </w:rPr>
      </w:pPr>
      <w:r w:rsidRPr="00656F5B">
        <w:rPr>
          <w:szCs w:val="24"/>
          <w:lang w:val="en-US"/>
        </w:rPr>
        <w:t>The study aims to assess morphofunctional changes in the organs of the nervous and immune systems, as well as in the liver, upon intake of excessive amounts of exogenous Hsp70.</w:t>
      </w:r>
    </w:p>
    <w:p w14:paraId="7CE82C7B" w14:textId="77777777" w:rsidR="00B77388" w:rsidRPr="00656F5B" w:rsidRDefault="00B77388" w:rsidP="00FD09F1">
      <w:pPr>
        <w:spacing w:after="0" w:line="240" w:lineRule="auto"/>
        <w:ind w:firstLine="709"/>
        <w:contextualSpacing/>
        <w:jc w:val="both"/>
        <w:rPr>
          <w:b/>
          <w:szCs w:val="24"/>
          <w:shd w:val="clear" w:color="auto" w:fill="FFFFFF"/>
          <w:lang w:val="en-US"/>
        </w:rPr>
      </w:pPr>
    </w:p>
    <w:p w14:paraId="7A6F6BA9" w14:textId="77777777" w:rsidR="00B77388" w:rsidRPr="00656F5B" w:rsidRDefault="00B77388" w:rsidP="00FD09F1">
      <w:pPr>
        <w:spacing w:after="0" w:line="240" w:lineRule="auto"/>
        <w:ind w:firstLine="709"/>
        <w:contextualSpacing/>
        <w:jc w:val="both"/>
        <w:rPr>
          <w:b/>
          <w:szCs w:val="24"/>
          <w:shd w:val="clear" w:color="auto" w:fill="FFFFFF"/>
          <w:lang w:val="en-US"/>
        </w:rPr>
      </w:pPr>
    </w:p>
    <w:p w14:paraId="0975540C" w14:textId="77777777" w:rsidR="00D44346" w:rsidRPr="00BB4E54" w:rsidRDefault="00D44346" w:rsidP="00D44346">
      <w:pPr>
        <w:spacing w:line="240" w:lineRule="auto"/>
        <w:ind w:firstLine="567"/>
        <w:contextualSpacing/>
        <w:jc w:val="both"/>
        <w:rPr>
          <w:rFonts w:eastAsia="Times New Roman"/>
          <w:b/>
          <w:bCs/>
          <w:lang w:val="en-US"/>
        </w:rPr>
      </w:pPr>
      <w:r w:rsidRPr="00BB4E54">
        <w:rPr>
          <w:rFonts w:eastAsia="Times New Roman"/>
          <w:b/>
          <w:bCs/>
          <w:lang w:val="en-US"/>
        </w:rPr>
        <w:t>MATERIALS AND METHODS</w:t>
      </w:r>
    </w:p>
    <w:p w14:paraId="3AE4A19A" w14:textId="77777777" w:rsidR="00812DA0" w:rsidRPr="00D44346" w:rsidRDefault="00812DA0" w:rsidP="00FD09F1">
      <w:pPr>
        <w:spacing w:after="0" w:line="240" w:lineRule="auto"/>
        <w:ind w:firstLine="709"/>
        <w:contextualSpacing/>
        <w:jc w:val="both"/>
        <w:rPr>
          <w:szCs w:val="24"/>
          <w:shd w:val="clear" w:color="auto" w:fill="FFFFFF"/>
          <w:lang w:val="en-US"/>
        </w:rPr>
      </w:pPr>
    </w:p>
    <w:p w14:paraId="1A380FF3" w14:textId="77777777" w:rsidR="00D44346" w:rsidRPr="00D44346" w:rsidRDefault="00D44346" w:rsidP="00D44346">
      <w:pPr>
        <w:spacing w:after="0" w:line="240" w:lineRule="auto"/>
        <w:ind w:firstLine="709"/>
        <w:contextualSpacing/>
        <w:jc w:val="both"/>
        <w:rPr>
          <w:color w:val="121EC6"/>
          <w:szCs w:val="24"/>
          <w:shd w:val="clear" w:color="auto" w:fill="FFFFFF"/>
          <w:lang w:val="en-US"/>
        </w:rPr>
      </w:pPr>
      <w:r w:rsidRPr="00D44346">
        <w:rPr>
          <w:color w:val="121EC6"/>
          <w:szCs w:val="24"/>
          <w:shd w:val="clear" w:color="auto" w:fill="FFFFFF"/>
          <w:lang w:val="en-US"/>
        </w:rPr>
        <w:t>A detailed description of the methods used should be provided to allow other authors, if they have the appropriate equipment and facilities, to replicate the experience.</w:t>
      </w:r>
    </w:p>
    <w:p w14:paraId="73C8970B" w14:textId="77777777" w:rsidR="00D44346" w:rsidRPr="00D44346" w:rsidRDefault="00D44346" w:rsidP="00D44346">
      <w:pPr>
        <w:spacing w:after="0" w:line="240" w:lineRule="auto"/>
        <w:ind w:firstLine="709"/>
        <w:contextualSpacing/>
        <w:jc w:val="both"/>
        <w:rPr>
          <w:color w:val="121EC6"/>
          <w:szCs w:val="24"/>
          <w:shd w:val="clear" w:color="auto" w:fill="FFFFFF"/>
          <w:lang w:val="en-US"/>
        </w:rPr>
      </w:pPr>
      <w:r w:rsidRPr="00D44346">
        <w:rPr>
          <w:color w:val="121EC6"/>
          <w:szCs w:val="24"/>
          <w:shd w:val="clear" w:color="auto" w:fill="FFFFFF"/>
          <w:lang w:val="en-US"/>
        </w:rPr>
        <w:t>References to papers with more detailed descriptions of the methods may be provided, but the description should be sufficient for a general understanding of the study. Describe the quantitative and qualitative characteristics of the patients (for clinical trials) or laboratory animals (for experimental work).</w:t>
      </w:r>
    </w:p>
    <w:p w14:paraId="3A383D79" w14:textId="77777777" w:rsidR="00D44346" w:rsidRDefault="00D44346" w:rsidP="00D44346">
      <w:pPr>
        <w:spacing w:after="0" w:line="240" w:lineRule="auto"/>
        <w:ind w:firstLine="709"/>
        <w:contextualSpacing/>
        <w:jc w:val="both"/>
        <w:rPr>
          <w:color w:val="121EC6"/>
          <w:szCs w:val="24"/>
          <w:shd w:val="clear" w:color="auto" w:fill="FFFFFF"/>
          <w:lang w:val="en-US"/>
        </w:rPr>
      </w:pPr>
      <w:r w:rsidRPr="00D44346">
        <w:rPr>
          <w:color w:val="121EC6"/>
          <w:szCs w:val="24"/>
          <w:shd w:val="clear" w:color="auto" w:fill="FFFFFF"/>
          <w:lang w:val="en-US"/>
        </w:rPr>
        <w:t>Drugs should be identified by their international non-proprietary names and should include the dosage, route, and frequency of administration. When software, hardware, and trade names of drugs are mentioned, the name of the manufacturer and its country of origin should be given in parentheses.</w:t>
      </w:r>
    </w:p>
    <w:p w14:paraId="65CA0E87" w14:textId="59380094" w:rsidR="00C30171" w:rsidRPr="00D44346" w:rsidRDefault="00D44346" w:rsidP="00D44346">
      <w:pPr>
        <w:spacing w:after="0" w:line="240" w:lineRule="auto"/>
        <w:ind w:firstLine="709"/>
        <w:contextualSpacing/>
        <w:jc w:val="both"/>
        <w:rPr>
          <w:szCs w:val="24"/>
          <w:shd w:val="clear" w:color="auto" w:fill="FFFFFF"/>
          <w:lang w:val="en-US"/>
        </w:rPr>
      </w:pPr>
      <w:r w:rsidRPr="00D44346">
        <w:rPr>
          <w:color w:val="121EC6"/>
          <w:szCs w:val="24"/>
          <w:shd w:val="clear" w:color="auto" w:fill="FFFFFF"/>
          <w:lang w:val="en-US"/>
        </w:rPr>
        <w:t xml:space="preserve">The study design, inclusion and non-inclusion criteria, flow chart of patient </w:t>
      </w:r>
      <w:r>
        <w:rPr>
          <w:color w:val="121EC6"/>
          <w:szCs w:val="24"/>
          <w:shd w:val="clear" w:color="auto" w:fill="FFFFFF"/>
          <w:lang w:val="en-US"/>
        </w:rPr>
        <w:t>enrollment</w:t>
      </w:r>
      <w:r w:rsidRPr="00D44346">
        <w:rPr>
          <w:color w:val="121EC6"/>
          <w:szCs w:val="24"/>
          <w:shd w:val="clear" w:color="auto" w:fill="FFFFFF"/>
          <w:lang w:val="en-US"/>
        </w:rPr>
        <w:t xml:space="preserve"> (an example can be viewed here </w:t>
      </w:r>
      <w:hyperlink r:id="rId9" w:history="1">
        <w:r w:rsidRPr="00422FF7">
          <w:rPr>
            <w:rStyle w:val="Hyperlink"/>
            <w:szCs w:val="24"/>
            <w:shd w:val="clear" w:color="auto" w:fill="FFFFFF"/>
            <w:lang w:val="en-US"/>
          </w:rPr>
          <w:t>https://www.sechenovmedj.com/jour/article/view/896</w:t>
        </w:r>
      </w:hyperlink>
      <w:r>
        <w:rPr>
          <w:color w:val="121EC6"/>
          <w:szCs w:val="24"/>
          <w:shd w:val="clear" w:color="auto" w:fill="FFFFFF"/>
          <w:lang w:val="en-US"/>
        </w:rPr>
        <w:t xml:space="preserve"> </w:t>
      </w:r>
      <w:r w:rsidRPr="00D44346">
        <w:rPr>
          <w:color w:val="121EC6"/>
          <w:szCs w:val="24"/>
          <w:shd w:val="clear" w:color="auto" w:fill="FFFFFF"/>
          <w:lang w:val="en-US"/>
        </w:rPr>
        <w:t xml:space="preserve"> ) or experiment design (can be viewed here - </w:t>
      </w:r>
      <w:hyperlink r:id="rId10" w:history="1">
        <w:r w:rsidRPr="00422FF7">
          <w:rPr>
            <w:rStyle w:val="Hyperlink"/>
            <w:szCs w:val="24"/>
            <w:shd w:val="clear" w:color="auto" w:fill="FFFFFF"/>
            <w:lang w:val="en-US"/>
          </w:rPr>
          <w:t>https://www.sechenovmedj.com/jour/article/view/1001</w:t>
        </w:r>
      </w:hyperlink>
      <w:r>
        <w:rPr>
          <w:color w:val="121EC6"/>
          <w:szCs w:val="24"/>
          <w:shd w:val="clear" w:color="auto" w:fill="FFFFFF"/>
          <w:lang w:val="en-US"/>
        </w:rPr>
        <w:t xml:space="preserve"> </w:t>
      </w:r>
      <w:r w:rsidRPr="00D44346">
        <w:rPr>
          <w:color w:val="121EC6"/>
          <w:szCs w:val="24"/>
          <w:shd w:val="clear" w:color="auto" w:fill="FFFFFF"/>
          <w:lang w:val="en-US"/>
        </w:rPr>
        <w:t xml:space="preserve"> ) are </w:t>
      </w:r>
      <w:r>
        <w:rPr>
          <w:color w:val="121EC6"/>
          <w:szCs w:val="24"/>
          <w:shd w:val="clear" w:color="auto" w:fill="FFFFFF"/>
          <w:lang w:val="en-US"/>
        </w:rPr>
        <w:t>provided</w:t>
      </w:r>
      <w:r w:rsidRPr="00D44346">
        <w:rPr>
          <w:color w:val="121EC6"/>
          <w:szCs w:val="24"/>
          <w:shd w:val="clear" w:color="auto" w:fill="FFFFFF"/>
          <w:lang w:val="en-US"/>
        </w:rPr>
        <w:t>.</w:t>
      </w:r>
    </w:p>
    <w:p w14:paraId="027721F3" w14:textId="77777777" w:rsidR="00AA7121" w:rsidRPr="00D44346" w:rsidRDefault="00AA7121" w:rsidP="00FD09F1">
      <w:pPr>
        <w:spacing w:after="0" w:line="240" w:lineRule="auto"/>
        <w:ind w:firstLine="709"/>
        <w:contextualSpacing/>
        <w:jc w:val="both"/>
        <w:rPr>
          <w:szCs w:val="24"/>
          <w:shd w:val="clear" w:color="auto" w:fill="FFFFFF"/>
          <w:lang w:val="en-US"/>
        </w:rPr>
      </w:pPr>
    </w:p>
    <w:p w14:paraId="2C861605" w14:textId="77777777" w:rsidR="00D44346" w:rsidRDefault="00D44346" w:rsidP="00C30171">
      <w:pPr>
        <w:spacing w:after="0" w:line="240" w:lineRule="auto"/>
        <w:ind w:firstLine="709"/>
        <w:contextualSpacing/>
        <w:jc w:val="both"/>
        <w:rPr>
          <w:szCs w:val="24"/>
          <w:shd w:val="clear" w:color="auto" w:fill="FFFFFF"/>
          <w:lang w:val="en-US"/>
        </w:rPr>
      </w:pPr>
    </w:p>
    <w:p w14:paraId="0F16CD17" w14:textId="77777777" w:rsidR="009937F9" w:rsidRPr="00BB4E54" w:rsidRDefault="009937F9" w:rsidP="009937F9">
      <w:pPr>
        <w:spacing w:line="240" w:lineRule="auto"/>
        <w:ind w:firstLine="567"/>
        <w:contextualSpacing/>
        <w:jc w:val="both"/>
        <w:rPr>
          <w:rFonts w:eastAsia="Times New Roman"/>
          <w:lang w:val="en-US"/>
        </w:rPr>
      </w:pPr>
      <w:r w:rsidRPr="00BB4E54">
        <w:rPr>
          <w:rFonts w:eastAsia="Times New Roman"/>
          <w:b/>
          <w:bCs/>
          <w:lang w:val="en-US"/>
        </w:rPr>
        <w:t>FIG. 1.</w:t>
      </w:r>
      <w:r w:rsidRPr="00BB4E54">
        <w:rPr>
          <w:rFonts w:eastAsia="Times New Roman"/>
          <w:lang w:val="en-US"/>
        </w:rPr>
        <w:t xml:space="preserve"> Experimental design.</w:t>
      </w:r>
    </w:p>
    <w:p w14:paraId="78C6AB57" w14:textId="77777777" w:rsidR="009937F9" w:rsidRPr="00BB4E54" w:rsidRDefault="009937F9" w:rsidP="009937F9">
      <w:pPr>
        <w:spacing w:line="240" w:lineRule="auto"/>
        <w:ind w:firstLine="567"/>
        <w:contextualSpacing/>
        <w:jc w:val="both"/>
        <w:rPr>
          <w:rFonts w:eastAsia="Times New Roman"/>
          <w:lang w:val="en-US"/>
        </w:rPr>
      </w:pPr>
      <w:r w:rsidRPr="00BB4E54">
        <w:rPr>
          <w:rFonts w:eastAsia="Times New Roman"/>
          <w:lang w:val="en-US"/>
        </w:rPr>
        <w:t>Note: Hsp70 (heat shock 70 kDA) / HspA1A (heat shock 70 kDa protein 1A), recombinant; NBF – neutral buffered formalin.</w:t>
      </w:r>
    </w:p>
    <w:p w14:paraId="408D02F6" w14:textId="77777777" w:rsidR="00AA7121" w:rsidRPr="008952EA" w:rsidRDefault="00AA7121" w:rsidP="00FD09F1">
      <w:pPr>
        <w:spacing w:after="0" w:line="240" w:lineRule="auto"/>
        <w:ind w:firstLine="709"/>
        <w:contextualSpacing/>
        <w:jc w:val="both"/>
        <w:rPr>
          <w:szCs w:val="24"/>
          <w:shd w:val="clear" w:color="auto" w:fill="FFFFFF"/>
          <w:lang w:val="en-US"/>
        </w:rPr>
      </w:pPr>
    </w:p>
    <w:p w14:paraId="1C808BE3" w14:textId="77777777" w:rsidR="009937F9" w:rsidRPr="009937F9" w:rsidRDefault="009937F9" w:rsidP="009937F9">
      <w:pPr>
        <w:spacing w:line="240" w:lineRule="auto"/>
        <w:ind w:firstLine="567"/>
        <w:contextualSpacing/>
        <w:jc w:val="both"/>
        <w:rPr>
          <w:b/>
        </w:rPr>
      </w:pPr>
      <w:r w:rsidRPr="00BB4E54">
        <w:rPr>
          <w:b/>
          <w:bCs/>
          <w:lang w:val="en-US"/>
        </w:rPr>
        <w:t>Statistical</w:t>
      </w:r>
      <w:r w:rsidRPr="009937F9">
        <w:rPr>
          <w:b/>
          <w:bCs/>
        </w:rPr>
        <w:t xml:space="preserve"> </w:t>
      </w:r>
      <w:r w:rsidRPr="00BB4E54">
        <w:rPr>
          <w:b/>
          <w:bCs/>
          <w:lang w:val="en-US"/>
        </w:rPr>
        <w:t>analysis</w:t>
      </w:r>
    </w:p>
    <w:p w14:paraId="4F9565E0" w14:textId="3714208B" w:rsidR="009937F9" w:rsidRDefault="009937F9" w:rsidP="009B5824">
      <w:pPr>
        <w:spacing w:after="0" w:line="240" w:lineRule="auto"/>
        <w:ind w:firstLine="567"/>
        <w:contextualSpacing/>
        <w:jc w:val="both"/>
        <w:rPr>
          <w:rFonts w:eastAsia="Times New Roman"/>
          <w:bCs/>
          <w:color w:val="121EC6"/>
          <w:szCs w:val="24"/>
          <w:lang w:val="en-US"/>
        </w:rPr>
      </w:pPr>
      <w:r w:rsidRPr="00A30179">
        <w:rPr>
          <w:rFonts w:eastAsia="Times New Roman"/>
          <w:bCs/>
          <w:color w:val="121EC6"/>
          <w:szCs w:val="24"/>
          <w:lang w:val="en-US"/>
        </w:rPr>
        <w:lastRenderedPageBreak/>
        <w:t xml:space="preserve">A detailed description of the methods of statistical data processing used in the work </w:t>
      </w:r>
      <w:r w:rsidR="00A30179">
        <w:rPr>
          <w:rFonts w:eastAsia="Times New Roman"/>
          <w:bCs/>
          <w:color w:val="121EC6"/>
          <w:szCs w:val="24"/>
          <w:lang w:val="en-US"/>
        </w:rPr>
        <w:t>should be provided</w:t>
      </w:r>
      <w:r w:rsidRPr="00A30179">
        <w:rPr>
          <w:rFonts w:eastAsia="Times New Roman"/>
          <w:bCs/>
          <w:color w:val="121EC6"/>
          <w:szCs w:val="24"/>
          <w:lang w:val="en-US"/>
        </w:rPr>
        <w:t>.</w:t>
      </w:r>
    </w:p>
    <w:p w14:paraId="13E2224A" w14:textId="77777777" w:rsidR="00A30179" w:rsidRPr="00A30179" w:rsidRDefault="00A30179" w:rsidP="009B5824">
      <w:pPr>
        <w:spacing w:after="0" w:line="240" w:lineRule="auto"/>
        <w:ind w:firstLine="567"/>
        <w:contextualSpacing/>
        <w:jc w:val="both"/>
        <w:rPr>
          <w:rFonts w:eastAsia="Times New Roman"/>
          <w:bCs/>
          <w:color w:val="121EC6"/>
          <w:szCs w:val="24"/>
          <w:lang w:val="en-US"/>
        </w:rPr>
      </w:pPr>
    </w:p>
    <w:p w14:paraId="1740D943" w14:textId="77777777" w:rsidR="009937F9" w:rsidRPr="00BB4E54" w:rsidRDefault="009937F9" w:rsidP="009937F9">
      <w:pPr>
        <w:spacing w:line="240" w:lineRule="auto"/>
        <w:ind w:firstLine="567"/>
        <w:contextualSpacing/>
        <w:jc w:val="both"/>
        <w:rPr>
          <w:rFonts w:eastAsia="Times New Roman"/>
          <w:lang w:val="en-US"/>
        </w:rPr>
      </w:pPr>
      <w:r w:rsidRPr="00BB4E54">
        <w:rPr>
          <w:rFonts w:eastAsia="Times New Roman"/>
          <w:lang w:val="en-US"/>
        </w:rPr>
        <w:t>We tested the normality of distribution with Kolmogorov–Smirnov test. All obtained data are given as the median and interquartile range (25</w:t>
      </w:r>
      <w:r w:rsidRPr="00BB4E54">
        <w:rPr>
          <w:rFonts w:eastAsia="Times New Roman"/>
          <w:vertAlign w:val="superscript"/>
          <w:lang w:val="en-US"/>
        </w:rPr>
        <w:t>th</w:t>
      </w:r>
      <w:r w:rsidRPr="00BB4E54">
        <w:rPr>
          <w:rFonts w:eastAsia="Times New Roman"/>
          <w:lang w:val="en-US"/>
        </w:rPr>
        <w:t>; 75</w:t>
      </w:r>
      <w:r w:rsidRPr="00BB4E54">
        <w:rPr>
          <w:rFonts w:eastAsia="Times New Roman"/>
          <w:vertAlign w:val="superscript"/>
          <w:lang w:val="en-US"/>
        </w:rPr>
        <w:t>th</w:t>
      </w:r>
      <w:r w:rsidRPr="00BB4E54">
        <w:rPr>
          <w:rFonts w:eastAsia="Times New Roman"/>
          <w:lang w:val="en-US"/>
        </w:rPr>
        <w:t xml:space="preserve"> percentiles), as well as the mean with its standard error. We employed one-way analysis of variance (ANOVA) to compare groups. In case of significant differences, we provided pairwise comparisons with </w:t>
      </w:r>
      <w:r w:rsidRPr="00BB4E54">
        <w:rPr>
          <w:rFonts w:eastAsia="Times New Roman"/>
          <w:i/>
          <w:iCs/>
          <w:lang w:val="fr-CA"/>
        </w:rPr>
        <w:t>post hoc</w:t>
      </w:r>
      <w:r w:rsidRPr="00BB4E54">
        <w:rPr>
          <w:rFonts w:eastAsia="Times New Roman"/>
          <w:lang w:val="fr-CA"/>
        </w:rPr>
        <w:t xml:space="preserve"> </w:t>
      </w:r>
      <w:r w:rsidRPr="00BB4E54">
        <w:rPr>
          <w:rFonts w:eastAsia="Times New Roman"/>
          <w:lang w:val="en-US"/>
        </w:rPr>
        <w:t xml:space="preserve">Tukey's test, </w:t>
      </w:r>
      <w:r w:rsidRPr="00BB4E54">
        <w:rPr>
          <w:rFonts w:eastAsia="Times New Roman"/>
          <w:i/>
          <w:iCs/>
          <w:lang w:val="en-US"/>
        </w:rPr>
        <w:t>p</w:t>
      </w:r>
      <w:r w:rsidRPr="00BB4E54">
        <w:rPr>
          <w:rFonts w:eastAsia="Times New Roman"/>
          <w:lang w:val="en-US"/>
        </w:rPr>
        <w:t xml:space="preserve"> &lt; 0.05. </w:t>
      </w:r>
      <w:r w:rsidRPr="00BB4E54">
        <w:rPr>
          <w:rFonts w:eastAsia="Times New Roman"/>
          <w:lang w:val="fr-CA"/>
        </w:rPr>
        <w:t xml:space="preserve">We used Microsoft Excel </w:t>
      </w:r>
      <w:r w:rsidRPr="00BB4E54">
        <w:rPr>
          <w:rFonts w:eastAsia="Times New Roman"/>
          <w:lang w:val="en-US"/>
        </w:rPr>
        <w:t>(Microsoft</w:t>
      </w:r>
      <w:r w:rsidRPr="00BB4E54">
        <w:rPr>
          <w:rFonts w:eastAsia="Times New Roman"/>
          <w:lang w:val="fr-CA"/>
        </w:rPr>
        <w:t>,</w:t>
      </w:r>
      <w:r w:rsidRPr="00BB4E54">
        <w:rPr>
          <w:rFonts w:eastAsia="Times New Roman"/>
          <w:lang w:val="en-US"/>
        </w:rPr>
        <w:t xml:space="preserve"> USA) and OriginPro (OriginLab, USA) software packages.</w:t>
      </w:r>
    </w:p>
    <w:p w14:paraId="0F0FD6A6" w14:textId="77777777" w:rsidR="009A4919" w:rsidRPr="009937F9" w:rsidRDefault="009A4919" w:rsidP="00FD09F1">
      <w:pPr>
        <w:spacing w:after="0" w:line="240" w:lineRule="auto"/>
        <w:ind w:firstLine="709"/>
        <w:contextualSpacing/>
        <w:jc w:val="both"/>
        <w:rPr>
          <w:b/>
          <w:szCs w:val="24"/>
          <w:shd w:val="clear" w:color="auto" w:fill="FFFFFF"/>
          <w:lang w:val="en-US"/>
        </w:rPr>
      </w:pPr>
    </w:p>
    <w:p w14:paraId="2CAA6460" w14:textId="77777777" w:rsidR="006236D0" w:rsidRPr="009937F9" w:rsidRDefault="006236D0" w:rsidP="00FD09F1">
      <w:pPr>
        <w:spacing w:after="0" w:line="240" w:lineRule="auto"/>
        <w:ind w:firstLine="709"/>
        <w:contextualSpacing/>
        <w:jc w:val="both"/>
        <w:rPr>
          <w:b/>
          <w:szCs w:val="24"/>
          <w:shd w:val="clear" w:color="auto" w:fill="FFFFFF"/>
          <w:lang w:val="en-US"/>
        </w:rPr>
      </w:pPr>
    </w:p>
    <w:p w14:paraId="517069A6" w14:textId="77777777" w:rsidR="006236D0" w:rsidRPr="009937F9" w:rsidRDefault="006236D0" w:rsidP="00FD09F1">
      <w:pPr>
        <w:spacing w:after="0" w:line="240" w:lineRule="auto"/>
        <w:ind w:firstLine="709"/>
        <w:contextualSpacing/>
        <w:jc w:val="both"/>
        <w:rPr>
          <w:b/>
          <w:szCs w:val="24"/>
          <w:shd w:val="clear" w:color="auto" w:fill="FFFFFF"/>
          <w:lang w:val="en-US"/>
        </w:rPr>
      </w:pPr>
    </w:p>
    <w:p w14:paraId="48ADE36A" w14:textId="77777777" w:rsidR="00A30179" w:rsidRPr="00BB4E54" w:rsidRDefault="00A30179" w:rsidP="00A30179">
      <w:pPr>
        <w:spacing w:line="240" w:lineRule="auto"/>
        <w:ind w:firstLine="567"/>
        <w:contextualSpacing/>
        <w:jc w:val="both"/>
        <w:rPr>
          <w:rFonts w:eastAsia="Times New Roman"/>
          <w:b/>
          <w:lang w:val="en-US"/>
        </w:rPr>
      </w:pPr>
      <w:r w:rsidRPr="00BB4E54">
        <w:rPr>
          <w:rFonts w:eastAsia="Times New Roman"/>
          <w:b/>
          <w:bCs/>
          <w:lang w:val="en-US"/>
        </w:rPr>
        <w:t>RESULTS</w:t>
      </w:r>
    </w:p>
    <w:p w14:paraId="3D7F5874" w14:textId="77777777" w:rsidR="00AE632D" w:rsidRPr="00A30179" w:rsidRDefault="00AE632D" w:rsidP="00FD09F1">
      <w:pPr>
        <w:spacing w:after="0" w:line="240" w:lineRule="auto"/>
        <w:ind w:firstLine="709"/>
        <w:contextualSpacing/>
        <w:jc w:val="both"/>
        <w:rPr>
          <w:b/>
          <w:szCs w:val="24"/>
          <w:shd w:val="clear" w:color="auto" w:fill="FFFFFF"/>
          <w:lang w:val="en-US"/>
        </w:rPr>
      </w:pPr>
    </w:p>
    <w:p w14:paraId="3E3990D9" w14:textId="77777777" w:rsidR="00A30179" w:rsidRPr="00A30179" w:rsidRDefault="00A30179" w:rsidP="00A30179">
      <w:pPr>
        <w:spacing w:after="0" w:line="240" w:lineRule="auto"/>
        <w:contextualSpacing/>
        <w:jc w:val="both"/>
        <w:rPr>
          <w:rFonts w:eastAsia="Times New Roman"/>
          <w:bCs/>
          <w:color w:val="121EC6"/>
          <w:szCs w:val="24"/>
          <w:lang w:val="en-US"/>
        </w:rPr>
      </w:pPr>
      <w:r w:rsidRPr="00A30179">
        <w:rPr>
          <w:rFonts w:eastAsia="Times New Roman"/>
          <w:bCs/>
          <w:color w:val="121EC6"/>
          <w:szCs w:val="24"/>
          <w:lang w:val="en-US"/>
        </w:rPr>
        <w:t>The results section does not include references to other studies. It does not contain any reasoning or conclusions, only a statement of facts.</w:t>
      </w:r>
    </w:p>
    <w:p w14:paraId="4176BB09" w14:textId="77777777" w:rsidR="00A30179" w:rsidRPr="00A30179" w:rsidRDefault="00A30179" w:rsidP="00A30179">
      <w:pPr>
        <w:spacing w:after="0" w:line="240" w:lineRule="auto"/>
        <w:contextualSpacing/>
        <w:jc w:val="both"/>
        <w:rPr>
          <w:rFonts w:eastAsia="Times New Roman"/>
          <w:bCs/>
          <w:color w:val="121EC6"/>
          <w:szCs w:val="24"/>
          <w:lang w:val="en-US"/>
        </w:rPr>
      </w:pPr>
      <w:r w:rsidRPr="00A30179">
        <w:rPr>
          <w:rFonts w:eastAsia="Times New Roman"/>
          <w:bCs/>
          <w:color w:val="121EC6"/>
          <w:szCs w:val="24"/>
          <w:lang w:val="en-US"/>
        </w:rPr>
        <w:t>The results are presented in a logical sequence in the text, tables and figures.</w:t>
      </w:r>
    </w:p>
    <w:p w14:paraId="02F218D2" w14:textId="77777777" w:rsidR="00A30179" w:rsidRPr="00A30179" w:rsidRDefault="00A30179" w:rsidP="00A30179">
      <w:pPr>
        <w:spacing w:after="0" w:line="240" w:lineRule="auto"/>
        <w:contextualSpacing/>
        <w:jc w:val="both"/>
        <w:rPr>
          <w:rFonts w:eastAsia="Times New Roman"/>
          <w:bCs/>
          <w:color w:val="121EC6"/>
          <w:szCs w:val="24"/>
          <w:lang w:val="en-US"/>
        </w:rPr>
      </w:pPr>
      <w:r w:rsidRPr="00A30179">
        <w:rPr>
          <w:rFonts w:eastAsia="Times New Roman"/>
          <w:bCs/>
          <w:color w:val="121EC6"/>
          <w:szCs w:val="24"/>
          <w:lang w:val="en-US"/>
        </w:rPr>
        <w:t>References to tables and figures should be clearly indicated in the text. It is not allowed to repeat all data from tables and figures in the text, only the most important ones should be mentioned. Figures should not duplicate data from tables. Measurements should be in accordance with the International System of Units (SI).</w:t>
      </w:r>
    </w:p>
    <w:p w14:paraId="6A25C82C" w14:textId="1CAEEDE2" w:rsidR="00703413" w:rsidRPr="00A30179" w:rsidRDefault="00A30179" w:rsidP="00A30179">
      <w:pPr>
        <w:spacing w:after="0" w:line="240" w:lineRule="auto"/>
        <w:contextualSpacing/>
        <w:jc w:val="both"/>
        <w:rPr>
          <w:color w:val="FF0000"/>
          <w:szCs w:val="24"/>
          <w:lang w:val="en-US"/>
        </w:rPr>
      </w:pPr>
      <w:r w:rsidRPr="00A30179">
        <w:rPr>
          <w:rFonts w:eastAsia="Times New Roman"/>
          <w:bCs/>
          <w:color w:val="121EC6"/>
          <w:szCs w:val="24"/>
          <w:lang w:val="en-US"/>
        </w:rPr>
        <w:t>If abbreviations are used in the figure or table, they should be explained in a note to the figure.</w:t>
      </w:r>
    </w:p>
    <w:p w14:paraId="2FEAB6DD" w14:textId="77777777" w:rsidR="002566F3" w:rsidRPr="00A30179" w:rsidRDefault="002566F3" w:rsidP="006236D0">
      <w:pPr>
        <w:spacing w:after="0" w:line="240" w:lineRule="auto"/>
        <w:contextualSpacing/>
        <w:jc w:val="center"/>
        <w:rPr>
          <w:color w:val="FF0000"/>
          <w:szCs w:val="24"/>
          <w:highlight w:val="cyan"/>
          <w:lang w:val="en-US"/>
        </w:rPr>
      </w:pPr>
    </w:p>
    <w:p w14:paraId="26C3FFEA" w14:textId="6097B436" w:rsidR="0024756A" w:rsidRPr="005E0C56" w:rsidRDefault="0024756A" w:rsidP="00394798">
      <w:pPr>
        <w:spacing w:after="0" w:line="240" w:lineRule="auto"/>
        <w:ind w:firstLine="709"/>
        <w:contextualSpacing/>
        <w:jc w:val="both"/>
        <w:rPr>
          <w:szCs w:val="24"/>
        </w:rPr>
      </w:pPr>
      <w:r>
        <w:rPr>
          <w:szCs w:val="24"/>
        </w:rPr>
        <w:t>…….</w:t>
      </w:r>
    </w:p>
    <w:p w14:paraId="37E13285" w14:textId="77777777" w:rsidR="00033B31" w:rsidRPr="00167BE5" w:rsidRDefault="00033B31" w:rsidP="00394798">
      <w:pPr>
        <w:spacing w:after="0" w:line="240" w:lineRule="auto"/>
        <w:ind w:firstLine="709"/>
        <w:contextualSpacing/>
        <w:jc w:val="both"/>
        <w:rPr>
          <w:b/>
          <w:i/>
          <w:iCs/>
          <w:szCs w:val="24"/>
        </w:rPr>
      </w:pPr>
    </w:p>
    <w:p w14:paraId="4001A143" w14:textId="70A435A9" w:rsidR="00567DC9" w:rsidRPr="00167BE5" w:rsidRDefault="00567DC9" w:rsidP="00D34228">
      <w:pPr>
        <w:spacing w:after="0" w:line="240" w:lineRule="auto"/>
        <w:ind w:firstLine="709"/>
        <w:contextualSpacing/>
        <w:jc w:val="center"/>
        <w:rPr>
          <w:b/>
          <w:szCs w:val="24"/>
          <w:lang w:val="en-US"/>
        </w:rPr>
      </w:pPr>
      <w:r w:rsidRPr="00167BE5">
        <w:rPr>
          <w:b/>
          <w:i/>
          <w:iCs/>
          <w:szCs w:val="24"/>
          <w:lang w:val="en-US"/>
        </w:rPr>
        <w:t>Table</w:t>
      </w:r>
      <w:r w:rsidR="006236D0">
        <w:rPr>
          <w:b/>
          <w:i/>
          <w:iCs/>
          <w:szCs w:val="24"/>
        </w:rPr>
        <w:t xml:space="preserve"> 1</w:t>
      </w:r>
      <w:r w:rsidRPr="00167BE5">
        <w:rPr>
          <w:b/>
          <w:i/>
          <w:iCs/>
          <w:szCs w:val="24"/>
          <w:lang w:val="en-US"/>
        </w:rPr>
        <w:t>.</w:t>
      </w:r>
      <w:r w:rsidRPr="00167BE5">
        <w:rPr>
          <w:b/>
          <w:szCs w:val="24"/>
          <w:lang w:val="en-US"/>
        </w:rPr>
        <w:t xml:space="preserve"> </w:t>
      </w:r>
      <w:r w:rsidR="006236D0">
        <w:rPr>
          <w:b/>
          <w:szCs w:val="24"/>
          <w:lang w:val="en-US"/>
        </w:rPr>
        <w:t>Title</w:t>
      </w:r>
    </w:p>
    <w:tbl>
      <w:tblPr>
        <w:tblStyle w:val="TableGrid"/>
        <w:tblW w:w="5003" w:type="pct"/>
        <w:tblLayout w:type="fixed"/>
        <w:tblLook w:val="04A0" w:firstRow="1" w:lastRow="0" w:firstColumn="1" w:lastColumn="0" w:noHBand="0" w:noVBand="1"/>
      </w:tblPr>
      <w:tblGrid>
        <w:gridCol w:w="3256"/>
        <w:gridCol w:w="2834"/>
        <w:gridCol w:w="3538"/>
        <w:gridCol w:w="6"/>
      </w:tblGrid>
      <w:tr w:rsidR="00033B31" w:rsidRPr="00167BE5" w14:paraId="161507EC" w14:textId="77777777" w:rsidTr="00F5527C">
        <w:trPr>
          <w:gridAfter w:val="1"/>
          <w:wAfter w:w="3" w:type="pct"/>
        </w:trPr>
        <w:tc>
          <w:tcPr>
            <w:tcW w:w="1690" w:type="pct"/>
          </w:tcPr>
          <w:p w14:paraId="19944B4D" w14:textId="694CF162" w:rsidR="00033B31" w:rsidRPr="00167BE5" w:rsidRDefault="00033B31" w:rsidP="00033B31">
            <w:pPr>
              <w:spacing w:after="0" w:line="240" w:lineRule="auto"/>
              <w:jc w:val="both"/>
              <w:rPr>
                <w:rFonts w:ascii="Times New Roman" w:hAnsi="Times New Roman"/>
                <w:b/>
                <w:bCs/>
                <w:szCs w:val="24"/>
              </w:rPr>
            </w:pPr>
            <w:r w:rsidRPr="00167BE5">
              <w:rPr>
                <w:rFonts w:ascii="Times New Roman" w:hAnsi="Times New Roman"/>
                <w:b/>
                <w:bCs/>
                <w:szCs w:val="24"/>
              </w:rPr>
              <w:t xml:space="preserve"> </w:t>
            </w:r>
            <w:r w:rsidRPr="00167BE5">
              <w:rPr>
                <w:rFonts w:ascii="Times New Roman" w:hAnsi="Times New Roman"/>
                <w:b/>
                <w:bCs/>
                <w:szCs w:val="24"/>
                <w:lang w:val="en-US"/>
              </w:rPr>
              <w:t>Parameter</w:t>
            </w:r>
          </w:p>
        </w:tc>
        <w:tc>
          <w:tcPr>
            <w:tcW w:w="3307" w:type="pct"/>
            <w:gridSpan w:val="2"/>
          </w:tcPr>
          <w:p w14:paraId="69199925" w14:textId="1090E185" w:rsidR="00033B31" w:rsidRPr="00167BE5" w:rsidRDefault="00033B31" w:rsidP="00033B31">
            <w:pPr>
              <w:spacing w:after="0" w:line="240" w:lineRule="auto"/>
              <w:jc w:val="center"/>
              <w:rPr>
                <w:rFonts w:ascii="Times New Roman" w:hAnsi="Times New Roman"/>
                <w:b/>
                <w:bCs/>
                <w:szCs w:val="24"/>
              </w:rPr>
            </w:pPr>
            <w:r w:rsidRPr="00167BE5">
              <w:rPr>
                <w:rFonts w:ascii="Times New Roman" w:hAnsi="Times New Roman"/>
                <w:b/>
                <w:bCs/>
                <w:szCs w:val="24"/>
              </w:rPr>
              <w:t>Group</w:t>
            </w:r>
          </w:p>
        </w:tc>
      </w:tr>
      <w:tr w:rsidR="002566F3" w:rsidRPr="00167BE5" w14:paraId="4611917C" w14:textId="77777777" w:rsidTr="00F5527C">
        <w:tc>
          <w:tcPr>
            <w:tcW w:w="1690" w:type="pct"/>
          </w:tcPr>
          <w:p w14:paraId="3FDD964B" w14:textId="77777777" w:rsidR="002566F3" w:rsidRPr="00167BE5" w:rsidRDefault="002566F3" w:rsidP="00033B31">
            <w:pPr>
              <w:spacing w:after="0" w:line="240" w:lineRule="auto"/>
              <w:jc w:val="both"/>
              <w:rPr>
                <w:rFonts w:ascii="Times New Roman" w:hAnsi="Times New Roman"/>
                <w:b/>
                <w:bCs/>
                <w:szCs w:val="24"/>
              </w:rPr>
            </w:pPr>
          </w:p>
        </w:tc>
        <w:tc>
          <w:tcPr>
            <w:tcW w:w="1471" w:type="pct"/>
          </w:tcPr>
          <w:p w14:paraId="32DB7F82" w14:textId="60DADDF5" w:rsidR="002566F3" w:rsidRPr="00167BE5" w:rsidRDefault="002D7A49" w:rsidP="00033B31">
            <w:pPr>
              <w:spacing w:after="0" w:line="240" w:lineRule="auto"/>
              <w:jc w:val="center"/>
              <w:rPr>
                <w:rFonts w:ascii="Times New Roman" w:hAnsi="Times New Roman"/>
                <w:b/>
                <w:bCs/>
                <w:szCs w:val="24"/>
              </w:rPr>
            </w:pPr>
            <w:r>
              <w:rPr>
                <w:rFonts w:ascii="Times New Roman" w:hAnsi="Times New Roman"/>
                <w:b/>
                <w:bCs/>
                <w:szCs w:val="24"/>
                <w:lang w:val="en-US"/>
              </w:rPr>
              <w:t>C</w:t>
            </w:r>
            <w:r w:rsidR="002566F3">
              <w:rPr>
                <w:rFonts w:ascii="Times New Roman" w:hAnsi="Times New Roman"/>
                <w:b/>
                <w:bCs/>
                <w:szCs w:val="24"/>
                <w:lang w:val="en-US"/>
              </w:rPr>
              <w:t>ontrol</w:t>
            </w:r>
          </w:p>
        </w:tc>
        <w:tc>
          <w:tcPr>
            <w:tcW w:w="1839" w:type="pct"/>
            <w:gridSpan w:val="2"/>
          </w:tcPr>
          <w:p w14:paraId="29B763E9" w14:textId="2B81B3AD" w:rsidR="002566F3" w:rsidRPr="002566F3" w:rsidRDefault="002D7A49" w:rsidP="00033B31">
            <w:pPr>
              <w:spacing w:after="0" w:line="240" w:lineRule="auto"/>
              <w:jc w:val="center"/>
              <w:rPr>
                <w:rFonts w:ascii="Times New Roman" w:hAnsi="Times New Roman"/>
                <w:b/>
                <w:bCs/>
                <w:szCs w:val="24"/>
                <w:lang w:val="en-US"/>
              </w:rPr>
            </w:pPr>
            <w:r>
              <w:rPr>
                <w:rFonts w:ascii="Times New Roman" w:hAnsi="Times New Roman"/>
                <w:b/>
                <w:bCs/>
                <w:szCs w:val="24"/>
                <w:lang w:val="en-US"/>
              </w:rPr>
              <w:t>E</w:t>
            </w:r>
            <w:r w:rsidR="002566F3">
              <w:rPr>
                <w:rFonts w:ascii="Times New Roman" w:hAnsi="Times New Roman"/>
                <w:b/>
                <w:bCs/>
                <w:szCs w:val="24"/>
                <w:lang w:val="en-US"/>
              </w:rPr>
              <w:t>xperimental</w:t>
            </w:r>
          </w:p>
        </w:tc>
      </w:tr>
      <w:tr w:rsidR="002566F3" w:rsidRPr="00167BE5" w14:paraId="51E517F8" w14:textId="77777777" w:rsidTr="00F5527C">
        <w:tc>
          <w:tcPr>
            <w:tcW w:w="1690" w:type="pct"/>
          </w:tcPr>
          <w:p w14:paraId="4C833117" w14:textId="77777777" w:rsidR="002566F3" w:rsidRPr="00167BE5" w:rsidRDefault="002566F3" w:rsidP="00D75D6D">
            <w:pPr>
              <w:spacing w:after="0" w:line="240" w:lineRule="auto"/>
              <w:jc w:val="both"/>
              <w:rPr>
                <w:rFonts w:ascii="Times New Roman" w:hAnsi="Times New Roman"/>
                <w:b/>
                <w:bCs/>
                <w:szCs w:val="24"/>
                <w:lang w:val="en-US"/>
              </w:rPr>
            </w:pPr>
            <w:r w:rsidRPr="00167BE5">
              <w:rPr>
                <w:rFonts w:ascii="Times New Roman" w:hAnsi="Times New Roman"/>
                <w:bCs/>
                <w:szCs w:val="24"/>
                <w:lang w:val="en-US"/>
              </w:rPr>
              <w:t>TBA-RS, µM/mg of protein</w:t>
            </w:r>
          </w:p>
        </w:tc>
        <w:tc>
          <w:tcPr>
            <w:tcW w:w="1471" w:type="pct"/>
          </w:tcPr>
          <w:p w14:paraId="5FFF2628" w14:textId="77777777" w:rsidR="002566F3" w:rsidRPr="00167BE5" w:rsidRDefault="002566F3" w:rsidP="00C7789C">
            <w:pPr>
              <w:spacing w:after="0" w:line="240" w:lineRule="auto"/>
              <w:jc w:val="center"/>
              <w:rPr>
                <w:rFonts w:ascii="Times New Roman" w:hAnsi="Times New Roman"/>
                <w:szCs w:val="24"/>
                <w:lang w:val="en-US"/>
              </w:rPr>
            </w:pPr>
            <w:r w:rsidRPr="00167BE5">
              <w:rPr>
                <w:rFonts w:ascii="Times New Roman" w:hAnsi="Times New Roman"/>
                <w:szCs w:val="24"/>
              </w:rPr>
              <w:t>3,1</w:t>
            </w:r>
            <w:r>
              <w:rPr>
                <w:rFonts w:ascii="Times New Roman" w:hAnsi="Times New Roman"/>
                <w:szCs w:val="24"/>
              </w:rPr>
              <w:t xml:space="preserve"> ± </w:t>
            </w:r>
            <w:r w:rsidRPr="00167BE5">
              <w:rPr>
                <w:rFonts w:ascii="Times New Roman" w:hAnsi="Times New Roman"/>
                <w:szCs w:val="24"/>
              </w:rPr>
              <w:t>0,5</w:t>
            </w:r>
          </w:p>
        </w:tc>
        <w:tc>
          <w:tcPr>
            <w:tcW w:w="1839" w:type="pct"/>
            <w:gridSpan w:val="2"/>
          </w:tcPr>
          <w:p w14:paraId="5A67AE76" w14:textId="77777777" w:rsidR="002566F3" w:rsidRPr="00167BE5" w:rsidRDefault="002566F3" w:rsidP="00D75D6D">
            <w:pPr>
              <w:spacing w:after="0" w:line="240" w:lineRule="auto"/>
              <w:jc w:val="center"/>
              <w:rPr>
                <w:rFonts w:ascii="Times New Roman" w:hAnsi="Times New Roman"/>
                <w:szCs w:val="24"/>
              </w:rPr>
            </w:pPr>
            <w:r w:rsidRPr="00167BE5">
              <w:rPr>
                <w:rFonts w:ascii="Times New Roman" w:hAnsi="Times New Roman"/>
                <w:szCs w:val="24"/>
              </w:rPr>
              <w:t>6,3</w:t>
            </w:r>
            <w:r>
              <w:rPr>
                <w:rFonts w:ascii="Times New Roman" w:hAnsi="Times New Roman"/>
                <w:szCs w:val="24"/>
              </w:rPr>
              <w:t xml:space="preserve"> ± </w:t>
            </w:r>
            <w:r w:rsidRPr="00167BE5">
              <w:rPr>
                <w:rFonts w:ascii="Times New Roman" w:hAnsi="Times New Roman"/>
                <w:szCs w:val="24"/>
              </w:rPr>
              <w:t>1,9</w:t>
            </w:r>
            <w:r w:rsidRPr="00167BE5">
              <w:rPr>
                <w:rFonts w:ascii="Times New Roman" w:hAnsi="Times New Roman"/>
                <w:szCs w:val="24"/>
                <w:vertAlign w:val="superscript"/>
                <w:lang w:val="en-US"/>
              </w:rPr>
              <w:t>a</w:t>
            </w:r>
          </w:p>
        </w:tc>
      </w:tr>
    </w:tbl>
    <w:p w14:paraId="1791988E" w14:textId="77777777" w:rsidR="006236D0" w:rsidRDefault="006236D0" w:rsidP="00AB4112">
      <w:pPr>
        <w:spacing w:after="0" w:line="240" w:lineRule="auto"/>
        <w:ind w:firstLine="709"/>
        <w:contextualSpacing/>
        <w:jc w:val="both"/>
        <w:rPr>
          <w:szCs w:val="24"/>
          <w:lang w:val="en-US"/>
        </w:rPr>
      </w:pPr>
    </w:p>
    <w:p w14:paraId="1338B1B6" w14:textId="576B5BC1" w:rsidR="00167BE5" w:rsidRPr="008952EA" w:rsidRDefault="00033B31" w:rsidP="00D66C1D">
      <w:pPr>
        <w:spacing w:after="0" w:line="240" w:lineRule="auto"/>
        <w:ind w:firstLine="709"/>
        <w:contextualSpacing/>
        <w:jc w:val="both"/>
        <w:rPr>
          <w:sz w:val="20"/>
          <w:szCs w:val="20"/>
          <w:lang w:val="en-US"/>
        </w:rPr>
      </w:pPr>
      <w:r w:rsidRPr="008952EA">
        <w:rPr>
          <w:sz w:val="20"/>
          <w:szCs w:val="20"/>
          <w:lang w:val="en-US"/>
        </w:rPr>
        <w:t xml:space="preserve">Note: </w:t>
      </w:r>
      <w:r w:rsidR="00D66C1D" w:rsidRPr="008952EA">
        <w:rPr>
          <w:sz w:val="20"/>
          <w:szCs w:val="20"/>
          <w:lang w:val="en-US"/>
        </w:rPr>
        <w:t>TBA-RS – thiobarbituric acid reactive substances</w:t>
      </w:r>
    </w:p>
    <w:p w14:paraId="010643C0" w14:textId="77777777" w:rsidR="00033B31" w:rsidRPr="000E14E4" w:rsidRDefault="00033B31" w:rsidP="00FD09F1">
      <w:pPr>
        <w:spacing w:after="0" w:line="240" w:lineRule="auto"/>
        <w:contextualSpacing/>
        <w:jc w:val="both"/>
        <w:rPr>
          <w:b/>
          <w:szCs w:val="24"/>
          <w:lang w:val="en-US"/>
        </w:rPr>
      </w:pPr>
    </w:p>
    <w:p w14:paraId="6182C00F" w14:textId="77777777" w:rsidR="00896B2C" w:rsidRPr="00A30179" w:rsidRDefault="00896B2C" w:rsidP="00FD09F1">
      <w:pPr>
        <w:spacing w:after="0" w:line="240" w:lineRule="auto"/>
        <w:ind w:firstLine="709"/>
        <w:contextualSpacing/>
        <w:jc w:val="both"/>
        <w:rPr>
          <w:b/>
          <w:szCs w:val="24"/>
          <w:lang w:val="en-US"/>
        </w:rPr>
      </w:pPr>
    </w:p>
    <w:p w14:paraId="4302CB55" w14:textId="77777777" w:rsidR="00A30179" w:rsidRDefault="00A30179" w:rsidP="00FD09F1">
      <w:pPr>
        <w:spacing w:after="0" w:line="240" w:lineRule="auto"/>
        <w:ind w:firstLine="709"/>
        <w:contextualSpacing/>
        <w:jc w:val="both"/>
        <w:rPr>
          <w:b/>
          <w:szCs w:val="24"/>
          <w:lang w:val="en-US"/>
        </w:rPr>
      </w:pPr>
    </w:p>
    <w:p w14:paraId="2A743C8D" w14:textId="77777777" w:rsidR="00A30179" w:rsidRDefault="00A30179" w:rsidP="00FD09F1">
      <w:pPr>
        <w:spacing w:after="0" w:line="240" w:lineRule="auto"/>
        <w:ind w:firstLine="709"/>
        <w:contextualSpacing/>
        <w:jc w:val="both"/>
        <w:rPr>
          <w:b/>
          <w:szCs w:val="24"/>
          <w:lang w:val="en-US"/>
        </w:rPr>
      </w:pPr>
    </w:p>
    <w:p w14:paraId="427622B2" w14:textId="77777777" w:rsidR="00A30179" w:rsidRPr="00BB4E54" w:rsidRDefault="00A30179" w:rsidP="00A30179">
      <w:pPr>
        <w:spacing w:line="240" w:lineRule="auto"/>
        <w:ind w:firstLine="567"/>
        <w:contextualSpacing/>
        <w:jc w:val="both"/>
        <w:rPr>
          <w:rFonts w:eastAsia="Times New Roman"/>
          <w:b/>
          <w:lang w:val="en-US"/>
        </w:rPr>
      </w:pPr>
      <w:r w:rsidRPr="00BB4E54">
        <w:rPr>
          <w:rFonts w:eastAsia="Times New Roman"/>
          <w:b/>
          <w:bCs/>
          <w:lang w:val="en-US"/>
        </w:rPr>
        <w:t>DISCUSSION</w:t>
      </w:r>
    </w:p>
    <w:p w14:paraId="318B36EB" w14:textId="77777777" w:rsidR="001227C4" w:rsidRPr="00A30179" w:rsidRDefault="001227C4" w:rsidP="00816E2F">
      <w:pPr>
        <w:shd w:val="clear" w:color="auto" w:fill="FFFFFF"/>
        <w:spacing w:after="0" w:line="240" w:lineRule="auto"/>
        <w:ind w:firstLine="709"/>
        <w:contextualSpacing/>
        <w:jc w:val="both"/>
        <w:rPr>
          <w:szCs w:val="24"/>
          <w:lang w:val="en-US"/>
        </w:rPr>
      </w:pPr>
    </w:p>
    <w:p w14:paraId="13FEB4C5" w14:textId="77777777" w:rsidR="00A30179" w:rsidRPr="00A30179" w:rsidRDefault="00A30179" w:rsidP="00A30179">
      <w:pPr>
        <w:shd w:val="clear" w:color="auto" w:fill="FFFFFF"/>
        <w:spacing w:after="0" w:line="240" w:lineRule="auto"/>
        <w:ind w:firstLine="709"/>
        <w:contextualSpacing/>
        <w:jc w:val="both"/>
        <w:rPr>
          <w:rFonts w:eastAsia="Times New Roman"/>
          <w:bCs/>
          <w:color w:val="121EC6"/>
          <w:szCs w:val="24"/>
          <w:lang w:val="en-US"/>
        </w:rPr>
      </w:pPr>
      <w:r w:rsidRPr="00A30179">
        <w:rPr>
          <w:rFonts w:eastAsia="Times New Roman"/>
          <w:bCs/>
          <w:color w:val="121EC6"/>
          <w:szCs w:val="24"/>
          <w:lang w:val="en-US"/>
        </w:rPr>
        <w:t>It is recommended that you begin with your own findings that support the research question.</w:t>
      </w:r>
    </w:p>
    <w:p w14:paraId="4595EB1F" w14:textId="2D69AA28" w:rsidR="008B30AE" w:rsidRDefault="00A30179" w:rsidP="00A30179">
      <w:pPr>
        <w:shd w:val="clear" w:color="auto" w:fill="FFFFFF"/>
        <w:spacing w:after="0" w:line="240" w:lineRule="auto"/>
        <w:ind w:firstLine="709"/>
        <w:contextualSpacing/>
        <w:jc w:val="both"/>
        <w:rPr>
          <w:rFonts w:eastAsia="Times New Roman"/>
          <w:bCs/>
          <w:color w:val="121EC6"/>
          <w:szCs w:val="24"/>
          <w:lang w:val="en-US"/>
        </w:rPr>
      </w:pPr>
      <w:r w:rsidRPr="00A30179">
        <w:rPr>
          <w:rFonts w:eastAsia="Times New Roman"/>
          <w:bCs/>
          <w:color w:val="121EC6"/>
          <w:szCs w:val="24"/>
          <w:lang w:val="en-US"/>
        </w:rPr>
        <w:t>You should highlight the new and most significant aspects of your research findings and compare them to other research, if available. Do not repeat information from previous sections. Data not included in the results cannot be included in the discussion.</w:t>
      </w:r>
    </w:p>
    <w:p w14:paraId="2B1F2F9A" w14:textId="77777777" w:rsidR="00A30179" w:rsidRPr="00A30179" w:rsidRDefault="00A30179" w:rsidP="00A30179">
      <w:pPr>
        <w:shd w:val="clear" w:color="auto" w:fill="FFFFFF"/>
        <w:spacing w:after="0" w:line="240" w:lineRule="auto"/>
        <w:ind w:firstLine="709"/>
        <w:contextualSpacing/>
        <w:jc w:val="both"/>
        <w:rPr>
          <w:color w:val="FF0000"/>
          <w:szCs w:val="24"/>
          <w:lang w:val="en-US"/>
        </w:rPr>
      </w:pPr>
    </w:p>
    <w:p w14:paraId="5F4AD63E" w14:textId="77777777" w:rsidR="002C593E" w:rsidRPr="00A30179" w:rsidRDefault="002C593E" w:rsidP="002C593E">
      <w:pPr>
        <w:shd w:val="clear" w:color="auto" w:fill="FFFFFF"/>
        <w:spacing w:after="0" w:line="240" w:lineRule="auto"/>
        <w:contextualSpacing/>
        <w:jc w:val="both"/>
        <w:rPr>
          <w:szCs w:val="24"/>
          <w:lang w:val="en-US"/>
        </w:rPr>
      </w:pPr>
    </w:p>
    <w:p w14:paraId="0F258D56" w14:textId="77777777" w:rsidR="00F5527C" w:rsidRPr="00E86C6C" w:rsidRDefault="00F5527C" w:rsidP="002C593E">
      <w:pPr>
        <w:shd w:val="clear" w:color="auto" w:fill="FFFFFF"/>
        <w:spacing w:after="0" w:line="240" w:lineRule="auto"/>
        <w:ind w:firstLine="708"/>
        <w:contextualSpacing/>
        <w:jc w:val="both"/>
        <w:rPr>
          <w:b/>
          <w:szCs w:val="24"/>
          <w:lang w:val="en-US"/>
        </w:rPr>
      </w:pPr>
    </w:p>
    <w:p w14:paraId="54022A50" w14:textId="2A9056C7" w:rsidR="00A30179" w:rsidRDefault="00A30179" w:rsidP="00A30179">
      <w:pPr>
        <w:spacing w:line="240" w:lineRule="auto"/>
        <w:ind w:firstLine="567"/>
        <w:contextualSpacing/>
        <w:jc w:val="both"/>
        <w:rPr>
          <w:b/>
          <w:bCs/>
          <w:color w:val="000000" w:themeColor="text1"/>
          <w:lang w:val="en-US"/>
        </w:rPr>
      </w:pPr>
      <w:r w:rsidRPr="00BB4E54">
        <w:rPr>
          <w:b/>
          <w:bCs/>
          <w:color w:val="000000" w:themeColor="text1"/>
          <w:lang w:val="en-US"/>
        </w:rPr>
        <w:t>Limitations</w:t>
      </w:r>
      <w:r w:rsidRPr="00A30179">
        <w:rPr>
          <w:b/>
          <w:bCs/>
          <w:color w:val="000000" w:themeColor="text1"/>
          <w:lang w:val="en-US"/>
        </w:rPr>
        <w:t xml:space="preserve"> </w:t>
      </w:r>
      <w:r w:rsidRPr="00BB4E54">
        <w:rPr>
          <w:b/>
          <w:bCs/>
          <w:color w:val="000000" w:themeColor="text1"/>
          <w:lang w:val="en-US"/>
        </w:rPr>
        <w:t>of</w:t>
      </w:r>
      <w:r w:rsidRPr="00A30179">
        <w:rPr>
          <w:b/>
          <w:bCs/>
          <w:color w:val="000000" w:themeColor="text1"/>
          <w:lang w:val="en-US"/>
        </w:rPr>
        <w:t xml:space="preserve"> </w:t>
      </w:r>
      <w:r w:rsidRPr="00BB4E54">
        <w:rPr>
          <w:b/>
          <w:bCs/>
          <w:color w:val="000000" w:themeColor="text1"/>
          <w:lang w:val="en-US"/>
        </w:rPr>
        <w:t>the</w:t>
      </w:r>
      <w:r w:rsidRPr="00A30179">
        <w:rPr>
          <w:b/>
          <w:bCs/>
          <w:color w:val="000000" w:themeColor="text1"/>
          <w:lang w:val="en-US"/>
        </w:rPr>
        <w:t xml:space="preserve"> </w:t>
      </w:r>
      <w:r w:rsidRPr="00BB4E54">
        <w:rPr>
          <w:b/>
          <w:bCs/>
          <w:color w:val="000000" w:themeColor="text1"/>
          <w:lang w:val="en-US"/>
        </w:rPr>
        <w:t>study</w:t>
      </w:r>
    </w:p>
    <w:p w14:paraId="78B94A62" w14:textId="42BFD2AE" w:rsidR="00167BE5" w:rsidRPr="00A30179" w:rsidRDefault="002944D2" w:rsidP="00A30179">
      <w:pPr>
        <w:spacing w:line="240" w:lineRule="auto"/>
        <w:ind w:firstLine="567"/>
        <w:contextualSpacing/>
        <w:jc w:val="both"/>
        <w:rPr>
          <w:b/>
          <w:bCs/>
          <w:color w:val="000000" w:themeColor="text1"/>
          <w:lang w:val="en-US"/>
        </w:rPr>
      </w:pPr>
      <w:r w:rsidRPr="00A30179">
        <w:rPr>
          <w:szCs w:val="24"/>
          <w:lang w:val="en-US"/>
        </w:rPr>
        <w:t>.</w:t>
      </w:r>
      <w:r w:rsidR="008C4824" w:rsidRPr="00A30179">
        <w:rPr>
          <w:szCs w:val="24"/>
          <w:lang w:val="en-US"/>
        </w:rPr>
        <w:t>.</w:t>
      </w:r>
      <w:r w:rsidR="00933A11" w:rsidRPr="00A30179">
        <w:rPr>
          <w:szCs w:val="24"/>
          <w:lang w:val="en-US"/>
        </w:rPr>
        <w:t>.</w:t>
      </w:r>
    </w:p>
    <w:p w14:paraId="77678A75" w14:textId="77777777" w:rsidR="00F2028F" w:rsidRPr="00A30179" w:rsidRDefault="00F2028F" w:rsidP="00816E2F">
      <w:pPr>
        <w:shd w:val="clear" w:color="auto" w:fill="FFFFFF"/>
        <w:spacing w:after="0" w:line="240" w:lineRule="auto"/>
        <w:ind w:firstLine="709"/>
        <w:contextualSpacing/>
        <w:jc w:val="both"/>
        <w:rPr>
          <w:b/>
          <w:szCs w:val="24"/>
          <w:lang w:val="en-US"/>
        </w:rPr>
      </w:pPr>
    </w:p>
    <w:p w14:paraId="7D884467" w14:textId="53BB6237" w:rsidR="00F5527C" w:rsidRPr="00A30179" w:rsidRDefault="00A30179" w:rsidP="00A30179">
      <w:pPr>
        <w:shd w:val="clear" w:color="auto" w:fill="FFFFFF"/>
        <w:spacing w:after="0" w:line="240" w:lineRule="auto"/>
        <w:ind w:firstLine="567"/>
        <w:contextualSpacing/>
        <w:jc w:val="both"/>
        <w:rPr>
          <w:b/>
          <w:szCs w:val="24"/>
          <w:lang w:val="en-US"/>
        </w:rPr>
      </w:pPr>
      <w:r w:rsidRPr="00A30179">
        <w:rPr>
          <w:b/>
          <w:szCs w:val="24"/>
          <w:lang w:val="en-US"/>
        </w:rPr>
        <w:t>Directions for further research</w:t>
      </w:r>
    </w:p>
    <w:p w14:paraId="410F92C0" w14:textId="77777777" w:rsidR="00A30179" w:rsidRDefault="00A30179" w:rsidP="00816E2F">
      <w:pPr>
        <w:shd w:val="clear" w:color="auto" w:fill="FFFFFF"/>
        <w:spacing w:after="0" w:line="240" w:lineRule="auto"/>
        <w:ind w:firstLine="709"/>
        <w:contextualSpacing/>
        <w:jc w:val="both"/>
        <w:rPr>
          <w:b/>
          <w:szCs w:val="24"/>
          <w:lang w:val="en-US"/>
        </w:rPr>
      </w:pPr>
    </w:p>
    <w:p w14:paraId="3468602A" w14:textId="7C3F9093" w:rsidR="00A30179" w:rsidRDefault="00A30179" w:rsidP="00816E2F">
      <w:pPr>
        <w:shd w:val="clear" w:color="auto" w:fill="FFFFFF"/>
        <w:spacing w:after="0" w:line="240" w:lineRule="auto"/>
        <w:ind w:firstLine="709"/>
        <w:contextualSpacing/>
        <w:jc w:val="both"/>
        <w:rPr>
          <w:b/>
          <w:szCs w:val="24"/>
          <w:lang w:val="en-US"/>
        </w:rPr>
      </w:pPr>
      <w:r>
        <w:rPr>
          <w:b/>
          <w:szCs w:val="24"/>
          <w:lang w:val="en-US"/>
        </w:rPr>
        <w:t>…</w:t>
      </w:r>
    </w:p>
    <w:p w14:paraId="7C0313D5" w14:textId="77777777" w:rsidR="00A30179" w:rsidRDefault="00A30179" w:rsidP="00816E2F">
      <w:pPr>
        <w:shd w:val="clear" w:color="auto" w:fill="FFFFFF"/>
        <w:spacing w:after="0" w:line="240" w:lineRule="auto"/>
        <w:ind w:firstLine="709"/>
        <w:contextualSpacing/>
        <w:jc w:val="both"/>
        <w:rPr>
          <w:b/>
          <w:szCs w:val="24"/>
          <w:lang w:val="en-US"/>
        </w:rPr>
      </w:pPr>
    </w:p>
    <w:p w14:paraId="797C851E" w14:textId="77777777" w:rsidR="00A30179" w:rsidRDefault="00A30179" w:rsidP="00816E2F">
      <w:pPr>
        <w:shd w:val="clear" w:color="auto" w:fill="FFFFFF"/>
        <w:spacing w:after="0" w:line="240" w:lineRule="auto"/>
        <w:ind w:firstLine="709"/>
        <w:contextualSpacing/>
        <w:jc w:val="both"/>
        <w:rPr>
          <w:b/>
          <w:szCs w:val="24"/>
          <w:lang w:val="en-US"/>
        </w:rPr>
      </w:pPr>
    </w:p>
    <w:p w14:paraId="534B216E" w14:textId="77777777" w:rsidR="00A30179" w:rsidRPr="00BB4E54" w:rsidRDefault="00A30179" w:rsidP="00A30179">
      <w:pPr>
        <w:spacing w:after="0" w:line="240" w:lineRule="auto"/>
        <w:ind w:firstLine="567"/>
        <w:rPr>
          <w:rFonts w:eastAsia="Times New Roman"/>
          <w:color w:val="000000" w:themeColor="text1"/>
          <w:lang w:val="en-US"/>
        </w:rPr>
      </w:pPr>
      <w:r w:rsidRPr="00BB4E54">
        <w:rPr>
          <w:rFonts w:eastAsia="Times New Roman"/>
          <w:b/>
          <w:bCs/>
          <w:color w:val="000000" w:themeColor="text1"/>
          <w:lang w:val="en-US"/>
        </w:rPr>
        <w:t>CONCLUSIONS</w:t>
      </w:r>
    </w:p>
    <w:p w14:paraId="6146E7A4" w14:textId="77777777" w:rsidR="00F5527C" w:rsidRPr="00A30179" w:rsidRDefault="00F5527C" w:rsidP="00816E2F">
      <w:pPr>
        <w:shd w:val="clear" w:color="auto" w:fill="FFFFFF"/>
        <w:spacing w:after="0" w:line="240" w:lineRule="auto"/>
        <w:ind w:firstLine="709"/>
        <w:contextualSpacing/>
        <w:jc w:val="both"/>
        <w:rPr>
          <w:b/>
          <w:szCs w:val="24"/>
          <w:lang w:val="en-US"/>
        </w:rPr>
      </w:pPr>
    </w:p>
    <w:p w14:paraId="19EA54D1" w14:textId="77777777" w:rsidR="00A30179" w:rsidRPr="00A30179" w:rsidRDefault="00A30179" w:rsidP="00A30179">
      <w:pPr>
        <w:spacing w:after="0" w:line="240" w:lineRule="auto"/>
        <w:ind w:firstLine="567"/>
        <w:contextualSpacing/>
        <w:jc w:val="both"/>
        <w:rPr>
          <w:rFonts w:eastAsia="Times New Roman"/>
          <w:bCs/>
          <w:color w:val="121EC6"/>
          <w:szCs w:val="24"/>
          <w:lang w:val="en-US"/>
        </w:rPr>
      </w:pPr>
      <w:r w:rsidRPr="00A30179">
        <w:rPr>
          <w:rFonts w:eastAsia="Times New Roman"/>
          <w:bCs/>
          <w:color w:val="121EC6"/>
          <w:szCs w:val="24"/>
          <w:lang w:val="en-US"/>
        </w:rPr>
        <w:t>Should include clear and concise summaries of the experiment, without generalities, and reasonable recommendations.</w:t>
      </w:r>
    </w:p>
    <w:p w14:paraId="1A830DA5" w14:textId="4DC49C0F" w:rsidR="002E2BBB" w:rsidRPr="00A30179" w:rsidRDefault="00A30179" w:rsidP="00A30179">
      <w:pPr>
        <w:spacing w:after="0" w:line="240" w:lineRule="auto"/>
        <w:ind w:firstLine="567"/>
        <w:contextualSpacing/>
        <w:jc w:val="both"/>
        <w:rPr>
          <w:rFonts w:eastAsia="Times New Roman"/>
          <w:bCs/>
          <w:color w:val="121EC6"/>
          <w:szCs w:val="24"/>
          <w:lang w:val="en-US"/>
        </w:rPr>
      </w:pPr>
      <w:r w:rsidRPr="00A30179">
        <w:rPr>
          <w:rFonts w:eastAsia="Times New Roman"/>
          <w:bCs/>
          <w:color w:val="121EC6"/>
          <w:szCs w:val="24"/>
          <w:lang w:val="en-US"/>
        </w:rPr>
        <w:t>The conclusion should not exceed one paragraph (5-7 brief conclusions of your work).</w:t>
      </w:r>
    </w:p>
    <w:p w14:paraId="072F389B" w14:textId="0B8F83AA" w:rsidR="002E2BBB" w:rsidRPr="00A30179" w:rsidRDefault="002E2BBB" w:rsidP="009B5824">
      <w:pPr>
        <w:spacing w:after="0" w:line="240" w:lineRule="auto"/>
        <w:ind w:firstLine="567"/>
        <w:contextualSpacing/>
        <w:jc w:val="both"/>
        <w:rPr>
          <w:rFonts w:eastAsia="Times New Roman"/>
          <w:bCs/>
          <w:color w:val="121EC6"/>
          <w:szCs w:val="24"/>
          <w:lang w:val="en-US"/>
        </w:rPr>
      </w:pPr>
    </w:p>
    <w:p w14:paraId="6D8A78F5" w14:textId="77777777" w:rsidR="0024756A" w:rsidRPr="00A30179" w:rsidRDefault="0024756A" w:rsidP="00816E2F">
      <w:pPr>
        <w:shd w:val="clear" w:color="auto" w:fill="FFFFFF"/>
        <w:spacing w:after="0" w:line="240" w:lineRule="auto"/>
        <w:ind w:firstLine="709"/>
        <w:contextualSpacing/>
        <w:jc w:val="both"/>
        <w:rPr>
          <w:b/>
          <w:szCs w:val="24"/>
          <w:lang w:val="en-US"/>
        </w:rPr>
      </w:pPr>
    </w:p>
    <w:p w14:paraId="27370D46" w14:textId="77777777" w:rsidR="00AF0CC2" w:rsidRPr="00A30179" w:rsidRDefault="00AF0CC2" w:rsidP="00816E2F">
      <w:pPr>
        <w:shd w:val="clear" w:color="auto" w:fill="FFFFFF"/>
        <w:spacing w:after="0" w:line="240" w:lineRule="auto"/>
        <w:ind w:firstLine="709"/>
        <w:contextualSpacing/>
        <w:jc w:val="both"/>
        <w:rPr>
          <w:b/>
          <w:szCs w:val="24"/>
          <w:lang w:val="en-US"/>
        </w:rPr>
      </w:pPr>
    </w:p>
    <w:p w14:paraId="7C428977" w14:textId="77777777" w:rsidR="00AF0CC2" w:rsidRPr="00A30179" w:rsidRDefault="00AF0CC2" w:rsidP="00816E2F">
      <w:pPr>
        <w:shd w:val="clear" w:color="auto" w:fill="FFFFFF"/>
        <w:spacing w:after="0" w:line="240" w:lineRule="auto"/>
        <w:ind w:firstLine="709"/>
        <w:contextualSpacing/>
        <w:jc w:val="both"/>
        <w:rPr>
          <w:b/>
          <w:szCs w:val="24"/>
          <w:lang w:val="en-US"/>
        </w:rPr>
      </w:pPr>
    </w:p>
    <w:p w14:paraId="14833081" w14:textId="77777777" w:rsidR="00D75D6D" w:rsidRPr="00A30179" w:rsidRDefault="00D75D6D" w:rsidP="00816E2F">
      <w:pPr>
        <w:shd w:val="clear" w:color="auto" w:fill="FFFFFF"/>
        <w:spacing w:after="0" w:line="240" w:lineRule="auto"/>
        <w:ind w:firstLine="709"/>
        <w:contextualSpacing/>
        <w:jc w:val="both"/>
        <w:rPr>
          <w:szCs w:val="24"/>
          <w:lang w:val="en-US"/>
        </w:rPr>
      </w:pPr>
    </w:p>
    <w:p w14:paraId="6A81464B" w14:textId="77777777" w:rsidR="00AF0CC2" w:rsidRPr="00E86C6C" w:rsidRDefault="00AF0CC2" w:rsidP="00816E2F">
      <w:pPr>
        <w:shd w:val="clear" w:color="auto" w:fill="FFFFFF"/>
        <w:spacing w:after="0" w:line="240" w:lineRule="auto"/>
        <w:ind w:firstLine="709"/>
        <w:contextualSpacing/>
        <w:jc w:val="both"/>
        <w:rPr>
          <w:szCs w:val="24"/>
          <w:lang w:val="en-US"/>
        </w:rPr>
      </w:pPr>
    </w:p>
    <w:p w14:paraId="07E885E8" w14:textId="77777777" w:rsidR="00167BE5" w:rsidRPr="00E86C6C" w:rsidRDefault="00EC450C" w:rsidP="00EC450C">
      <w:pPr>
        <w:shd w:val="clear" w:color="auto" w:fill="FFFFFF"/>
        <w:spacing w:after="0" w:line="240" w:lineRule="auto"/>
        <w:ind w:firstLine="709"/>
        <w:contextualSpacing/>
        <w:jc w:val="both"/>
        <w:rPr>
          <w:b/>
          <w:szCs w:val="24"/>
          <w:lang w:val="en-US"/>
        </w:rPr>
      </w:pPr>
      <w:r>
        <w:rPr>
          <w:b/>
          <w:szCs w:val="24"/>
          <w:lang w:val="en-US"/>
        </w:rPr>
        <w:t>AUTHOR CONTRIBUTION</w:t>
      </w:r>
    </w:p>
    <w:p w14:paraId="070EDF46" w14:textId="77777777" w:rsidR="00AF0CC2" w:rsidRPr="00E86C6C" w:rsidRDefault="00AF0CC2" w:rsidP="00EC450C">
      <w:pPr>
        <w:shd w:val="clear" w:color="auto" w:fill="FFFFFF"/>
        <w:spacing w:after="0" w:line="240" w:lineRule="auto"/>
        <w:ind w:firstLine="709"/>
        <w:contextualSpacing/>
        <w:jc w:val="both"/>
        <w:rPr>
          <w:b/>
          <w:szCs w:val="24"/>
          <w:lang w:val="en-US"/>
        </w:rPr>
      </w:pPr>
    </w:p>
    <w:p w14:paraId="2EC5950D" w14:textId="60F6CB87" w:rsidR="00D23D8F" w:rsidRPr="002944D2" w:rsidRDefault="00B37E2C" w:rsidP="00D23D8F">
      <w:pPr>
        <w:spacing w:after="0" w:line="240" w:lineRule="auto"/>
        <w:ind w:firstLine="567"/>
        <w:contextualSpacing/>
        <w:jc w:val="both"/>
        <w:rPr>
          <w:szCs w:val="24"/>
          <w:lang w:val="en-US"/>
        </w:rPr>
      </w:pPr>
      <w:r>
        <w:rPr>
          <w:b/>
          <w:szCs w:val="24"/>
          <w:lang w:val="en-US"/>
        </w:rPr>
        <w:t>Ivan</w:t>
      </w:r>
      <w:r w:rsidRPr="005E0C56">
        <w:rPr>
          <w:b/>
          <w:szCs w:val="24"/>
          <w:lang w:val="en-US"/>
        </w:rPr>
        <w:t xml:space="preserve"> I. </w:t>
      </w:r>
      <w:r>
        <w:rPr>
          <w:b/>
          <w:szCs w:val="24"/>
          <w:lang w:val="en-US"/>
        </w:rPr>
        <w:t>Ivanov</w:t>
      </w:r>
      <w:r w:rsidRPr="008952EA">
        <w:rPr>
          <w:b/>
          <w:szCs w:val="24"/>
          <w:lang w:val="en-US"/>
        </w:rPr>
        <w:t xml:space="preserve"> -</w:t>
      </w:r>
      <w:r w:rsidRPr="008952EA">
        <w:rPr>
          <w:b/>
          <w:szCs w:val="24"/>
          <w:vertAlign w:val="superscript"/>
          <w:lang w:val="en-US"/>
        </w:rPr>
        <w:t xml:space="preserve"> </w:t>
      </w:r>
      <w:r w:rsidR="00D23D8F" w:rsidRPr="00D23D8F">
        <w:rPr>
          <w:szCs w:val="24"/>
          <w:lang w:val="en-US"/>
        </w:rPr>
        <w:t>study concept and design,</w:t>
      </w:r>
    </w:p>
    <w:p w14:paraId="58A7DCBC" w14:textId="2A4F53B7" w:rsidR="007A666F" w:rsidRDefault="00D23D8F" w:rsidP="000C3C92">
      <w:pPr>
        <w:pStyle w:val="ListParagraph"/>
        <w:numPr>
          <w:ilvl w:val="0"/>
          <w:numId w:val="8"/>
        </w:numPr>
        <w:jc w:val="both"/>
        <w:rPr>
          <w:rFonts w:ascii="Times New Roman" w:hAnsi="Times New Roman" w:cs="Times New Roman"/>
          <w:lang w:val="en-US"/>
        </w:rPr>
      </w:pPr>
      <w:r w:rsidRPr="000C3C92">
        <w:rPr>
          <w:rFonts w:ascii="Times New Roman" w:hAnsi="Times New Roman" w:cs="Times New Roman"/>
          <w:lang w:val="en-US"/>
        </w:rPr>
        <w:t xml:space="preserve">conducting </w:t>
      </w:r>
      <w:r w:rsidR="007A666F">
        <w:rPr>
          <w:rFonts w:ascii="Times New Roman" w:hAnsi="Times New Roman" w:cs="Times New Roman"/>
          <w:lang w:val="en-US"/>
        </w:rPr>
        <w:t>the</w:t>
      </w:r>
      <w:r w:rsidRPr="000C3C92">
        <w:rPr>
          <w:rFonts w:ascii="Times New Roman" w:hAnsi="Times New Roman" w:cs="Times New Roman"/>
          <w:lang w:val="en-US"/>
        </w:rPr>
        <w:t xml:space="preserve"> experiment</w:t>
      </w:r>
      <w:r w:rsidR="007A666F">
        <w:rPr>
          <w:rFonts w:ascii="Times New Roman" w:hAnsi="Times New Roman" w:cs="Times New Roman"/>
          <w:lang w:val="en-US"/>
        </w:rPr>
        <w:t>.</w:t>
      </w:r>
      <w:r w:rsidRPr="000C3C92">
        <w:rPr>
          <w:rFonts w:ascii="Times New Roman" w:hAnsi="Times New Roman" w:cs="Times New Roman"/>
          <w:lang w:val="en-US"/>
        </w:rPr>
        <w:t xml:space="preserve"> </w:t>
      </w:r>
    </w:p>
    <w:p w14:paraId="75FC98EE" w14:textId="44D06184" w:rsidR="00D23D8F" w:rsidRPr="000C3C92" w:rsidRDefault="00D23D8F" w:rsidP="000C3C92">
      <w:pPr>
        <w:pStyle w:val="ListParagraph"/>
        <w:numPr>
          <w:ilvl w:val="0"/>
          <w:numId w:val="8"/>
        </w:numPr>
        <w:jc w:val="both"/>
        <w:rPr>
          <w:rFonts w:ascii="Times New Roman" w:hAnsi="Times New Roman" w:cs="Times New Roman"/>
          <w:lang w:val="en-US"/>
        </w:rPr>
      </w:pPr>
      <w:r w:rsidRPr="000C3C92">
        <w:rPr>
          <w:rFonts w:ascii="Times New Roman" w:hAnsi="Times New Roman" w:cs="Times New Roman"/>
          <w:lang w:val="en-US"/>
        </w:rPr>
        <w:t>acquisition of data</w:t>
      </w:r>
      <w:r w:rsidR="007A666F">
        <w:rPr>
          <w:rFonts w:ascii="Times New Roman" w:hAnsi="Times New Roman" w:cs="Times New Roman"/>
          <w:lang w:val="en-US"/>
        </w:rPr>
        <w:t>.</w:t>
      </w:r>
    </w:p>
    <w:p w14:paraId="1AE794FD" w14:textId="2516C7D2" w:rsidR="00D23D8F" w:rsidRPr="000C3C92" w:rsidRDefault="00D23D8F" w:rsidP="000C3C92">
      <w:pPr>
        <w:pStyle w:val="ListParagraph"/>
        <w:numPr>
          <w:ilvl w:val="0"/>
          <w:numId w:val="8"/>
        </w:numPr>
        <w:jc w:val="both"/>
        <w:rPr>
          <w:rFonts w:ascii="Times New Roman" w:hAnsi="Times New Roman" w:cs="Times New Roman"/>
          <w:lang w:val="en-US"/>
        </w:rPr>
      </w:pPr>
      <w:r w:rsidRPr="000C3C92">
        <w:rPr>
          <w:rFonts w:ascii="Times New Roman" w:hAnsi="Times New Roman" w:cs="Times New Roman"/>
          <w:lang w:val="en-US"/>
        </w:rPr>
        <w:t>analysis and interpretation of data,</w:t>
      </w:r>
    </w:p>
    <w:p w14:paraId="414B5D31" w14:textId="1B3BCFD9" w:rsidR="00D23D8F" w:rsidRPr="000C3C92" w:rsidRDefault="00D23D8F" w:rsidP="000C3C92">
      <w:pPr>
        <w:pStyle w:val="ListParagraph"/>
        <w:numPr>
          <w:ilvl w:val="0"/>
          <w:numId w:val="8"/>
        </w:numPr>
        <w:jc w:val="both"/>
        <w:rPr>
          <w:rFonts w:ascii="Times New Roman" w:hAnsi="Times New Roman" w:cs="Times New Roman"/>
          <w:lang w:val="en-US"/>
        </w:rPr>
      </w:pPr>
      <w:r w:rsidRPr="000C3C92">
        <w:rPr>
          <w:rFonts w:ascii="Times New Roman" w:hAnsi="Times New Roman" w:cs="Times New Roman"/>
          <w:lang w:val="en-US"/>
        </w:rPr>
        <w:t>statistical analysis</w:t>
      </w:r>
      <w:r w:rsidR="007A666F">
        <w:rPr>
          <w:rFonts w:ascii="Times New Roman" w:hAnsi="Times New Roman" w:cs="Times New Roman"/>
          <w:lang w:val="en-US"/>
        </w:rPr>
        <w:t>.</w:t>
      </w:r>
    </w:p>
    <w:p w14:paraId="0342EBE2" w14:textId="77777777" w:rsidR="00D23D8F" w:rsidRPr="000C3C92" w:rsidRDefault="00D23D8F" w:rsidP="000C3C92">
      <w:pPr>
        <w:pStyle w:val="ListParagraph"/>
        <w:numPr>
          <w:ilvl w:val="0"/>
          <w:numId w:val="8"/>
        </w:numPr>
        <w:jc w:val="both"/>
        <w:rPr>
          <w:rFonts w:ascii="Times New Roman" w:hAnsi="Times New Roman" w:cs="Times New Roman"/>
          <w:lang w:val="en-US"/>
        </w:rPr>
      </w:pPr>
      <w:r w:rsidRPr="000C3C92">
        <w:rPr>
          <w:rFonts w:ascii="Times New Roman" w:hAnsi="Times New Roman" w:cs="Times New Roman"/>
          <w:lang w:val="en-US"/>
        </w:rPr>
        <w:t>drafting the manuscript.</w:t>
      </w:r>
    </w:p>
    <w:p w14:paraId="3771E180" w14:textId="0A37B0FC" w:rsidR="00D23D8F" w:rsidRPr="000C3C92" w:rsidRDefault="00D23D8F" w:rsidP="000C3C92">
      <w:pPr>
        <w:pStyle w:val="ListParagraph"/>
        <w:numPr>
          <w:ilvl w:val="0"/>
          <w:numId w:val="8"/>
        </w:numPr>
        <w:jc w:val="both"/>
        <w:rPr>
          <w:rFonts w:ascii="Times New Roman" w:hAnsi="Times New Roman" w:cs="Times New Roman"/>
          <w:lang w:val="en-US"/>
        </w:rPr>
      </w:pPr>
      <w:r w:rsidRPr="000C3C92">
        <w:rPr>
          <w:rFonts w:ascii="Times New Roman" w:hAnsi="Times New Roman" w:cs="Times New Roman"/>
          <w:lang w:val="en-US"/>
        </w:rPr>
        <w:t>critical revision of the manuscript</w:t>
      </w:r>
      <w:r w:rsidR="00AF0CC2" w:rsidRPr="00AF0CC2">
        <w:rPr>
          <w:rFonts w:ascii="Times New Roman" w:hAnsi="Times New Roman" w:cs="Times New Roman"/>
          <w:lang w:val="en-US"/>
        </w:rPr>
        <w:t>.</w:t>
      </w:r>
      <w:r w:rsidRPr="000C3C92">
        <w:rPr>
          <w:rFonts w:ascii="Times New Roman" w:hAnsi="Times New Roman" w:cs="Times New Roman"/>
          <w:lang w:val="en-US"/>
        </w:rPr>
        <w:t xml:space="preserve"> </w:t>
      </w:r>
    </w:p>
    <w:p w14:paraId="7E65BBDE" w14:textId="791F0E3B" w:rsidR="00BA7E80" w:rsidRPr="00672D9C" w:rsidRDefault="00F531D0" w:rsidP="00F2028F">
      <w:pPr>
        <w:spacing w:after="0" w:line="240" w:lineRule="auto"/>
        <w:ind w:firstLine="567"/>
        <w:contextualSpacing/>
        <w:jc w:val="both"/>
        <w:rPr>
          <w:szCs w:val="24"/>
          <w:lang w:val="en-US"/>
        </w:rPr>
      </w:pPr>
      <w:r w:rsidRPr="00EC450C">
        <w:rPr>
          <w:szCs w:val="24"/>
          <w:lang w:val="en-US"/>
        </w:rPr>
        <w:t>All authors approved the final version of the article.</w:t>
      </w:r>
    </w:p>
    <w:p w14:paraId="1FE52265" w14:textId="77777777" w:rsidR="00EC450C" w:rsidRPr="00672D9C" w:rsidRDefault="00EC450C" w:rsidP="00F2028F">
      <w:pPr>
        <w:spacing w:after="0" w:line="240" w:lineRule="auto"/>
        <w:ind w:firstLine="567"/>
        <w:contextualSpacing/>
        <w:jc w:val="both"/>
        <w:rPr>
          <w:rFonts w:eastAsia="Times New Roman"/>
          <w:b/>
          <w:szCs w:val="24"/>
          <w:lang w:val="en-US"/>
        </w:rPr>
      </w:pPr>
    </w:p>
    <w:p w14:paraId="186632B4" w14:textId="77777777" w:rsidR="007D52D3" w:rsidRPr="00D23D8F" w:rsidRDefault="007D52D3" w:rsidP="00FD09F1">
      <w:pPr>
        <w:spacing w:after="0" w:line="240" w:lineRule="auto"/>
        <w:ind w:firstLine="567"/>
        <w:contextualSpacing/>
        <w:rPr>
          <w:rFonts w:eastAsia="Times New Roman"/>
          <w:b/>
          <w:szCs w:val="24"/>
          <w:lang w:val="en-US"/>
        </w:rPr>
      </w:pPr>
    </w:p>
    <w:p w14:paraId="50852F0C" w14:textId="77777777" w:rsidR="00AF0CC2" w:rsidRPr="00E86C6C" w:rsidRDefault="00AF0CC2" w:rsidP="00FD09F1">
      <w:pPr>
        <w:spacing w:after="0" w:line="240" w:lineRule="auto"/>
        <w:ind w:firstLine="567"/>
        <w:contextualSpacing/>
        <w:rPr>
          <w:rFonts w:eastAsia="Times New Roman"/>
          <w:b/>
          <w:szCs w:val="24"/>
          <w:lang w:val="en-US"/>
        </w:rPr>
      </w:pPr>
    </w:p>
    <w:p w14:paraId="46ACDA3C" w14:textId="77777777" w:rsidR="00AF0CC2" w:rsidRPr="00E86C6C" w:rsidRDefault="00AF0CC2" w:rsidP="00FD09F1">
      <w:pPr>
        <w:spacing w:after="0" w:line="240" w:lineRule="auto"/>
        <w:ind w:firstLine="567"/>
        <w:contextualSpacing/>
        <w:rPr>
          <w:rFonts w:eastAsia="Times New Roman"/>
          <w:b/>
          <w:szCs w:val="24"/>
          <w:lang w:val="en-US"/>
        </w:rPr>
      </w:pPr>
    </w:p>
    <w:p w14:paraId="34654227" w14:textId="6B94CDEC" w:rsidR="0011701F" w:rsidRDefault="00BA7E80" w:rsidP="00FD09F1">
      <w:pPr>
        <w:spacing w:after="0" w:line="240" w:lineRule="auto"/>
        <w:ind w:firstLine="567"/>
        <w:contextualSpacing/>
        <w:rPr>
          <w:rFonts w:eastAsia="Times New Roman"/>
          <w:b/>
          <w:szCs w:val="24"/>
          <w:lang w:val="en-US"/>
        </w:rPr>
      </w:pPr>
      <w:r w:rsidRPr="005E0C56">
        <w:rPr>
          <w:rFonts w:eastAsia="Times New Roman"/>
          <w:b/>
          <w:szCs w:val="24"/>
        </w:rPr>
        <w:t>ЛИТЕРАТУРА</w:t>
      </w:r>
      <w:r w:rsidRPr="00A30179">
        <w:rPr>
          <w:rFonts w:eastAsia="Times New Roman"/>
          <w:b/>
          <w:szCs w:val="24"/>
          <w:lang w:val="en-US"/>
        </w:rPr>
        <w:t xml:space="preserve"> / </w:t>
      </w:r>
      <w:r w:rsidRPr="00173132">
        <w:rPr>
          <w:rFonts w:eastAsia="Times New Roman"/>
          <w:b/>
          <w:szCs w:val="24"/>
          <w:lang w:val="en-US"/>
        </w:rPr>
        <w:t>REFERENCES</w:t>
      </w:r>
      <w:bookmarkStart w:id="1" w:name="_Hlk156897118"/>
    </w:p>
    <w:p w14:paraId="7C6D285D" w14:textId="77777777" w:rsidR="008D59B5" w:rsidRPr="00A30179" w:rsidRDefault="008D59B5" w:rsidP="00FD09F1">
      <w:pPr>
        <w:spacing w:after="0" w:line="240" w:lineRule="auto"/>
        <w:ind w:firstLine="567"/>
        <w:contextualSpacing/>
        <w:rPr>
          <w:rFonts w:eastAsia="Times New Roman"/>
          <w:b/>
          <w:szCs w:val="24"/>
          <w:lang w:val="en-US"/>
        </w:rPr>
      </w:pPr>
    </w:p>
    <w:p w14:paraId="0124D404" w14:textId="2ADCE172" w:rsidR="00466721" w:rsidRPr="00A30179" w:rsidRDefault="00466721" w:rsidP="00D77198">
      <w:pPr>
        <w:spacing w:after="0" w:line="240" w:lineRule="auto"/>
        <w:ind w:firstLine="567"/>
        <w:contextualSpacing/>
        <w:jc w:val="both"/>
        <w:rPr>
          <w:rFonts w:eastAsia="Times New Roman"/>
          <w:bCs/>
          <w:color w:val="121EC6"/>
          <w:szCs w:val="24"/>
          <w:lang w:val="en-US"/>
        </w:rPr>
      </w:pPr>
      <w:r w:rsidRPr="00A30179">
        <w:rPr>
          <w:rFonts w:eastAsia="Times New Roman"/>
          <w:bCs/>
          <w:color w:val="121EC6"/>
          <w:szCs w:val="24"/>
          <w:lang w:val="en-US"/>
        </w:rPr>
        <w:t xml:space="preserve">30–50  </w:t>
      </w:r>
      <w:r w:rsidR="00A30179">
        <w:rPr>
          <w:rFonts w:eastAsia="Times New Roman"/>
          <w:bCs/>
          <w:color w:val="121EC6"/>
          <w:szCs w:val="24"/>
          <w:lang w:val="en-US"/>
        </w:rPr>
        <w:t>sources</w:t>
      </w:r>
    </w:p>
    <w:p w14:paraId="1E1E8075" w14:textId="77777777" w:rsidR="008D59B5" w:rsidRPr="008D59B5" w:rsidRDefault="008D59B5" w:rsidP="00D77198">
      <w:pPr>
        <w:spacing w:after="0" w:line="240" w:lineRule="auto"/>
        <w:ind w:firstLine="567"/>
        <w:contextualSpacing/>
        <w:jc w:val="both"/>
        <w:rPr>
          <w:rFonts w:eastAsia="Times New Roman"/>
          <w:bCs/>
          <w:color w:val="121EC6"/>
          <w:szCs w:val="24"/>
          <w:lang w:val="en-US"/>
        </w:rPr>
      </w:pPr>
    </w:p>
    <w:bookmarkEnd w:id="1"/>
    <w:p w14:paraId="5A2D607A" w14:textId="77777777" w:rsidR="00A30179" w:rsidRPr="00BF32DF" w:rsidRDefault="00A30179" w:rsidP="00A30179">
      <w:pPr>
        <w:ind w:firstLine="567"/>
        <w:contextualSpacing/>
        <w:jc w:val="both"/>
        <w:rPr>
          <w:color w:val="121EC6"/>
          <w:lang w:val="en-US"/>
        </w:rPr>
      </w:pPr>
      <w:r w:rsidRPr="00BF32DF">
        <w:rPr>
          <w:color w:val="121EC6"/>
          <w:lang w:val="en-US"/>
        </w:rPr>
        <w:t>It is recommended to include in the bibliography current works published in the last 3-5 years.</w:t>
      </w:r>
    </w:p>
    <w:p w14:paraId="19DB0B74" w14:textId="77777777" w:rsidR="00A30179" w:rsidRPr="00BF32DF" w:rsidRDefault="00A30179" w:rsidP="00A30179">
      <w:pPr>
        <w:ind w:firstLine="567"/>
        <w:contextualSpacing/>
        <w:jc w:val="both"/>
        <w:rPr>
          <w:color w:val="121EC6"/>
          <w:lang w:val="en-US"/>
        </w:rPr>
      </w:pPr>
      <w:r>
        <w:rPr>
          <w:color w:val="121EC6"/>
          <w:lang w:val="en-US"/>
        </w:rPr>
        <w:t>U</w:t>
      </w:r>
      <w:r w:rsidRPr="00BF32DF">
        <w:rPr>
          <w:color w:val="121EC6"/>
          <w:lang w:val="en-US"/>
        </w:rPr>
        <w:t>npublished works, preprints, manuals, newspapers, popular science magazines, materials contained in Wikipedia, StatPearls [Internet]</w:t>
      </w:r>
      <w:r>
        <w:rPr>
          <w:color w:val="121EC6"/>
          <w:lang w:val="en-US"/>
        </w:rPr>
        <w:t xml:space="preserve"> shouldn’t be included in the references</w:t>
      </w:r>
      <w:r w:rsidRPr="00BF32DF">
        <w:rPr>
          <w:color w:val="121EC6"/>
          <w:lang w:val="en-US"/>
        </w:rPr>
        <w:t>.</w:t>
      </w:r>
    </w:p>
    <w:p w14:paraId="03532089" w14:textId="77777777" w:rsidR="00A30179" w:rsidRPr="00BF32DF" w:rsidRDefault="00A30179" w:rsidP="00A30179">
      <w:pPr>
        <w:ind w:firstLine="567"/>
        <w:contextualSpacing/>
        <w:jc w:val="both"/>
        <w:rPr>
          <w:color w:val="121EC6"/>
          <w:lang w:val="en-US"/>
        </w:rPr>
      </w:pPr>
      <w:r w:rsidRPr="00BF32DF">
        <w:rPr>
          <w:color w:val="121EC6"/>
          <w:lang w:val="en-US"/>
        </w:rPr>
        <w:t>State Standards, laws, electronic resources should be formalized as subscripts in the text of the manuscript with the date of reference in parentheses.</w:t>
      </w:r>
    </w:p>
    <w:p w14:paraId="2713CE82" w14:textId="77777777" w:rsidR="00A30179" w:rsidRDefault="00A30179" w:rsidP="00A30179">
      <w:pPr>
        <w:ind w:firstLine="567"/>
        <w:contextualSpacing/>
        <w:jc w:val="both"/>
        <w:rPr>
          <w:color w:val="121EC6"/>
          <w:lang w:val="en-US"/>
        </w:rPr>
      </w:pPr>
      <w:r w:rsidRPr="00BF32DF">
        <w:rPr>
          <w:color w:val="121EC6"/>
          <w:lang w:val="en-US"/>
        </w:rPr>
        <w:t>All references to journal publications</w:t>
      </w:r>
      <w:r>
        <w:rPr>
          <w:color w:val="121EC6"/>
          <w:lang w:val="en-US"/>
        </w:rPr>
        <w:t xml:space="preserve"> </w:t>
      </w:r>
      <w:r w:rsidRPr="00BF32DF">
        <w:rPr>
          <w:color w:val="121EC6"/>
          <w:lang w:val="en-US"/>
        </w:rPr>
        <w:t xml:space="preserve"> should contain DOI (unique digital identifier of the article in the CrossRef system), PMID (identification number in the PubMed database).</w:t>
      </w:r>
    </w:p>
    <w:p w14:paraId="3DE6278C" w14:textId="77777777" w:rsidR="00A30179" w:rsidRPr="00BF32DF" w:rsidRDefault="00A30179" w:rsidP="00A30179">
      <w:pPr>
        <w:spacing w:after="0" w:line="240" w:lineRule="auto"/>
        <w:ind w:firstLine="567"/>
        <w:contextualSpacing/>
        <w:jc w:val="both"/>
        <w:rPr>
          <w:szCs w:val="24"/>
          <w:lang w:val="en-US"/>
        </w:rPr>
      </w:pPr>
    </w:p>
    <w:p w14:paraId="4187F9EE" w14:textId="77777777" w:rsidR="00A30179" w:rsidRPr="009A28EF" w:rsidRDefault="00A30179" w:rsidP="00A30179">
      <w:pPr>
        <w:pStyle w:val="ListParagraph"/>
        <w:widowControl w:val="0"/>
        <w:numPr>
          <w:ilvl w:val="0"/>
          <w:numId w:val="7"/>
        </w:numPr>
        <w:autoSpaceDE w:val="0"/>
        <w:autoSpaceDN w:val="0"/>
        <w:adjustRightInd w:val="0"/>
        <w:jc w:val="both"/>
        <w:rPr>
          <w:rFonts w:ascii="Times New Roman" w:hAnsi="Times New Roman" w:cs="Times New Roman"/>
          <w:noProof/>
          <w:lang w:val="en-US"/>
        </w:rPr>
      </w:pPr>
      <w:r w:rsidRPr="009A28EF">
        <w:rPr>
          <w:rFonts w:ascii="Times New Roman" w:hAnsi="Times New Roman" w:cs="Times New Roman"/>
          <w:i/>
          <w:iCs/>
          <w:noProof/>
          <w:lang w:val="en-US"/>
        </w:rPr>
        <w:t>Cintrón-Colón A.F., Almeida-Alves G., Boynton A.M., et al.</w:t>
      </w:r>
      <w:r w:rsidRPr="009A28EF">
        <w:rPr>
          <w:rFonts w:ascii="Times New Roman" w:hAnsi="Times New Roman" w:cs="Times New Roman"/>
          <w:noProof/>
          <w:lang w:val="en-US"/>
        </w:rPr>
        <w:t xml:space="preserve"> GDNF synthesis, signaling, and retrograde transport in motor neurons. </w:t>
      </w:r>
      <w:r w:rsidRPr="009A28EF">
        <w:rPr>
          <w:rFonts w:ascii="Times New Roman" w:hAnsi="Times New Roman" w:cs="Times New Roman"/>
          <w:iCs/>
          <w:noProof/>
          <w:lang w:val="en-US"/>
        </w:rPr>
        <w:t>Cell Tissue Res</w:t>
      </w:r>
      <w:r w:rsidRPr="009A28EF">
        <w:rPr>
          <w:rFonts w:ascii="Times New Roman" w:hAnsi="Times New Roman" w:cs="Times New Roman"/>
          <w:noProof/>
          <w:lang w:val="en-US"/>
        </w:rPr>
        <w:t>. 2020</w:t>
      </w:r>
      <w:r w:rsidRPr="009A28EF">
        <w:rPr>
          <w:rFonts w:ascii="Times New Roman" w:hAnsi="Times New Roman" w:cs="Times New Roman"/>
          <w:color w:val="212121"/>
          <w:shd w:val="clear" w:color="auto" w:fill="FFFFFF"/>
          <w:lang w:val="en-US"/>
        </w:rPr>
        <w:t xml:space="preserve"> Oct</w:t>
      </w:r>
      <w:r w:rsidRPr="009A28EF">
        <w:rPr>
          <w:rFonts w:ascii="Times New Roman" w:hAnsi="Times New Roman" w:cs="Times New Roman"/>
          <w:noProof/>
          <w:lang w:val="en-US"/>
        </w:rPr>
        <w:t xml:space="preserve">; 382(1): 47–56. </w:t>
      </w:r>
      <w:r w:rsidRPr="009A28EF">
        <w:rPr>
          <w:rFonts w:ascii="Times New Roman" w:hAnsi="Times New Roman" w:cs="Times New Roman"/>
          <w:lang w:val="en-US"/>
        </w:rPr>
        <w:t>https://doi.org/</w:t>
      </w:r>
      <w:r w:rsidRPr="009A28EF">
        <w:rPr>
          <w:rFonts w:ascii="Times New Roman" w:hAnsi="Times New Roman" w:cs="Times New Roman"/>
          <w:noProof/>
          <w:lang w:val="en-US"/>
        </w:rPr>
        <w:t>10.1007/s00441-020-03287-6.</w:t>
      </w:r>
      <w:r w:rsidRPr="009A28EF">
        <w:rPr>
          <w:rFonts w:ascii="Times New Roman" w:hAnsi="Times New Roman" w:cs="Times New Roman"/>
          <w:color w:val="212121"/>
          <w:shd w:val="clear" w:color="auto" w:fill="FFFFFF"/>
          <w:lang w:val="en-US"/>
        </w:rPr>
        <w:t xml:space="preserve">  Epub 2020 Sep 8. PMID: 32897420; PMCID: PMC7529617</w:t>
      </w:r>
    </w:p>
    <w:p w14:paraId="188BF1A9" w14:textId="77777777" w:rsidR="00A30179" w:rsidRPr="009A28EF" w:rsidRDefault="00A30179" w:rsidP="00A30179">
      <w:pPr>
        <w:pStyle w:val="ListParagraph"/>
        <w:numPr>
          <w:ilvl w:val="0"/>
          <w:numId w:val="7"/>
        </w:numPr>
        <w:shd w:val="clear" w:color="auto" w:fill="FFFFFF"/>
        <w:jc w:val="both"/>
        <w:rPr>
          <w:rFonts w:ascii="Times New Roman" w:hAnsi="Times New Roman" w:cs="Times New Roman"/>
          <w:lang w:val="en-US"/>
        </w:rPr>
      </w:pPr>
      <w:r w:rsidRPr="009A28EF">
        <w:rPr>
          <w:rFonts w:ascii="Times New Roman" w:hAnsi="Times New Roman" w:cs="Times New Roman"/>
          <w:i/>
          <w:lang w:val="en-US"/>
        </w:rPr>
        <w:t>Hu X., Xu W., Ren Y., et al.</w:t>
      </w:r>
      <w:r w:rsidRPr="009A28EF">
        <w:rPr>
          <w:rFonts w:ascii="Times New Roman" w:hAnsi="Times New Roman" w:cs="Times New Roman"/>
          <w:lang w:val="en-US"/>
        </w:rPr>
        <w:t xml:space="preserve"> Spinal cord injury: molecular mechanisms and therapeutic interventions. Signal Transduct Target Ther. 2023</w:t>
      </w:r>
      <w:r w:rsidRPr="009A28EF">
        <w:rPr>
          <w:rFonts w:ascii="Times New Roman" w:hAnsi="Times New Roman" w:cs="Times New Roman"/>
          <w:shd w:val="clear" w:color="auto" w:fill="FFFFFF"/>
          <w:lang w:val="en-US"/>
        </w:rPr>
        <w:t xml:space="preserve"> Jun 26</w:t>
      </w:r>
      <w:r w:rsidRPr="009A28EF">
        <w:rPr>
          <w:rFonts w:ascii="Times New Roman" w:hAnsi="Times New Roman" w:cs="Times New Roman"/>
          <w:lang w:val="en-US"/>
        </w:rPr>
        <w:t>; 8(1): 245. Published 2023 Jun 26. https://doi.org/10.1038/s41392-023-01477-6.</w:t>
      </w:r>
      <w:r w:rsidRPr="009A28EF">
        <w:rPr>
          <w:rFonts w:ascii="Times New Roman" w:hAnsi="Times New Roman" w:cs="Times New Roman"/>
          <w:shd w:val="clear" w:color="auto" w:fill="FFFFFF"/>
          <w:lang w:val="en-US"/>
        </w:rPr>
        <w:t xml:space="preserve"> </w:t>
      </w:r>
      <w:r w:rsidRPr="009A28EF">
        <w:rPr>
          <w:rFonts w:ascii="Times New Roman" w:hAnsi="Times New Roman" w:cs="Times New Roman"/>
          <w:shd w:val="clear" w:color="auto" w:fill="FFFFFF"/>
        </w:rPr>
        <w:t>PMID: 37357239; PMCID: PMC10291001</w:t>
      </w:r>
    </w:p>
    <w:p w14:paraId="4BC29DD6" w14:textId="77777777" w:rsidR="00A30179" w:rsidRDefault="00A30179" w:rsidP="00A30179">
      <w:pPr>
        <w:jc w:val="both"/>
        <w:rPr>
          <w:color w:val="000000" w:themeColor="text1"/>
          <w:lang w:val="en-US"/>
        </w:rPr>
      </w:pPr>
    </w:p>
    <w:p w14:paraId="042DF27D" w14:textId="77777777" w:rsidR="00A30179" w:rsidRDefault="00A30179" w:rsidP="00A30179">
      <w:pPr>
        <w:jc w:val="both"/>
        <w:rPr>
          <w:color w:val="000000" w:themeColor="text1"/>
          <w:lang w:val="en-US"/>
        </w:rPr>
      </w:pPr>
    </w:p>
    <w:p w14:paraId="71BC4D6B" w14:textId="77777777" w:rsidR="00A30179" w:rsidRDefault="00A30179" w:rsidP="00A30179">
      <w:pPr>
        <w:jc w:val="both"/>
        <w:rPr>
          <w:color w:val="000000" w:themeColor="text1"/>
          <w:lang w:val="en-US"/>
        </w:rPr>
      </w:pPr>
    </w:p>
    <w:p w14:paraId="5FF301EC" w14:textId="77777777" w:rsidR="00A30179" w:rsidRPr="009A28EF" w:rsidRDefault="00A30179" w:rsidP="00A30179">
      <w:pPr>
        <w:jc w:val="both"/>
        <w:rPr>
          <w:color w:val="000000" w:themeColor="text1"/>
          <w:szCs w:val="24"/>
          <w:lang w:val="en-US"/>
        </w:rPr>
      </w:pPr>
    </w:p>
    <w:p w14:paraId="089DA4E9" w14:textId="77777777" w:rsidR="00A30179" w:rsidRDefault="00A30179" w:rsidP="00A30179">
      <w:pPr>
        <w:jc w:val="both"/>
        <w:rPr>
          <w:color w:val="000000" w:themeColor="text1"/>
          <w:lang w:val="en-US"/>
        </w:rPr>
      </w:pPr>
    </w:p>
    <w:p w14:paraId="22CC40E2" w14:textId="77777777" w:rsidR="00A30179" w:rsidRDefault="00A30179" w:rsidP="00A30179">
      <w:pPr>
        <w:jc w:val="both"/>
        <w:rPr>
          <w:color w:val="000000" w:themeColor="text1"/>
          <w:lang w:val="en-US"/>
        </w:rPr>
      </w:pPr>
    </w:p>
    <w:p w14:paraId="10E1E776" w14:textId="77777777" w:rsidR="00A30179" w:rsidRDefault="00A30179" w:rsidP="00A30179">
      <w:pPr>
        <w:pStyle w:val="NormalWeb"/>
        <w:spacing w:before="0" w:beforeAutospacing="0" w:after="0" w:afterAutospacing="0"/>
        <w:contextualSpacing/>
        <w:rPr>
          <w:b/>
          <w:bCs/>
          <w:lang w:val="en-US"/>
        </w:rPr>
      </w:pPr>
      <w:r w:rsidRPr="005E0C56">
        <w:rPr>
          <w:b/>
          <w:bCs/>
          <w:lang w:val="en-US"/>
        </w:rPr>
        <w:t>INFORMATION ABOUT THE AUTHORS</w:t>
      </w:r>
    </w:p>
    <w:p w14:paraId="457946AD" w14:textId="77777777" w:rsidR="00A30179" w:rsidRPr="00E850BA" w:rsidRDefault="00A30179" w:rsidP="00A30179">
      <w:pPr>
        <w:pStyle w:val="NormalWeb"/>
        <w:spacing w:before="0" w:beforeAutospacing="0" w:after="0" w:afterAutospacing="0"/>
        <w:contextualSpacing/>
        <w:rPr>
          <w:lang w:val="en-US"/>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A30179" w:rsidRPr="00E86C6C" w14:paraId="01B7ECCE" w14:textId="77777777" w:rsidTr="00A8791D">
        <w:trPr>
          <w:trHeight w:val="1433"/>
        </w:trPr>
        <w:tc>
          <w:tcPr>
            <w:tcW w:w="10080" w:type="dxa"/>
          </w:tcPr>
          <w:p w14:paraId="58992626" w14:textId="77777777" w:rsidR="00A30179" w:rsidRPr="008C4824" w:rsidRDefault="00A30179" w:rsidP="00A8791D">
            <w:pPr>
              <w:spacing w:after="0" w:line="240" w:lineRule="auto"/>
              <w:jc w:val="both"/>
              <w:rPr>
                <w:szCs w:val="24"/>
                <w:lang w:val="en-US"/>
              </w:rPr>
            </w:pPr>
            <w:r>
              <w:rPr>
                <w:b/>
                <w:szCs w:val="24"/>
                <w:lang w:val="en-US"/>
              </w:rPr>
              <w:t>Ivan</w:t>
            </w:r>
            <w:r w:rsidRPr="008A249A">
              <w:rPr>
                <w:b/>
                <w:szCs w:val="24"/>
                <w:lang w:val="en-US"/>
              </w:rPr>
              <w:t xml:space="preserve"> I. </w:t>
            </w:r>
            <w:r>
              <w:rPr>
                <w:b/>
                <w:szCs w:val="24"/>
                <w:lang w:val="en-US"/>
              </w:rPr>
              <w:t>Ivanov</w:t>
            </w:r>
            <w:r w:rsidRPr="008A249A">
              <w:rPr>
                <w:rFonts w:ascii="MS Gothic" w:eastAsia="MS Gothic" w:hAnsi="MS Gothic" w:cs="MS Gothic" w:hint="eastAsia"/>
                <w:b/>
                <w:szCs w:val="24"/>
                <w:vertAlign w:val="superscript"/>
                <w:lang w:val="en-US"/>
              </w:rPr>
              <w:t>✉</w:t>
            </w:r>
            <w:r w:rsidRPr="002208B3">
              <w:rPr>
                <w:b/>
                <w:szCs w:val="24"/>
                <w:lang w:val="en-US"/>
              </w:rPr>
              <w:t>–</w:t>
            </w:r>
            <w:r w:rsidRPr="00BF32DF">
              <w:rPr>
                <w:bCs/>
                <w:lang w:val="en-US"/>
              </w:rPr>
              <w:t>PhD</w:t>
            </w:r>
            <w:r w:rsidRPr="00BF32DF">
              <w:rPr>
                <w:bCs/>
                <w:szCs w:val="24"/>
                <w:lang w:val="en-US"/>
              </w:rPr>
              <w:t>,</w:t>
            </w:r>
            <w:r w:rsidRPr="008A249A">
              <w:rPr>
                <w:szCs w:val="24"/>
                <w:lang w:val="en-US"/>
              </w:rPr>
              <w:t xml:space="preserve"> </w:t>
            </w:r>
            <w:r w:rsidRPr="00E850BA">
              <w:rPr>
                <w:szCs w:val="24"/>
                <w:lang w:val="en-US"/>
              </w:rPr>
              <w:t xml:space="preserve">Associate Professor, </w:t>
            </w:r>
            <w:r w:rsidRPr="008C4824">
              <w:rPr>
                <w:szCs w:val="24"/>
                <w:lang w:val="en-US"/>
              </w:rPr>
              <w:t xml:space="preserve">… </w:t>
            </w:r>
            <w:r w:rsidRPr="00E850BA">
              <w:rPr>
                <w:szCs w:val="24"/>
                <w:lang w:val="en-US"/>
              </w:rPr>
              <w:t xml:space="preserve">Medical </w:t>
            </w:r>
            <w:r>
              <w:rPr>
                <w:lang w:val="en-US"/>
              </w:rPr>
              <w:t>University</w:t>
            </w:r>
            <w:r w:rsidRPr="00E850BA">
              <w:rPr>
                <w:lang w:val="en-US"/>
              </w:rPr>
              <w:t>.</w:t>
            </w:r>
            <w:r w:rsidRPr="00E850BA">
              <w:rPr>
                <w:szCs w:val="24"/>
                <w:lang w:val="en-US"/>
              </w:rPr>
              <w:t xml:space="preserve"> </w:t>
            </w:r>
          </w:p>
          <w:p w14:paraId="06596EB4" w14:textId="77777777" w:rsidR="00A30179" w:rsidRPr="00A30179" w:rsidRDefault="00A30179" w:rsidP="00A8791D">
            <w:pPr>
              <w:spacing w:after="0" w:line="240" w:lineRule="auto"/>
              <w:jc w:val="both"/>
              <w:rPr>
                <w:i/>
                <w:szCs w:val="24"/>
                <w:lang w:val="en-US"/>
              </w:rPr>
            </w:pPr>
            <w:r w:rsidRPr="00A30179">
              <w:rPr>
                <w:i/>
                <w:szCs w:val="24"/>
                <w:lang w:val="en-US"/>
              </w:rPr>
              <w:t>…</w:t>
            </w:r>
          </w:p>
          <w:p w14:paraId="2FF89C46" w14:textId="77777777" w:rsidR="00A30179" w:rsidRPr="00A30179" w:rsidRDefault="00A30179" w:rsidP="00A8791D">
            <w:pPr>
              <w:spacing w:after="0" w:line="240" w:lineRule="auto"/>
              <w:jc w:val="both"/>
              <w:rPr>
                <w:i/>
                <w:szCs w:val="24"/>
                <w:lang w:val="en-US"/>
              </w:rPr>
            </w:pPr>
          </w:p>
          <w:p w14:paraId="6F8FFBB3" w14:textId="77777777" w:rsidR="00A30179" w:rsidRPr="00FD7007" w:rsidRDefault="00A30179" w:rsidP="00A8791D">
            <w:pPr>
              <w:spacing w:after="0" w:line="240" w:lineRule="auto"/>
              <w:jc w:val="both"/>
              <w:rPr>
                <w:rFonts w:eastAsia="Times New Roman"/>
                <w:i/>
                <w:szCs w:val="24"/>
                <w:lang w:val="en-US"/>
              </w:rPr>
            </w:pPr>
            <w:r w:rsidRPr="00FD7007">
              <w:rPr>
                <w:i/>
                <w:szCs w:val="24"/>
                <w:lang w:val="en-US"/>
              </w:rPr>
              <w:t xml:space="preserve">ORCID: </w:t>
            </w:r>
            <w:r w:rsidRPr="00A30179">
              <w:rPr>
                <w:lang w:val="en-US"/>
              </w:rPr>
              <w:t>https://orcid.org/</w:t>
            </w:r>
            <w:r w:rsidRPr="008C4824">
              <w:rPr>
                <w:lang w:val="en-US"/>
              </w:rPr>
              <w:t>0000-0002-</w:t>
            </w:r>
            <w:r w:rsidRPr="00A30179">
              <w:rPr>
                <w:lang w:val="en-US"/>
              </w:rPr>
              <w:t>....-....</w:t>
            </w:r>
          </w:p>
        </w:tc>
      </w:tr>
      <w:tr w:rsidR="00A30179" w:rsidRPr="00E86C6C" w14:paraId="27516F58" w14:textId="77777777" w:rsidTr="00A8791D">
        <w:trPr>
          <w:trHeight w:val="268"/>
        </w:trPr>
        <w:tc>
          <w:tcPr>
            <w:tcW w:w="10080" w:type="dxa"/>
          </w:tcPr>
          <w:p w14:paraId="0804482C" w14:textId="77777777" w:rsidR="00A30179" w:rsidRPr="00216FC5" w:rsidRDefault="00A30179" w:rsidP="00A8791D">
            <w:pPr>
              <w:rPr>
                <w:i/>
                <w:szCs w:val="24"/>
                <w:lang w:val="en-US"/>
              </w:rPr>
            </w:pPr>
          </w:p>
        </w:tc>
      </w:tr>
      <w:tr w:rsidR="00A30179" w:rsidRPr="00E86C6C" w14:paraId="1C61AEDC" w14:textId="77777777" w:rsidTr="00A8791D">
        <w:trPr>
          <w:trHeight w:val="57"/>
        </w:trPr>
        <w:tc>
          <w:tcPr>
            <w:tcW w:w="10080" w:type="dxa"/>
          </w:tcPr>
          <w:p w14:paraId="7A2945A4" w14:textId="77777777" w:rsidR="00A30179" w:rsidRPr="00FD7007" w:rsidRDefault="00A30179" w:rsidP="00A8791D">
            <w:pPr>
              <w:spacing w:after="0" w:line="240" w:lineRule="auto"/>
              <w:jc w:val="both"/>
              <w:rPr>
                <w:rFonts w:eastAsia="Times New Roman"/>
                <w:b/>
                <w:bCs/>
                <w:i/>
                <w:spacing w:val="8"/>
                <w:szCs w:val="24"/>
                <w:lang w:val="en-US"/>
              </w:rPr>
            </w:pPr>
          </w:p>
        </w:tc>
      </w:tr>
    </w:tbl>
    <w:p w14:paraId="6A7DFCF8" w14:textId="77777777" w:rsidR="00A30179" w:rsidRPr="00A30179" w:rsidRDefault="00A30179" w:rsidP="00A30179">
      <w:pPr>
        <w:spacing w:after="0" w:line="240" w:lineRule="auto"/>
        <w:jc w:val="both"/>
        <w:rPr>
          <w:szCs w:val="24"/>
          <w:lang w:val="en-US"/>
        </w:rPr>
      </w:pPr>
    </w:p>
    <w:p w14:paraId="7E5EA822" w14:textId="77777777" w:rsidR="00A30179" w:rsidRDefault="00A30179" w:rsidP="00A30179">
      <w:pPr>
        <w:jc w:val="both"/>
        <w:rPr>
          <w:color w:val="121EC6"/>
          <w:lang w:val="en-US"/>
        </w:rPr>
      </w:pPr>
      <w:r w:rsidRPr="00BF32DF">
        <w:rPr>
          <w:color w:val="121EC6"/>
          <w:lang w:val="en-US"/>
        </w:rPr>
        <w:t>Please complete the author's profile on ORCID (institution, work experience) before submitting the article.</w:t>
      </w:r>
    </w:p>
    <w:p w14:paraId="7361290E" w14:textId="0C41915B" w:rsidR="002E2BBB" w:rsidRPr="00A30179" w:rsidRDefault="002E2BBB" w:rsidP="00FD09F1">
      <w:pPr>
        <w:spacing w:after="0" w:line="240" w:lineRule="auto"/>
        <w:jc w:val="both"/>
        <w:rPr>
          <w:color w:val="121EC6"/>
          <w:szCs w:val="24"/>
          <w:lang w:val="en-US"/>
        </w:rPr>
      </w:pPr>
    </w:p>
    <w:p w14:paraId="197CC19D" w14:textId="323A63BD" w:rsidR="000D61DF" w:rsidRPr="00E86C6C" w:rsidRDefault="005A47F1" w:rsidP="00FD09F1">
      <w:pPr>
        <w:spacing w:after="0" w:line="240" w:lineRule="auto"/>
        <w:jc w:val="both"/>
        <w:rPr>
          <w:color w:val="121EC6"/>
          <w:szCs w:val="24"/>
          <w:lang w:val="en-US"/>
        </w:rPr>
      </w:pPr>
      <w:r w:rsidRPr="005A47F1">
        <w:rPr>
          <w:color w:val="121EC6"/>
          <w:szCs w:val="24"/>
          <w:lang w:val="en-US"/>
        </w:rPr>
        <w:t>The checklist for</w:t>
      </w:r>
      <w:r w:rsidRPr="005A47F1">
        <w:rPr>
          <w:color w:val="121EC6"/>
          <w:lang w:val="en-US"/>
        </w:rPr>
        <w:t xml:space="preserve"> </w:t>
      </w:r>
      <w:r w:rsidRPr="00BF32DF">
        <w:rPr>
          <w:color w:val="121EC6"/>
          <w:lang w:val="en-US"/>
        </w:rPr>
        <w:t>the journal's technical requirements for</w:t>
      </w:r>
      <w:r w:rsidRPr="005A47F1">
        <w:rPr>
          <w:color w:val="121EC6"/>
          <w:szCs w:val="24"/>
          <w:lang w:val="en-US"/>
        </w:rPr>
        <w:t xml:space="preserve"> original study </w:t>
      </w:r>
      <w:r>
        <w:rPr>
          <w:color w:val="121EC6"/>
          <w:szCs w:val="24"/>
          <w:lang w:val="en-US"/>
        </w:rPr>
        <w:t>can be found</w:t>
      </w:r>
      <w:r w:rsidRPr="005A47F1">
        <w:rPr>
          <w:color w:val="121EC6"/>
          <w:szCs w:val="24"/>
          <w:lang w:val="en-US"/>
        </w:rPr>
        <w:t xml:space="preserve"> at this link (no need to fill out</w:t>
      </w:r>
      <w:r>
        <w:rPr>
          <w:color w:val="121EC6"/>
          <w:szCs w:val="24"/>
          <w:lang w:val="en-US"/>
        </w:rPr>
        <w:t xml:space="preserve">) </w:t>
      </w:r>
      <w:r w:rsidRPr="005A47F1">
        <w:rPr>
          <w:lang w:val="en-US"/>
        </w:rPr>
        <w:t xml:space="preserve"> </w:t>
      </w:r>
      <w:hyperlink r:id="rId11" w:history="1">
        <w:r w:rsidR="00E86C6C" w:rsidRPr="00E86C6C">
          <w:rPr>
            <w:rStyle w:val="Hyperlink"/>
            <w:lang w:val="en-US"/>
          </w:rPr>
          <w:t>https://www.sechenovmedj.com/jour/manager/files/1/Checklist_OS_2024.pdf</w:t>
        </w:r>
      </w:hyperlink>
      <w:r w:rsidR="00E86C6C" w:rsidRPr="00E86C6C">
        <w:rPr>
          <w:lang w:val="en-US"/>
        </w:rPr>
        <w:t xml:space="preserve"> </w:t>
      </w:r>
    </w:p>
    <w:p w14:paraId="46DFADE0" w14:textId="77777777" w:rsidR="005A47F1" w:rsidRDefault="005A47F1" w:rsidP="000D61DF">
      <w:pPr>
        <w:jc w:val="both"/>
        <w:rPr>
          <w:color w:val="121EC6"/>
          <w:szCs w:val="24"/>
          <w:lang w:val="en-US"/>
        </w:rPr>
      </w:pPr>
    </w:p>
    <w:p w14:paraId="6997657F" w14:textId="315DC0EA" w:rsidR="005A47F1" w:rsidRPr="005A47F1" w:rsidRDefault="005A47F1" w:rsidP="005A47F1">
      <w:pPr>
        <w:jc w:val="both"/>
        <w:rPr>
          <w:color w:val="121EC6"/>
          <w:szCs w:val="24"/>
          <w:lang w:val="en-US"/>
        </w:rPr>
      </w:pPr>
      <w:r w:rsidRPr="005A47F1">
        <w:rPr>
          <w:color w:val="121EC6"/>
          <w:szCs w:val="24"/>
          <w:lang w:val="en-US"/>
        </w:rPr>
        <w:t xml:space="preserve">For an original study, a </w:t>
      </w:r>
      <w:r>
        <w:rPr>
          <w:color w:val="121EC6"/>
          <w:szCs w:val="24"/>
          <w:lang w:val="en-US"/>
        </w:rPr>
        <w:t xml:space="preserve">filled </w:t>
      </w:r>
      <w:r w:rsidRPr="005A47F1">
        <w:rPr>
          <w:color w:val="121EC6"/>
          <w:szCs w:val="24"/>
          <w:lang w:val="en-US"/>
        </w:rPr>
        <w:t xml:space="preserve">checklist for the appropriate type of original </w:t>
      </w:r>
      <w:r>
        <w:rPr>
          <w:color w:val="121EC6"/>
          <w:szCs w:val="24"/>
          <w:lang w:val="en-US"/>
        </w:rPr>
        <w:t>research</w:t>
      </w:r>
      <w:r w:rsidRPr="005A47F1">
        <w:rPr>
          <w:color w:val="121EC6"/>
          <w:szCs w:val="24"/>
          <w:lang w:val="en-US"/>
        </w:rPr>
        <w:t xml:space="preserve"> </w:t>
      </w:r>
      <w:r>
        <w:rPr>
          <w:color w:val="121EC6"/>
          <w:szCs w:val="24"/>
          <w:lang w:val="en-US"/>
        </w:rPr>
        <w:t>should</w:t>
      </w:r>
      <w:r w:rsidRPr="005A47F1">
        <w:rPr>
          <w:color w:val="121EC6"/>
          <w:szCs w:val="24"/>
          <w:lang w:val="en-US"/>
        </w:rPr>
        <w:t xml:space="preserve"> be </w:t>
      </w:r>
      <w:r>
        <w:rPr>
          <w:color w:val="121EC6"/>
          <w:szCs w:val="24"/>
          <w:lang w:val="en-US"/>
        </w:rPr>
        <w:t>submitted with the manuscript</w:t>
      </w:r>
      <w:r w:rsidRPr="005A47F1">
        <w:rPr>
          <w:color w:val="121EC6"/>
          <w:szCs w:val="24"/>
          <w:lang w:val="en-US"/>
        </w:rPr>
        <w:t>.</w:t>
      </w:r>
    </w:p>
    <w:p w14:paraId="60853AE4" w14:textId="083E2D24" w:rsidR="000D61DF" w:rsidRPr="005A47F1" w:rsidRDefault="005A47F1" w:rsidP="005A47F1">
      <w:pPr>
        <w:jc w:val="both"/>
        <w:rPr>
          <w:color w:val="121EC6"/>
          <w:lang w:val="en-US"/>
        </w:rPr>
      </w:pPr>
      <w:r w:rsidRPr="005A47F1">
        <w:rPr>
          <w:color w:val="121EC6"/>
          <w:szCs w:val="24"/>
          <w:lang w:val="en-US"/>
        </w:rPr>
        <w:t>Links to checklist templates can be found on the journal website in the section "Rules for Authors"</w:t>
      </w:r>
      <w:hyperlink r:id="rId12" w:anchor="authorGuidelines" w:history="1">
        <w:r w:rsidR="000D61DF" w:rsidRPr="005A47F1">
          <w:rPr>
            <w:rStyle w:val="Hyperlink"/>
            <w:lang w:val="en-US"/>
          </w:rPr>
          <w:t>https://www.sechenovmedj.com/jour/about/submissions#authorGuidelines</w:t>
        </w:r>
      </w:hyperlink>
      <w:r w:rsidR="000D61DF" w:rsidRPr="005A47F1">
        <w:rPr>
          <w:color w:val="121EC6"/>
          <w:lang w:val="en-US"/>
        </w:rPr>
        <w:t xml:space="preserve">  </w:t>
      </w:r>
    </w:p>
    <w:p w14:paraId="18BE8C61" w14:textId="5A08C9AE" w:rsidR="002944D2" w:rsidRPr="005A47F1" w:rsidRDefault="002944D2" w:rsidP="00FD09F1">
      <w:pPr>
        <w:spacing w:after="0" w:line="240" w:lineRule="auto"/>
        <w:jc w:val="both"/>
        <w:rPr>
          <w:szCs w:val="24"/>
          <w:lang w:val="en-US"/>
        </w:rPr>
      </w:pPr>
    </w:p>
    <w:p w14:paraId="07381079" w14:textId="77777777" w:rsidR="005A47F1" w:rsidRDefault="005A47F1" w:rsidP="005A47F1">
      <w:pPr>
        <w:spacing w:after="0" w:line="240" w:lineRule="auto"/>
        <w:jc w:val="both"/>
        <w:rPr>
          <w:color w:val="121EC6"/>
          <w:szCs w:val="24"/>
          <w:lang w:val="en-RU"/>
        </w:rPr>
      </w:pPr>
      <w:r w:rsidRPr="005A47F1">
        <w:rPr>
          <w:color w:val="121EC6"/>
          <w:szCs w:val="24"/>
          <w:lang w:val="en-RU"/>
        </w:rPr>
        <w:t>Current international standards of presenting the results of original research you can find at website Equator network </w:t>
      </w:r>
      <w:hyperlink r:id="rId13" w:history="1">
        <w:r w:rsidRPr="005A47F1">
          <w:rPr>
            <w:rStyle w:val="Hyperlink"/>
            <w:color w:val="121EC6"/>
            <w:szCs w:val="24"/>
            <w:lang w:val="en-RU"/>
          </w:rPr>
          <w:t>https://www.equator-network.org/reporting-guidelines/</w:t>
        </w:r>
      </w:hyperlink>
      <w:r w:rsidRPr="005A47F1">
        <w:rPr>
          <w:color w:val="121EC6"/>
          <w:szCs w:val="24"/>
          <w:lang w:val="en-RU"/>
        </w:rPr>
        <w:t> :</w:t>
      </w:r>
    </w:p>
    <w:p w14:paraId="793910EE" w14:textId="77777777" w:rsidR="009436AF" w:rsidRPr="005A47F1" w:rsidRDefault="009436AF" w:rsidP="005A47F1">
      <w:pPr>
        <w:spacing w:after="0" w:line="240" w:lineRule="auto"/>
        <w:jc w:val="both"/>
        <w:rPr>
          <w:color w:val="121EC6"/>
          <w:szCs w:val="24"/>
          <w:lang w:val="en-US"/>
        </w:rPr>
      </w:pPr>
    </w:p>
    <w:p w14:paraId="0CDCB519" w14:textId="6B9E6CEF" w:rsidR="005A47F1" w:rsidRPr="005A47F1" w:rsidRDefault="005A47F1" w:rsidP="005A47F1">
      <w:pPr>
        <w:spacing w:after="0" w:line="240" w:lineRule="auto"/>
        <w:jc w:val="both"/>
        <w:rPr>
          <w:color w:val="121EC6"/>
          <w:szCs w:val="24"/>
          <w:lang w:val="en-RU"/>
        </w:rPr>
      </w:pPr>
      <w:hyperlink r:id="rId14" w:history="1">
        <w:r w:rsidRPr="005A47F1">
          <w:rPr>
            <w:rStyle w:val="Hyperlink"/>
            <w:color w:val="121EC6"/>
            <w:szCs w:val="24"/>
            <w:lang w:val="en-RU"/>
          </w:rPr>
          <w:t>CONSORT</w:t>
        </w:r>
      </w:hyperlink>
      <w:r w:rsidRPr="005A47F1">
        <w:rPr>
          <w:color w:val="121EC6"/>
          <w:szCs w:val="24"/>
          <w:lang w:val="en-RU"/>
        </w:rPr>
        <w:t> (Consolidated Standards Of Reporting Trials)</w:t>
      </w:r>
    </w:p>
    <w:p w14:paraId="0A1C29F8" w14:textId="77777777" w:rsidR="005A47F1" w:rsidRPr="005A47F1" w:rsidRDefault="005A47F1" w:rsidP="005A47F1">
      <w:pPr>
        <w:spacing w:after="0" w:line="240" w:lineRule="auto"/>
        <w:jc w:val="both"/>
        <w:rPr>
          <w:color w:val="121EC6"/>
          <w:szCs w:val="24"/>
          <w:lang w:val="en-RU"/>
        </w:rPr>
      </w:pPr>
      <w:hyperlink r:id="rId15" w:history="1">
        <w:r w:rsidRPr="005A47F1">
          <w:rPr>
            <w:rStyle w:val="Hyperlink"/>
            <w:color w:val="121EC6"/>
            <w:szCs w:val="24"/>
            <w:lang w:val="en-RU"/>
          </w:rPr>
          <w:t>TREND</w:t>
        </w:r>
      </w:hyperlink>
      <w:r w:rsidRPr="005A47F1">
        <w:rPr>
          <w:color w:val="121EC6"/>
          <w:szCs w:val="24"/>
          <w:lang w:val="en-RU"/>
        </w:rPr>
        <w:t> (Transparent Reporting of Evaluations with Nonrandomized Designs).</w:t>
      </w:r>
    </w:p>
    <w:p w14:paraId="7582D72C" w14:textId="77777777" w:rsidR="005A47F1" w:rsidRPr="005A47F1" w:rsidRDefault="005A47F1" w:rsidP="005A47F1">
      <w:pPr>
        <w:spacing w:after="0" w:line="240" w:lineRule="auto"/>
        <w:jc w:val="both"/>
        <w:rPr>
          <w:color w:val="121EC6"/>
          <w:szCs w:val="24"/>
          <w:lang w:val="en-RU"/>
        </w:rPr>
      </w:pPr>
      <w:hyperlink r:id="rId16" w:history="1">
        <w:r w:rsidRPr="005A47F1">
          <w:rPr>
            <w:rStyle w:val="Hyperlink"/>
            <w:color w:val="121EC6"/>
            <w:szCs w:val="24"/>
            <w:lang w:val="en-RU"/>
          </w:rPr>
          <w:t>STROBE</w:t>
        </w:r>
      </w:hyperlink>
      <w:r w:rsidRPr="005A47F1">
        <w:rPr>
          <w:color w:val="121EC6"/>
          <w:szCs w:val="24"/>
          <w:lang w:val="en-RU"/>
        </w:rPr>
        <w:t> (Strengthening the Reporting of Observational Studies in Epidemiology).</w:t>
      </w:r>
    </w:p>
    <w:p w14:paraId="3785A926" w14:textId="77777777" w:rsidR="005A47F1" w:rsidRPr="005A47F1" w:rsidRDefault="005A47F1" w:rsidP="005A47F1">
      <w:pPr>
        <w:spacing w:after="0" w:line="240" w:lineRule="auto"/>
        <w:jc w:val="both"/>
        <w:rPr>
          <w:color w:val="121EC6"/>
          <w:szCs w:val="24"/>
          <w:lang w:val="en-RU"/>
        </w:rPr>
      </w:pPr>
      <w:hyperlink r:id="rId17" w:history="1">
        <w:r w:rsidRPr="005A47F1">
          <w:rPr>
            <w:rStyle w:val="Hyperlink"/>
            <w:color w:val="121EC6"/>
            <w:szCs w:val="24"/>
            <w:lang w:val="en-RU"/>
          </w:rPr>
          <w:t>STARD</w:t>
        </w:r>
      </w:hyperlink>
      <w:r w:rsidRPr="005A47F1">
        <w:rPr>
          <w:color w:val="121EC6"/>
          <w:szCs w:val="24"/>
          <w:lang w:val="en-RU"/>
        </w:rPr>
        <w:t> (Standards for Reporting of Diagnostic Accuracy).</w:t>
      </w:r>
    </w:p>
    <w:p w14:paraId="1DB6DB84" w14:textId="77777777" w:rsidR="005A47F1" w:rsidRPr="005A47F1" w:rsidRDefault="005A47F1" w:rsidP="005A47F1">
      <w:pPr>
        <w:spacing w:after="0" w:line="240" w:lineRule="auto"/>
        <w:jc w:val="both"/>
        <w:rPr>
          <w:color w:val="121EC6"/>
          <w:szCs w:val="24"/>
          <w:lang w:val="en-RU"/>
        </w:rPr>
      </w:pPr>
      <w:hyperlink r:id="rId18" w:history="1">
        <w:r w:rsidRPr="005A47F1">
          <w:rPr>
            <w:rStyle w:val="Hyperlink"/>
            <w:color w:val="121EC6"/>
            <w:szCs w:val="24"/>
            <w:lang w:val="en-RU"/>
          </w:rPr>
          <w:t>TRIPOD</w:t>
        </w:r>
      </w:hyperlink>
      <w:r w:rsidRPr="005A47F1">
        <w:rPr>
          <w:color w:val="121EC6"/>
          <w:szCs w:val="24"/>
          <w:lang w:val="en-RU"/>
        </w:rPr>
        <w:t> (The Transparent Reporting of a multivariable prediction model for Individual Prognosis or Diagnosis).</w:t>
      </w:r>
    </w:p>
    <w:p w14:paraId="0B102016" w14:textId="77777777" w:rsidR="005A47F1" w:rsidRPr="005A47F1" w:rsidRDefault="005A47F1" w:rsidP="005A47F1">
      <w:pPr>
        <w:spacing w:after="0" w:line="240" w:lineRule="auto"/>
        <w:jc w:val="both"/>
        <w:rPr>
          <w:color w:val="121EC6"/>
          <w:szCs w:val="24"/>
          <w:lang w:val="en-RU"/>
        </w:rPr>
      </w:pPr>
      <w:hyperlink r:id="rId19" w:history="1">
        <w:r w:rsidRPr="005A47F1">
          <w:rPr>
            <w:rStyle w:val="Hyperlink"/>
            <w:color w:val="121EC6"/>
            <w:szCs w:val="24"/>
            <w:lang w:val="en-RU"/>
          </w:rPr>
          <w:t>PRISMA</w:t>
        </w:r>
      </w:hyperlink>
      <w:r w:rsidRPr="005A47F1">
        <w:rPr>
          <w:color w:val="121EC6"/>
          <w:szCs w:val="24"/>
          <w:lang w:val="en-RU"/>
        </w:rPr>
        <w:t> (Preferred Reporting Items for Systematic Reviews and Meta-Analyses, </w:t>
      </w:r>
    </w:p>
    <w:p w14:paraId="04ABAA43" w14:textId="77777777" w:rsidR="005A47F1" w:rsidRPr="005A47F1" w:rsidRDefault="005A47F1" w:rsidP="005A47F1">
      <w:pPr>
        <w:spacing w:after="0" w:line="240" w:lineRule="auto"/>
        <w:jc w:val="both"/>
        <w:rPr>
          <w:color w:val="121EC6"/>
          <w:szCs w:val="24"/>
          <w:lang w:val="en-RU"/>
        </w:rPr>
      </w:pPr>
      <w:hyperlink r:id="rId20" w:history="1">
        <w:r w:rsidRPr="005A47F1">
          <w:rPr>
            <w:rStyle w:val="Hyperlink"/>
            <w:color w:val="121EC6"/>
            <w:szCs w:val="24"/>
            <w:lang w:val="en-RU"/>
          </w:rPr>
          <w:t>ARRIVE</w:t>
        </w:r>
      </w:hyperlink>
      <w:r w:rsidRPr="005A47F1">
        <w:rPr>
          <w:color w:val="121EC6"/>
          <w:szCs w:val="24"/>
          <w:lang w:val="en-RU"/>
        </w:rPr>
        <w:t> (Animal Research: Reporting of</w:t>
      </w:r>
      <w:r w:rsidRPr="005A47F1">
        <w:rPr>
          <w:i/>
          <w:iCs/>
          <w:color w:val="121EC6"/>
          <w:szCs w:val="24"/>
          <w:lang w:val="en-RU"/>
        </w:rPr>
        <w:t> In Vivo</w:t>
      </w:r>
      <w:r w:rsidRPr="005A47F1">
        <w:rPr>
          <w:color w:val="121EC6"/>
          <w:szCs w:val="24"/>
          <w:lang w:val="en-RU"/>
        </w:rPr>
        <w:t> Experiments)  </w:t>
      </w:r>
      <w:hyperlink r:id="rId21" w:history="1">
        <w:r w:rsidRPr="005A47F1">
          <w:rPr>
            <w:rStyle w:val="Hyperlink"/>
            <w:color w:val="121EC6"/>
            <w:szCs w:val="24"/>
            <w:lang w:val="en-RU"/>
          </w:rPr>
          <w:t>https://arriveguidelines.org/resources/author-checklists</w:t>
        </w:r>
      </w:hyperlink>
    </w:p>
    <w:p w14:paraId="34C187FD" w14:textId="77777777" w:rsidR="007700C0" w:rsidRPr="005A47F1" w:rsidRDefault="007700C0" w:rsidP="00FD09F1">
      <w:pPr>
        <w:spacing w:after="0" w:line="240" w:lineRule="auto"/>
        <w:jc w:val="both"/>
        <w:rPr>
          <w:szCs w:val="24"/>
          <w:lang w:val="en-RU"/>
        </w:rPr>
      </w:pPr>
    </w:p>
    <w:p w14:paraId="41F2B05C" w14:textId="77777777" w:rsidR="007700C0" w:rsidRPr="005A47F1" w:rsidRDefault="007700C0" w:rsidP="00FD09F1">
      <w:pPr>
        <w:spacing w:after="0" w:line="240" w:lineRule="auto"/>
        <w:jc w:val="both"/>
        <w:rPr>
          <w:b/>
          <w:bCs/>
          <w:szCs w:val="24"/>
          <w:lang w:val="en-US"/>
        </w:rPr>
      </w:pPr>
    </w:p>
    <w:p w14:paraId="0EB1FC6A" w14:textId="46D770BD" w:rsidR="009B5824" w:rsidRPr="005A47F1" w:rsidRDefault="005A47F1" w:rsidP="005A47F1">
      <w:pPr>
        <w:spacing w:after="0" w:line="240" w:lineRule="auto"/>
        <w:jc w:val="both"/>
        <w:rPr>
          <w:b/>
          <w:bCs/>
          <w:szCs w:val="24"/>
          <w:lang w:val="en-US"/>
        </w:rPr>
      </w:pPr>
      <w:r w:rsidRPr="005A47F1">
        <w:rPr>
          <w:b/>
          <w:bCs/>
          <w:szCs w:val="24"/>
          <w:lang w:val="en-US"/>
        </w:rPr>
        <w:t>SUPPLEMENTARY</w:t>
      </w:r>
    </w:p>
    <w:sectPr w:rsidR="009B5824" w:rsidRPr="005A47F1" w:rsidSect="00366A10">
      <w:footerReference w:type="even" r:id="rId22"/>
      <w:footerReference w:type="default" r:id="rId23"/>
      <w:pgSz w:w="11906" w:h="16838"/>
      <w:pgMar w:top="1134" w:right="1134" w:bottom="1134" w:left="1134"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EAC0" w14:textId="77777777" w:rsidR="008B479D" w:rsidRDefault="008B479D" w:rsidP="00C34F2E">
      <w:pPr>
        <w:spacing w:after="0" w:line="240" w:lineRule="auto"/>
      </w:pPr>
      <w:r>
        <w:separator/>
      </w:r>
    </w:p>
  </w:endnote>
  <w:endnote w:type="continuationSeparator" w:id="0">
    <w:p w14:paraId="2D7934E7" w14:textId="77777777" w:rsidR="008B479D" w:rsidRDefault="008B479D" w:rsidP="00C3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Calibri"/>
    <w:panose1 w:val="020B0604020202020204"/>
    <w:charset w:val="00"/>
    <w:family w:val="auto"/>
    <w:pitch w:val="default"/>
  </w:font>
  <w:font w:name="ArialNarrow">
    <w:altName w:val="Times New Roman"/>
    <w:panose1 w:val="020B060602020203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722148"/>
      <w:docPartObj>
        <w:docPartGallery w:val="Page Numbers (Bottom of Page)"/>
        <w:docPartUnique/>
      </w:docPartObj>
    </w:sdtPr>
    <w:sdtContent>
      <w:p w14:paraId="5C3A5642" w14:textId="7C741CCB" w:rsidR="00C445AB" w:rsidRDefault="00C445AB" w:rsidP="002A67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FE8B7F" w14:textId="77777777" w:rsidR="00C445AB" w:rsidRDefault="00C445AB" w:rsidP="002A67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4948826"/>
      <w:docPartObj>
        <w:docPartGallery w:val="Page Numbers (Bottom of Page)"/>
        <w:docPartUnique/>
      </w:docPartObj>
    </w:sdtPr>
    <w:sdtContent>
      <w:p w14:paraId="500545C3" w14:textId="47AD4629" w:rsidR="00C445AB" w:rsidRDefault="00C445AB" w:rsidP="002A67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7E2C">
          <w:rPr>
            <w:rStyle w:val="PageNumber"/>
            <w:noProof/>
          </w:rPr>
          <w:t>6</w:t>
        </w:r>
        <w:r>
          <w:rPr>
            <w:rStyle w:val="PageNumber"/>
          </w:rPr>
          <w:fldChar w:fldCharType="end"/>
        </w:r>
      </w:p>
    </w:sdtContent>
  </w:sdt>
  <w:p w14:paraId="72CD7B6F" w14:textId="77777777" w:rsidR="00C445AB" w:rsidRDefault="00C445AB" w:rsidP="002A67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20D3B" w14:textId="77777777" w:rsidR="008B479D" w:rsidRDefault="008B479D" w:rsidP="00C34F2E">
      <w:pPr>
        <w:spacing w:after="0" w:line="240" w:lineRule="auto"/>
      </w:pPr>
      <w:r>
        <w:separator/>
      </w:r>
    </w:p>
  </w:footnote>
  <w:footnote w:type="continuationSeparator" w:id="0">
    <w:p w14:paraId="6E94F11E" w14:textId="77777777" w:rsidR="008B479D" w:rsidRDefault="008B479D" w:rsidP="00C34F2E">
      <w:pPr>
        <w:spacing w:after="0" w:line="240" w:lineRule="auto"/>
      </w:pPr>
      <w:r>
        <w:continuationSeparator/>
      </w:r>
    </w:p>
  </w:footnote>
  <w:footnote w:id="1">
    <w:p w14:paraId="30CDF4C4" w14:textId="090904A8" w:rsidR="00C445AB" w:rsidRPr="006C51D5" w:rsidRDefault="00C445AB">
      <w:pPr>
        <w:pStyle w:val="FootnoteText"/>
        <w:rPr>
          <w:lang w:val="en-US"/>
        </w:rPr>
      </w:pPr>
      <w:r>
        <w:rPr>
          <w:rStyle w:val="FootnoteReference"/>
        </w:rPr>
        <w:footnoteRef/>
      </w:r>
      <w:r w:rsidRPr="006C51D5">
        <w:rPr>
          <w:lang w:val="en-US"/>
        </w:rPr>
        <w:t xml:space="preserve"> </w:t>
      </w:r>
      <w:r w:rsidR="00A527CB">
        <w:rPr>
          <w:lang w:val="en-US"/>
        </w:rPr>
        <w:t>link for the electronic source</w:t>
      </w:r>
      <w:r w:rsidRPr="006C51D5">
        <w:rPr>
          <w:lang w:val="en-US"/>
        </w:rPr>
        <w:t xml:space="preserve"> (</w:t>
      </w:r>
      <w:r w:rsidRPr="006C51D5">
        <w:rPr>
          <w:shd w:val="clear" w:color="auto" w:fill="FFFFFF"/>
          <w:lang w:val="en-US"/>
        </w:rPr>
        <w:t>date of application: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EFE"/>
    <w:multiLevelType w:val="hybridMultilevel"/>
    <w:tmpl w:val="2F4CE2D6"/>
    <w:lvl w:ilvl="0" w:tplc="614AD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67F9"/>
    <w:multiLevelType w:val="hybridMultilevel"/>
    <w:tmpl w:val="FABC8F1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6C111CB"/>
    <w:multiLevelType w:val="hybridMultilevel"/>
    <w:tmpl w:val="AEA8E590"/>
    <w:lvl w:ilvl="0" w:tplc="C2B4E726">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3E08C5"/>
    <w:multiLevelType w:val="hybridMultilevel"/>
    <w:tmpl w:val="51DE2120"/>
    <w:lvl w:ilvl="0" w:tplc="5726C1F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422795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605066">
    <w:abstractNumId w:val="5"/>
  </w:num>
  <w:num w:numId="3" w16cid:durableId="924454323">
    <w:abstractNumId w:val="1"/>
  </w:num>
  <w:num w:numId="4" w16cid:durableId="663976712">
    <w:abstractNumId w:val="2"/>
  </w:num>
  <w:num w:numId="5" w16cid:durableId="642008068">
    <w:abstractNumId w:val="5"/>
  </w:num>
  <w:num w:numId="6" w16cid:durableId="121732737">
    <w:abstractNumId w:val="0"/>
  </w:num>
  <w:num w:numId="7" w16cid:durableId="731849914">
    <w:abstractNumId w:val="4"/>
  </w:num>
  <w:num w:numId="8" w16cid:durableId="1440569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73"/>
    <w:rsid w:val="0000140E"/>
    <w:rsid w:val="00001BAE"/>
    <w:rsid w:val="000034AC"/>
    <w:rsid w:val="00005967"/>
    <w:rsid w:val="000164C7"/>
    <w:rsid w:val="00020591"/>
    <w:rsid w:val="00020F25"/>
    <w:rsid w:val="000265C3"/>
    <w:rsid w:val="00027D48"/>
    <w:rsid w:val="000307EA"/>
    <w:rsid w:val="00031F19"/>
    <w:rsid w:val="00032640"/>
    <w:rsid w:val="00033B31"/>
    <w:rsid w:val="00034D0D"/>
    <w:rsid w:val="00034EEC"/>
    <w:rsid w:val="00037230"/>
    <w:rsid w:val="00041B33"/>
    <w:rsid w:val="00051917"/>
    <w:rsid w:val="000556DD"/>
    <w:rsid w:val="00062EDC"/>
    <w:rsid w:val="00063987"/>
    <w:rsid w:val="00072035"/>
    <w:rsid w:val="00080412"/>
    <w:rsid w:val="00080D77"/>
    <w:rsid w:val="00082F63"/>
    <w:rsid w:val="0008393C"/>
    <w:rsid w:val="000846AF"/>
    <w:rsid w:val="0008746C"/>
    <w:rsid w:val="00093574"/>
    <w:rsid w:val="000A016C"/>
    <w:rsid w:val="000B2FE3"/>
    <w:rsid w:val="000C03E1"/>
    <w:rsid w:val="000C0599"/>
    <w:rsid w:val="000C3C92"/>
    <w:rsid w:val="000C73ED"/>
    <w:rsid w:val="000D61DF"/>
    <w:rsid w:val="000D6386"/>
    <w:rsid w:val="000D6592"/>
    <w:rsid w:val="000E14E4"/>
    <w:rsid w:val="000E57FB"/>
    <w:rsid w:val="000F129A"/>
    <w:rsid w:val="000F28CA"/>
    <w:rsid w:val="000F3A68"/>
    <w:rsid w:val="000F45D1"/>
    <w:rsid w:val="000F5D65"/>
    <w:rsid w:val="000F7645"/>
    <w:rsid w:val="001009DA"/>
    <w:rsid w:val="00102D11"/>
    <w:rsid w:val="00107D25"/>
    <w:rsid w:val="001102E7"/>
    <w:rsid w:val="001107FC"/>
    <w:rsid w:val="00112B43"/>
    <w:rsid w:val="00114116"/>
    <w:rsid w:val="0011701F"/>
    <w:rsid w:val="00117CA6"/>
    <w:rsid w:val="00117EFC"/>
    <w:rsid w:val="001207B3"/>
    <w:rsid w:val="001227C4"/>
    <w:rsid w:val="00124CD4"/>
    <w:rsid w:val="00132301"/>
    <w:rsid w:val="0013668C"/>
    <w:rsid w:val="00141E1C"/>
    <w:rsid w:val="00142E8A"/>
    <w:rsid w:val="00143037"/>
    <w:rsid w:val="001447D3"/>
    <w:rsid w:val="001613F4"/>
    <w:rsid w:val="00161BD8"/>
    <w:rsid w:val="00167BE5"/>
    <w:rsid w:val="00167C3B"/>
    <w:rsid w:val="00173132"/>
    <w:rsid w:val="001869A9"/>
    <w:rsid w:val="00194473"/>
    <w:rsid w:val="001A238B"/>
    <w:rsid w:val="001A373F"/>
    <w:rsid w:val="001A3E0F"/>
    <w:rsid w:val="001A6038"/>
    <w:rsid w:val="001A6B8F"/>
    <w:rsid w:val="001B24C1"/>
    <w:rsid w:val="001B3610"/>
    <w:rsid w:val="001B3874"/>
    <w:rsid w:val="001B459F"/>
    <w:rsid w:val="001B7659"/>
    <w:rsid w:val="001C57F6"/>
    <w:rsid w:val="001C7A51"/>
    <w:rsid w:val="001D0CF1"/>
    <w:rsid w:val="001D61AB"/>
    <w:rsid w:val="001E0986"/>
    <w:rsid w:val="001F41FF"/>
    <w:rsid w:val="001F56B0"/>
    <w:rsid w:val="001F5873"/>
    <w:rsid w:val="00204B6F"/>
    <w:rsid w:val="00210E01"/>
    <w:rsid w:val="00213D47"/>
    <w:rsid w:val="00216176"/>
    <w:rsid w:val="00216FC5"/>
    <w:rsid w:val="00217A47"/>
    <w:rsid w:val="002208B3"/>
    <w:rsid w:val="00222DF3"/>
    <w:rsid w:val="00226F07"/>
    <w:rsid w:val="00240077"/>
    <w:rsid w:val="002423D8"/>
    <w:rsid w:val="00246C11"/>
    <w:rsid w:val="0024756A"/>
    <w:rsid w:val="00251522"/>
    <w:rsid w:val="002525DD"/>
    <w:rsid w:val="002566F3"/>
    <w:rsid w:val="0025698F"/>
    <w:rsid w:val="002624AF"/>
    <w:rsid w:val="00267B8C"/>
    <w:rsid w:val="002717DD"/>
    <w:rsid w:val="0028210D"/>
    <w:rsid w:val="002944D2"/>
    <w:rsid w:val="002A0324"/>
    <w:rsid w:val="002A362B"/>
    <w:rsid w:val="002A6745"/>
    <w:rsid w:val="002B7D97"/>
    <w:rsid w:val="002C4560"/>
    <w:rsid w:val="002C593E"/>
    <w:rsid w:val="002D1632"/>
    <w:rsid w:val="002D6330"/>
    <w:rsid w:val="002D7A49"/>
    <w:rsid w:val="002E0695"/>
    <w:rsid w:val="002E2BBB"/>
    <w:rsid w:val="002F2F98"/>
    <w:rsid w:val="002F35DE"/>
    <w:rsid w:val="002F47E4"/>
    <w:rsid w:val="003002E3"/>
    <w:rsid w:val="00300D05"/>
    <w:rsid w:val="00310E22"/>
    <w:rsid w:val="0031509D"/>
    <w:rsid w:val="00315330"/>
    <w:rsid w:val="003244BB"/>
    <w:rsid w:val="00337948"/>
    <w:rsid w:val="00342A0A"/>
    <w:rsid w:val="00351DEA"/>
    <w:rsid w:val="00361A6F"/>
    <w:rsid w:val="0036271A"/>
    <w:rsid w:val="0036334E"/>
    <w:rsid w:val="00363D16"/>
    <w:rsid w:val="00366A10"/>
    <w:rsid w:val="0036752F"/>
    <w:rsid w:val="0037023A"/>
    <w:rsid w:val="00374AA4"/>
    <w:rsid w:val="00374FD8"/>
    <w:rsid w:val="00375145"/>
    <w:rsid w:val="00377E38"/>
    <w:rsid w:val="00381081"/>
    <w:rsid w:val="003851DE"/>
    <w:rsid w:val="00386E84"/>
    <w:rsid w:val="003870EF"/>
    <w:rsid w:val="003937F9"/>
    <w:rsid w:val="00393CBB"/>
    <w:rsid w:val="00394798"/>
    <w:rsid w:val="003A352D"/>
    <w:rsid w:val="003A3D25"/>
    <w:rsid w:val="003A62CD"/>
    <w:rsid w:val="003B248D"/>
    <w:rsid w:val="003B2F53"/>
    <w:rsid w:val="003B4301"/>
    <w:rsid w:val="003C6C32"/>
    <w:rsid w:val="003D2EFA"/>
    <w:rsid w:val="003F08BD"/>
    <w:rsid w:val="003F275E"/>
    <w:rsid w:val="00402484"/>
    <w:rsid w:val="0040751F"/>
    <w:rsid w:val="00416BC8"/>
    <w:rsid w:val="00420803"/>
    <w:rsid w:val="00420CA5"/>
    <w:rsid w:val="00423450"/>
    <w:rsid w:val="004323CE"/>
    <w:rsid w:val="0043256F"/>
    <w:rsid w:val="004331F8"/>
    <w:rsid w:val="0043492C"/>
    <w:rsid w:val="00437FF6"/>
    <w:rsid w:val="00442071"/>
    <w:rsid w:val="004428A1"/>
    <w:rsid w:val="00444E66"/>
    <w:rsid w:val="004453CD"/>
    <w:rsid w:val="0045531A"/>
    <w:rsid w:val="004557EC"/>
    <w:rsid w:val="00455CF5"/>
    <w:rsid w:val="00460503"/>
    <w:rsid w:val="0046223B"/>
    <w:rsid w:val="00463A03"/>
    <w:rsid w:val="00463F85"/>
    <w:rsid w:val="00466721"/>
    <w:rsid w:val="00472EB5"/>
    <w:rsid w:val="00486AC8"/>
    <w:rsid w:val="0049027E"/>
    <w:rsid w:val="00490F3D"/>
    <w:rsid w:val="0049386A"/>
    <w:rsid w:val="00494BDB"/>
    <w:rsid w:val="0049691B"/>
    <w:rsid w:val="004A4CF4"/>
    <w:rsid w:val="004A78F2"/>
    <w:rsid w:val="004C259B"/>
    <w:rsid w:val="004C5172"/>
    <w:rsid w:val="004C7467"/>
    <w:rsid w:val="004E192C"/>
    <w:rsid w:val="004E48E5"/>
    <w:rsid w:val="004F2BFA"/>
    <w:rsid w:val="004F7410"/>
    <w:rsid w:val="005036B1"/>
    <w:rsid w:val="00511B37"/>
    <w:rsid w:val="00514510"/>
    <w:rsid w:val="00517440"/>
    <w:rsid w:val="00524CE3"/>
    <w:rsid w:val="005263E9"/>
    <w:rsid w:val="00526C56"/>
    <w:rsid w:val="00527825"/>
    <w:rsid w:val="00534D50"/>
    <w:rsid w:val="00535558"/>
    <w:rsid w:val="0053722B"/>
    <w:rsid w:val="00543874"/>
    <w:rsid w:val="005450AE"/>
    <w:rsid w:val="00545760"/>
    <w:rsid w:val="00546BC2"/>
    <w:rsid w:val="00554EF8"/>
    <w:rsid w:val="005567E3"/>
    <w:rsid w:val="00562A27"/>
    <w:rsid w:val="00567DC9"/>
    <w:rsid w:val="00575CA9"/>
    <w:rsid w:val="00577C37"/>
    <w:rsid w:val="00582D18"/>
    <w:rsid w:val="005848B2"/>
    <w:rsid w:val="005926D0"/>
    <w:rsid w:val="005946B9"/>
    <w:rsid w:val="00595D01"/>
    <w:rsid w:val="00596F8D"/>
    <w:rsid w:val="005A116E"/>
    <w:rsid w:val="005A47F1"/>
    <w:rsid w:val="005A6CC8"/>
    <w:rsid w:val="005B0DD1"/>
    <w:rsid w:val="005B2735"/>
    <w:rsid w:val="005B47FC"/>
    <w:rsid w:val="005B6707"/>
    <w:rsid w:val="005B70DB"/>
    <w:rsid w:val="005C13C1"/>
    <w:rsid w:val="005C563F"/>
    <w:rsid w:val="005C75AE"/>
    <w:rsid w:val="005E0C56"/>
    <w:rsid w:val="005E21F6"/>
    <w:rsid w:val="005E3CD7"/>
    <w:rsid w:val="005F0EDF"/>
    <w:rsid w:val="005F7E88"/>
    <w:rsid w:val="006002D9"/>
    <w:rsid w:val="0060101A"/>
    <w:rsid w:val="00603E98"/>
    <w:rsid w:val="006046BC"/>
    <w:rsid w:val="0060534E"/>
    <w:rsid w:val="006056A3"/>
    <w:rsid w:val="00606112"/>
    <w:rsid w:val="00610464"/>
    <w:rsid w:val="00616480"/>
    <w:rsid w:val="0061664E"/>
    <w:rsid w:val="006224BF"/>
    <w:rsid w:val="006236D0"/>
    <w:rsid w:val="00623E25"/>
    <w:rsid w:val="0062602F"/>
    <w:rsid w:val="00626325"/>
    <w:rsid w:val="00627AF1"/>
    <w:rsid w:val="0063074C"/>
    <w:rsid w:val="0063679C"/>
    <w:rsid w:val="0064192C"/>
    <w:rsid w:val="00644682"/>
    <w:rsid w:val="00647F39"/>
    <w:rsid w:val="006504A5"/>
    <w:rsid w:val="00652618"/>
    <w:rsid w:val="006534C1"/>
    <w:rsid w:val="00656082"/>
    <w:rsid w:val="00656F5B"/>
    <w:rsid w:val="0065704C"/>
    <w:rsid w:val="00662EE5"/>
    <w:rsid w:val="00665E6D"/>
    <w:rsid w:val="006678AF"/>
    <w:rsid w:val="006706EE"/>
    <w:rsid w:val="00672D9C"/>
    <w:rsid w:val="00673499"/>
    <w:rsid w:val="006752F2"/>
    <w:rsid w:val="00675E07"/>
    <w:rsid w:val="00680DC7"/>
    <w:rsid w:val="00683D89"/>
    <w:rsid w:val="0068684F"/>
    <w:rsid w:val="00693ABA"/>
    <w:rsid w:val="00695BF6"/>
    <w:rsid w:val="00695C5F"/>
    <w:rsid w:val="00696DE9"/>
    <w:rsid w:val="006A4B01"/>
    <w:rsid w:val="006B3E83"/>
    <w:rsid w:val="006C3E5D"/>
    <w:rsid w:val="006C51D5"/>
    <w:rsid w:val="006C6888"/>
    <w:rsid w:val="006C7330"/>
    <w:rsid w:val="006D2B19"/>
    <w:rsid w:val="006D6FFB"/>
    <w:rsid w:val="006F0793"/>
    <w:rsid w:val="00703413"/>
    <w:rsid w:val="00703920"/>
    <w:rsid w:val="007075DC"/>
    <w:rsid w:val="00714CD7"/>
    <w:rsid w:val="0071628D"/>
    <w:rsid w:val="007173DB"/>
    <w:rsid w:val="00720686"/>
    <w:rsid w:val="00723CA9"/>
    <w:rsid w:val="00731DCF"/>
    <w:rsid w:val="00734CC8"/>
    <w:rsid w:val="007438A1"/>
    <w:rsid w:val="00747942"/>
    <w:rsid w:val="00753E49"/>
    <w:rsid w:val="00756CF8"/>
    <w:rsid w:val="00757DD6"/>
    <w:rsid w:val="00760353"/>
    <w:rsid w:val="007700C0"/>
    <w:rsid w:val="00771A05"/>
    <w:rsid w:val="00775C2F"/>
    <w:rsid w:val="0078286C"/>
    <w:rsid w:val="007830DD"/>
    <w:rsid w:val="00784A84"/>
    <w:rsid w:val="007900EF"/>
    <w:rsid w:val="0079112F"/>
    <w:rsid w:val="00791372"/>
    <w:rsid w:val="0079284A"/>
    <w:rsid w:val="00796D38"/>
    <w:rsid w:val="007A6640"/>
    <w:rsid w:val="007A666F"/>
    <w:rsid w:val="007B06D6"/>
    <w:rsid w:val="007B1CE4"/>
    <w:rsid w:val="007B70A4"/>
    <w:rsid w:val="007D30ED"/>
    <w:rsid w:val="007D52D3"/>
    <w:rsid w:val="007E76D3"/>
    <w:rsid w:val="007F234C"/>
    <w:rsid w:val="007F2465"/>
    <w:rsid w:val="007F5968"/>
    <w:rsid w:val="008010A6"/>
    <w:rsid w:val="00801311"/>
    <w:rsid w:val="00805F84"/>
    <w:rsid w:val="00812DA0"/>
    <w:rsid w:val="00815140"/>
    <w:rsid w:val="008157DF"/>
    <w:rsid w:val="00816BA6"/>
    <w:rsid w:val="00816E2F"/>
    <w:rsid w:val="00821628"/>
    <w:rsid w:val="008252AA"/>
    <w:rsid w:val="0082758A"/>
    <w:rsid w:val="0083069A"/>
    <w:rsid w:val="0083448B"/>
    <w:rsid w:val="00837D5B"/>
    <w:rsid w:val="00840263"/>
    <w:rsid w:val="00844DC4"/>
    <w:rsid w:val="00844F80"/>
    <w:rsid w:val="008467F2"/>
    <w:rsid w:val="00853DA2"/>
    <w:rsid w:val="00861051"/>
    <w:rsid w:val="00864FF9"/>
    <w:rsid w:val="00865C74"/>
    <w:rsid w:val="008663CB"/>
    <w:rsid w:val="00870906"/>
    <w:rsid w:val="00873E9F"/>
    <w:rsid w:val="00873FB4"/>
    <w:rsid w:val="00877E55"/>
    <w:rsid w:val="008838CB"/>
    <w:rsid w:val="00885A63"/>
    <w:rsid w:val="008870FE"/>
    <w:rsid w:val="00891938"/>
    <w:rsid w:val="00895039"/>
    <w:rsid w:val="008952EA"/>
    <w:rsid w:val="00896B2C"/>
    <w:rsid w:val="00897C8E"/>
    <w:rsid w:val="008A08BF"/>
    <w:rsid w:val="008A1B7E"/>
    <w:rsid w:val="008A249A"/>
    <w:rsid w:val="008A6CC0"/>
    <w:rsid w:val="008B0CAC"/>
    <w:rsid w:val="008B30AE"/>
    <w:rsid w:val="008B479D"/>
    <w:rsid w:val="008B4B72"/>
    <w:rsid w:val="008C006F"/>
    <w:rsid w:val="008C45AF"/>
    <w:rsid w:val="008C4824"/>
    <w:rsid w:val="008C52EC"/>
    <w:rsid w:val="008D157A"/>
    <w:rsid w:val="008D53AD"/>
    <w:rsid w:val="008D581A"/>
    <w:rsid w:val="008D59B5"/>
    <w:rsid w:val="008E04A5"/>
    <w:rsid w:val="008E1B9C"/>
    <w:rsid w:val="008E7514"/>
    <w:rsid w:val="008F6A82"/>
    <w:rsid w:val="008F6EC7"/>
    <w:rsid w:val="00901BAD"/>
    <w:rsid w:val="00905C31"/>
    <w:rsid w:val="009076A8"/>
    <w:rsid w:val="009168E1"/>
    <w:rsid w:val="00916E56"/>
    <w:rsid w:val="0092044D"/>
    <w:rsid w:val="00923AC1"/>
    <w:rsid w:val="00930E40"/>
    <w:rsid w:val="00933A11"/>
    <w:rsid w:val="00933DA8"/>
    <w:rsid w:val="00934607"/>
    <w:rsid w:val="00935CA1"/>
    <w:rsid w:val="00935FE6"/>
    <w:rsid w:val="009436AF"/>
    <w:rsid w:val="00943BE9"/>
    <w:rsid w:val="00944BEA"/>
    <w:rsid w:val="0094624F"/>
    <w:rsid w:val="00946D39"/>
    <w:rsid w:val="00956A2F"/>
    <w:rsid w:val="00960B51"/>
    <w:rsid w:val="00966BE7"/>
    <w:rsid w:val="009713A9"/>
    <w:rsid w:val="00972DE1"/>
    <w:rsid w:val="00974F54"/>
    <w:rsid w:val="00976559"/>
    <w:rsid w:val="00977FCD"/>
    <w:rsid w:val="009915B7"/>
    <w:rsid w:val="009937F9"/>
    <w:rsid w:val="00995B85"/>
    <w:rsid w:val="009A4919"/>
    <w:rsid w:val="009A57AD"/>
    <w:rsid w:val="009A6D9C"/>
    <w:rsid w:val="009B0485"/>
    <w:rsid w:val="009B0861"/>
    <w:rsid w:val="009B5824"/>
    <w:rsid w:val="009C3B08"/>
    <w:rsid w:val="009D2E92"/>
    <w:rsid w:val="009D7B4F"/>
    <w:rsid w:val="009E2C47"/>
    <w:rsid w:val="009F001E"/>
    <w:rsid w:val="009F4106"/>
    <w:rsid w:val="009F48EB"/>
    <w:rsid w:val="00A00F3C"/>
    <w:rsid w:val="00A037FD"/>
    <w:rsid w:val="00A05556"/>
    <w:rsid w:val="00A24695"/>
    <w:rsid w:val="00A27376"/>
    <w:rsid w:val="00A30179"/>
    <w:rsid w:val="00A31D2C"/>
    <w:rsid w:val="00A34984"/>
    <w:rsid w:val="00A40D92"/>
    <w:rsid w:val="00A4712F"/>
    <w:rsid w:val="00A527CB"/>
    <w:rsid w:val="00A560C6"/>
    <w:rsid w:val="00A6667F"/>
    <w:rsid w:val="00A80328"/>
    <w:rsid w:val="00A8277C"/>
    <w:rsid w:val="00A841FE"/>
    <w:rsid w:val="00A9315D"/>
    <w:rsid w:val="00A96B22"/>
    <w:rsid w:val="00A97E93"/>
    <w:rsid w:val="00AA44FD"/>
    <w:rsid w:val="00AA50E8"/>
    <w:rsid w:val="00AA7121"/>
    <w:rsid w:val="00AB4112"/>
    <w:rsid w:val="00AB6D9E"/>
    <w:rsid w:val="00AC174D"/>
    <w:rsid w:val="00AC4A98"/>
    <w:rsid w:val="00AD3BC6"/>
    <w:rsid w:val="00AD68EA"/>
    <w:rsid w:val="00AE5BE8"/>
    <w:rsid w:val="00AE632D"/>
    <w:rsid w:val="00AF0C8D"/>
    <w:rsid w:val="00AF0CC2"/>
    <w:rsid w:val="00AF249C"/>
    <w:rsid w:val="00AF6478"/>
    <w:rsid w:val="00B0103B"/>
    <w:rsid w:val="00B013E8"/>
    <w:rsid w:val="00B10B89"/>
    <w:rsid w:val="00B15F4E"/>
    <w:rsid w:val="00B16DA0"/>
    <w:rsid w:val="00B203B5"/>
    <w:rsid w:val="00B21D82"/>
    <w:rsid w:val="00B25118"/>
    <w:rsid w:val="00B27B5D"/>
    <w:rsid w:val="00B3074C"/>
    <w:rsid w:val="00B37E2C"/>
    <w:rsid w:val="00B45808"/>
    <w:rsid w:val="00B4792A"/>
    <w:rsid w:val="00B5190E"/>
    <w:rsid w:val="00B53BC7"/>
    <w:rsid w:val="00B56DCA"/>
    <w:rsid w:val="00B623BF"/>
    <w:rsid w:val="00B6731A"/>
    <w:rsid w:val="00B770DE"/>
    <w:rsid w:val="00B77388"/>
    <w:rsid w:val="00B825FA"/>
    <w:rsid w:val="00B86C43"/>
    <w:rsid w:val="00B87966"/>
    <w:rsid w:val="00B92650"/>
    <w:rsid w:val="00B97E1B"/>
    <w:rsid w:val="00BA7E80"/>
    <w:rsid w:val="00BB154D"/>
    <w:rsid w:val="00BB1E93"/>
    <w:rsid w:val="00BB2046"/>
    <w:rsid w:val="00BB36D9"/>
    <w:rsid w:val="00BB4575"/>
    <w:rsid w:val="00BC128C"/>
    <w:rsid w:val="00BC4054"/>
    <w:rsid w:val="00BD129B"/>
    <w:rsid w:val="00BD24D0"/>
    <w:rsid w:val="00BD458E"/>
    <w:rsid w:val="00BE51F0"/>
    <w:rsid w:val="00BE79A2"/>
    <w:rsid w:val="00BF3B9F"/>
    <w:rsid w:val="00BF4351"/>
    <w:rsid w:val="00BF4E1D"/>
    <w:rsid w:val="00BF62B6"/>
    <w:rsid w:val="00BF74B0"/>
    <w:rsid w:val="00C0110F"/>
    <w:rsid w:val="00C019D3"/>
    <w:rsid w:val="00C05288"/>
    <w:rsid w:val="00C07942"/>
    <w:rsid w:val="00C10927"/>
    <w:rsid w:val="00C112C4"/>
    <w:rsid w:val="00C12363"/>
    <w:rsid w:val="00C21719"/>
    <w:rsid w:val="00C27CD5"/>
    <w:rsid w:val="00C30171"/>
    <w:rsid w:val="00C33770"/>
    <w:rsid w:val="00C34F2E"/>
    <w:rsid w:val="00C43339"/>
    <w:rsid w:val="00C445AB"/>
    <w:rsid w:val="00C51A8A"/>
    <w:rsid w:val="00C52B26"/>
    <w:rsid w:val="00C576A4"/>
    <w:rsid w:val="00C641BF"/>
    <w:rsid w:val="00C6752F"/>
    <w:rsid w:val="00C71450"/>
    <w:rsid w:val="00C73BF5"/>
    <w:rsid w:val="00C75DE2"/>
    <w:rsid w:val="00C75ED9"/>
    <w:rsid w:val="00C7637E"/>
    <w:rsid w:val="00C7789C"/>
    <w:rsid w:val="00C80EC3"/>
    <w:rsid w:val="00C82702"/>
    <w:rsid w:val="00C94309"/>
    <w:rsid w:val="00C9643E"/>
    <w:rsid w:val="00CB2E01"/>
    <w:rsid w:val="00CB32F3"/>
    <w:rsid w:val="00CD6953"/>
    <w:rsid w:val="00CE7ABC"/>
    <w:rsid w:val="00CF105D"/>
    <w:rsid w:val="00CF563D"/>
    <w:rsid w:val="00D069CB"/>
    <w:rsid w:val="00D150E7"/>
    <w:rsid w:val="00D22116"/>
    <w:rsid w:val="00D237EF"/>
    <w:rsid w:val="00D23911"/>
    <w:rsid w:val="00D23D8F"/>
    <w:rsid w:val="00D269EE"/>
    <w:rsid w:val="00D26A88"/>
    <w:rsid w:val="00D26D55"/>
    <w:rsid w:val="00D2728D"/>
    <w:rsid w:val="00D34228"/>
    <w:rsid w:val="00D35FA8"/>
    <w:rsid w:val="00D44346"/>
    <w:rsid w:val="00D45EDC"/>
    <w:rsid w:val="00D54002"/>
    <w:rsid w:val="00D65039"/>
    <w:rsid w:val="00D66C1D"/>
    <w:rsid w:val="00D66F19"/>
    <w:rsid w:val="00D67C16"/>
    <w:rsid w:val="00D71F43"/>
    <w:rsid w:val="00D7438B"/>
    <w:rsid w:val="00D75333"/>
    <w:rsid w:val="00D75D6D"/>
    <w:rsid w:val="00D77198"/>
    <w:rsid w:val="00D77390"/>
    <w:rsid w:val="00D77E51"/>
    <w:rsid w:val="00D86C42"/>
    <w:rsid w:val="00DA1378"/>
    <w:rsid w:val="00DA483D"/>
    <w:rsid w:val="00DA6100"/>
    <w:rsid w:val="00DA7123"/>
    <w:rsid w:val="00DB2D44"/>
    <w:rsid w:val="00DB7850"/>
    <w:rsid w:val="00DC290F"/>
    <w:rsid w:val="00DC2E3E"/>
    <w:rsid w:val="00DC638D"/>
    <w:rsid w:val="00DD4EBF"/>
    <w:rsid w:val="00DD6AAC"/>
    <w:rsid w:val="00DE0B90"/>
    <w:rsid w:val="00DE26DD"/>
    <w:rsid w:val="00DE516A"/>
    <w:rsid w:val="00DF38D7"/>
    <w:rsid w:val="00DF63F3"/>
    <w:rsid w:val="00E025B5"/>
    <w:rsid w:val="00E03513"/>
    <w:rsid w:val="00E07660"/>
    <w:rsid w:val="00E07E85"/>
    <w:rsid w:val="00E14233"/>
    <w:rsid w:val="00E146D3"/>
    <w:rsid w:val="00E201D7"/>
    <w:rsid w:val="00E27E41"/>
    <w:rsid w:val="00E32580"/>
    <w:rsid w:val="00E33B05"/>
    <w:rsid w:val="00E36BAF"/>
    <w:rsid w:val="00E434D1"/>
    <w:rsid w:val="00E46E84"/>
    <w:rsid w:val="00E50747"/>
    <w:rsid w:val="00E53CEC"/>
    <w:rsid w:val="00E553F8"/>
    <w:rsid w:val="00E55CAA"/>
    <w:rsid w:val="00E56216"/>
    <w:rsid w:val="00E625FE"/>
    <w:rsid w:val="00E669A3"/>
    <w:rsid w:val="00E73880"/>
    <w:rsid w:val="00E7754D"/>
    <w:rsid w:val="00E850BA"/>
    <w:rsid w:val="00E85DBD"/>
    <w:rsid w:val="00E86C6C"/>
    <w:rsid w:val="00E93E2C"/>
    <w:rsid w:val="00E94C85"/>
    <w:rsid w:val="00E95D1F"/>
    <w:rsid w:val="00E96C21"/>
    <w:rsid w:val="00E97221"/>
    <w:rsid w:val="00EA1E59"/>
    <w:rsid w:val="00EA6DA0"/>
    <w:rsid w:val="00EB0614"/>
    <w:rsid w:val="00EB06D4"/>
    <w:rsid w:val="00EB1835"/>
    <w:rsid w:val="00EC40CD"/>
    <w:rsid w:val="00EC450C"/>
    <w:rsid w:val="00ED406A"/>
    <w:rsid w:val="00EE2D34"/>
    <w:rsid w:val="00EE3CFA"/>
    <w:rsid w:val="00EE41B2"/>
    <w:rsid w:val="00EF23AF"/>
    <w:rsid w:val="00EF2F01"/>
    <w:rsid w:val="00F000A1"/>
    <w:rsid w:val="00F0397B"/>
    <w:rsid w:val="00F133E1"/>
    <w:rsid w:val="00F1500C"/>
    <w:rsid w:val="00F15D32"/>
    <w:rsid w:val="00F17194"/>
    <w:rsid w:val="00F2028F"/>
    <w:rsid w:val="00F24CC3"/>
    <w:rsid w:val="00F24F75"/>
    <w:rsid w:val="00F3760F"/>
    <w:rsid w:val="00F414BC"/>
    <w:rsid w:val="00F41EE0"/>
    <w:rsid w:val="00F45948"/>
    <w:rsid w:val="00F46C44"/>
    <w:rsid w:val="00F471D7"/>
    <w:rsid w:val="00F531D0"/>
    <w:rsid w:val="00F54A57"/>
    <w:rsid w:val="00F5527C"/>
    <w:rsid w:val="00F55D58"/>
    <w:rsid w:val="00F60E00"/>
    <w:rsid w:val="00F63570"/>
    <w:rsid w:val="00F64800"/>
    <w:rsid w:val="00F73203"/>
    <w:rsid w:val="00F73639"/>
    <w:rsid w:val="00F763A4"/>
    <w:rsid w:val="00F81576"/>
    <w:rsid w:val="00F81D69"/>
    <w:rsid w:val="00F85ADC"/>
    <w:rsid w:val="00F90574"/>
    <w:rsid w:val="00FA6096"/>
    <w:rsid w:val="00FB39AC"/>
    <w:rsid w:val="00FC286E"/>
    <w:rsid w:val="00FC5D17"/>
    <w:rsid w:val="00FD09F1"/>
    <w:rsid w:val="00FD3226"/>
    <w:rsid w:val="00FD7007"/>
    <w:rsid w:val="00FE49C2"/>
    <w:rsid w:val="00FE60C4"/>
    <w:rsid w:val="00FF4AEF"/>
    <w:rsid w:val="00FF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8A04"/>
  <w15:docId w15:val="{0310F90B-A790-4DD3-BE6A-181D65F2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FC5"/>
    <w:pPr>
      <w:spacing w:after="160" w:line="259" w:lineRule="auto"/>
    </w:pPr>
    <w:rPr>
      <w:sz w:val="24"/>
      <w:szCs w:val="22"/>
      <w:lang w:val="ru-RU" w:eastAsia="ru-RU"/>
    </w:rPr>
  </w:style>
  <w:style w:type="paragraph" w:styleId="Heading3">
    <w:name w:val="heading 3"/>
    <w:basedOn w:val="Normal"/>
    <w:link w:val="Heading3Char"/>
    <w:uiPriority w:val="9"/>
    <w:qFormat/>
    <w:rsid w:val="00C52B26"/>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3E"/>
    <w:pPr>
      <w:spacing w:after="0" w:line="240" w:lineRule="auto"/>
      <w:ind w:left="720"/>
      <w:contextualSpacing/>
    </w:pPr>
    <w:rPr>
      <w:rFonts w:ascii="Liberation Serif" w:eastAsia="Liberation Serif" w:hAnsi="Liberation Serif" w:cs="Liberation Serif"/>
      <w:szCs w:val="24"/>
    </w:rPr>
  </w:style>
  <w:style w:type="character" w:customStyle="1" w:styleId="ref-journal">
    <w:name w:val="ref-journal"/>
    <w:rsid w:val="00C9643E"/>
  </w:style>
  <w:style w:type="character" w:customStyle="1" w:styleId="ref-vol">
    <w:name w:val="ref-vol"/>
    <w:rsid w:val="00C9643E"/>
  </w:style>
  <w:style w:type="character" w:styleId="LineNumber">
    <w:name w:val="line number"/>
    <w:basedOn w:val="DefaultParagraphFont"/>
    <w:uiPriority w:val="99"/>
    <w:semiHidden/>
    <w:unhideWhenUsed/>
    <w:rsid w:val="00DC638D"/>
  </w:style>
  <w:style w:type="character" w:styleId="Hyperlink">
    <w:name w:val="Hyperlink"/>
    <w:uiPriority w:val="99"/>
    <w:unhideWhenUsed/>
    <w:rsid w:val="00DD4EBF"/>
    <w:rPr>
      <w:color w:val="0563C1"/>
      <w:u w:val="single"/>
    </w:rPr>
  </w:style>
  <w:style w:type="character" w:customStyle="1" w:styleId="fontstyle01">
    <w:name w:val="fontstyle01"/>
    <w:rsid w:val="00463F85"/>
    <w:rPr>
      <w:rFonts w:ascii="ArialNarrow" w:hAnsi="ArialNarrow"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C34F2E"/>
    <w:rPr>
      <w:sz w:val="20"/>
      <w:szCs w:val="20"/>
    </w:rPr>
  </w:style>
  <w:style w:type="character" w:customStyle="1" w:styleId="FootnoteTextChar">
    <w:name w:val="Footnote Text Char"/>
    <w:basedOn w:val="DefaultParagraphFont"/>
    <w:link w:val="FootnoteText"/>
    <w:uiPriority w:val="99"/>
    <w:semiHidden/>
    <w:rsid w:val="00C34F2E"/>
  </w:style>
  <w:style w:type="character" w:styleId="FootnoteReference">
    <w:name w:val="footnote reference"/>
    <w:uiPriority w:val="99"/>
    <w:semiHidden/>
    <w:unhideWhenUsed/>
    <w:rsid w:val="00C34F2E"/>
    <w:rPr>
      <w:vertAlign w:val="superscript"/>
    </w:rPr>
  </w:style>
  <w:style w:type="character" w:styleId="CommentReference">
    <w:name w:val="annotation reference"/>
    <w:uiPriority w:val="99"/>
    <w:semiHidden/>
    <w:unhideWhenUsed/>
    <w:rsid w:val="00114116"/>
    <w:rPr>
      <w:sz w:val="16"/>
      <w:szCs w:val="16"/>
    </w:rPr>
  </w:style>
  <w:style w:type="paragraph" w:styleId="CommentText">
    <w:name w:val="annotation text"/>
    <w:basedOn w:val="Normal"/>
    <w:link w:val="CommentTextChar"/>
    <w:uiPriority w:val="99"/>
    <w:unhideWhenUsed/>
    <w:rsid w:val="00114116"/>
    <w:rPr>
      <w:sz w:val="20"/>
      <w:szCs w:val="20"/>
    </w:rPr>
  </w:style>
  <w:style w:type="character" w:customStyle="1" w:styleId="CommentTextChar">
    <w:name w:val="Comment Text Char"/>
    <w:basedOn w:val="DefaultParagraphFont"/>
    <w:link w:val="CommentText"/>
    <w:uiPriority w:val="99"/>
    <w:rsid w:val="00114116"/>
  </w:style>
  <w:style w:type="paragraph" w:styleId="CommentSubject">
    <w:name w:val="annotation subject"/>
    <w:basedOn w:val="CommentText"/>
    <w:next w:val="CommentText"/>
    <w:link w:val="CommentSubjectChar"/>
    <w:uiPriority w:val="99"/>
    <w:semiHidden/>
    <w:unhideWhenUsed/>
    <w:rsid w:val="00114116"/>
    <w:rPr>
      <w:b/>
      <w:bCs/>
    </w:rPr>
  </w:style>
  <w:style w:type="character" w:customStyle="1" w:styleId="CommentSubjectChar">
    <w:name w:val="Comment Subject Char"/>
    <w:link w:val="CommentSubject"/>
    <w:uiPriority w:val="99"/>
    <w:semiHidden/>
    <w:rsid w:val="00114116"/>
    <w:rPr>
      <w:b/>
      <w:bCs/>
    </w:rPr>
  </w:style>
  <w:style w:type="paragraph" w:styleId="NormalWeb">
    <w:name w:val="Normal (Web)"/>
    <w:basedOn w:val="Normal"/>
    <w:uiPriority w:val="99"/>
    <w:unhideWhenUsed/>
    <w:qFormat/>
    <w:rsid w:val="00C73BF5"/>
    <w:pPr>
      <w:spacing w:before="100" w:beforeAutospacing="1" w:after="100" w:afterAutospacing="1" w:line="240" w:lineRule="auto"/>
    </w:pPr>
    <w:rPr>
      <w:rFonts w:eastAsia="Times New Roman"/>
      <w:szCs w:val="24"/>
    </w:rPr>
  </w:style>
  <w:style w:type="table" w:styleId="TableGrid">
    <w:name w:val="Table Grid"/>
    <w:basedOn w:val="TableNormal"/>
    <w:uiPriority w:val="39"/>
    <w:rsid w:val="00C73BF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uiPriority w:val="99"/>
    <w:semiHidden/>
    <w:unhideWhenUsed/>
    <w:rsid w:val="00784A84"/>
    <w:rPr>
      <w:color w:val="605E5C"/>
      <w:shd w:val="clear" w:color="auto" w:fill="E1DFDD"/>
    </w:rPr>
  </w:style>
  <w:style w:type="character" w:styleId="FollowedHyperlink">
    <w:name w:val="FollowedHyperlink"/>
    <w:uiPriority w:val="99"/>
    <w:semiHidden/>
    <w:unhideWhenUsed/>
    <w:rsid w:val="00784A84"/>
    <w:rPr>
      <w:color w:val="954F72"/>
      <w:u w:val="single"/>
    </w:rPr>
  </w:style>
  <w:style w:type="paragraph" w:styleId="BalloonText">
    <w:name w:val="Balloon Text"/>
    <w:basedOn w:val="Normal"/>
    <w:link w:val="BalloonTextChar"/>
    <w:uiPriority w:val="99"/>
    <w:semiHidden/>
    <w:unhideWhenUsed/>
    <w:rsid w:val="005E0C5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0C56"/>
    <w:rPr>
      <w:rFonts w:ascii="Segoe UI" w:hAnsi="Segoe UI" w:cs="Segoe UI"/>
      <w:sz w:val="18"/>
      <w:szCs w:val="18"/>
      <w:lang w:val="ru-RU" w:eastAsia="ru-RU"/>
    </w:rPr>
  </w:style>
  <w:style w:type="paragraph" w:styleId="Revision">
    <w:name w:val="Revision"/>
    <w:hidden/>
    <w:uiPriority w:val="99"/>
    <w:semiHidden/>
    <w:rsid w:val="005E0C56"/>
    <w:rPr>
      <w:sz w:val="24"/>
      <w:szCs w:val="22"/>
      <w:lang w:val="ru-RU" w:eastAsia="ru-RU"/>
    </w:rPr>
  </w:style>
  <w:style w:type="character" w:customStyle="1" w:styleId="2">
    <w:name w:val="Неразрешенное упоминание2"/>
    <w:basedOn w:val="DefaultParagraphFont"/>
    <w:uiPriority w:val="99"/>
    <w:semiHidden/>
    <w:unhideWhenUsed/>
    <w:rsid w:val="0061664E"/>
    <w:rPr>
      <w:color w:val="605E5C"/>
      <w:shd w:val="clear" w:color="auto" w:fill="E1DFDD"/>
    </w:rPr>
  </w:style>
  <w:style w:type="character" w:customStyle="1" w:styleId="markedcontent">
    <w:name w:val="markedcontent"/>
    <w:basedOn w:val="DefaultParagraphFont"/>
    <w:rsid w:val="00C641BF"/>
  </w:style>
  <w:style w:type="character" w:customStyle="1" w:styleId="Heading3Char">
    <w:name w:val="Heading 3 Char"/>
    <w:basedOn w:val="DefaultParagraphFont"/>
    <w:link w:val="Heading3"/>
    <w:uiPriority w:val="9"/>
    <w:rsid w:val="00C52B26"/>
    <w:rPr>
      <w:rFonts w:eastAsia="Times New Roman"/>
      <w:b/>
      <w:bCs/>
      <w:sz w:val="27"/>
      <w:szCs w:val="27"/>
      <w:lang w:val="ru-RU" w:eastAsia="ru-RU"/>
    </w:rPr>
  </w:style>
  <w:style w:type="paragraph" w:styleId="Footer">
    <w:name w:val="footer"/>
    <w:basedOn w:val="Normal"/>
    <w:link w:val="FooterChar"/>
    <w:uiPriority w:val="99"/>
    <w:unhideWhenUsed/>
    <w:rsid w:val="00366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A10"/>
    <w:rPr>
      <w:sz w:val="24"/>
      <w:szCs w:val="22"/>
      <w:lang w:val="ru-RU" w:eastAsia="ru-RU"/>
    </w:rPr>
  </w:style>
  <w:style w:type="character" w:styleId="PageNumber">
    <w:name w:val="page number"/>
    <w:basedOn w:val="DefaultParagraphFont"/>
    <w:uiPriority w:val="99"/>
    <w:semiHidden/>
    <w:unhideWhenUsed/>
    <w:rsid w:val="00366A10"/>
  </w:style>
  <w:style w:type="paragraph" w:styleId="NoSpacing">
    <w:name w:val="No Spacing"/>
    <w:link w:val="NoSpacingChar"/>
    <w:uiPriority w:val="1"/>
    <w:qFormat/>
    <w:rsid w:val="00F0397B"/>
    <w:rPr>
      <w:rFonts w:ascii="Calibri" w:eastAsia="Times New Roman" w:hAnsi="Calibri"/>
      <w:sz w:val="22"/>
      <w:szCs w:val="22"/>
      <w:lang w:val="ru-RU"/>
    </w:rPr>
  </w:style>
  <w:style w:type="character" w:customStyle="1" w:styleId="NoSpacingChar">
    <w:name w:val="No Spacing Char"/>
    <w:basedOn w:val="DefaultParagraphFont"/>
    <w:link w:val="NoSpacing"/>
    <w:uiPriority w:val="1"/>
    <w:rsid w:val="00F0397B"/>
    <w:rPr>
      <w:rFonts w:ascii="Calibri" w:eastAsia="Times New Roman" w:hAnsi="Calibri"/>
      <w:sz w:val="22"/>
      <w:szCs w:val="22"/>
      <w:lang w:val="ru-RU"/>
    </w:rPr>
  </w:style>
  <w:style w:type="character" w:customStyle="1" w:styleId="3">
    <w:name w:val="Неразрешенное упоминание3"/>
    <w:basedOn w:val="DefaultParagraphFont"/>
    <w:uiPriority w:val="99"/>
    <w:semiHidden/>
    <w:unhideWhenUsed/>
    <w:rsid w:val="006236D0"/>
    <w:rPr>
      <w:color w:val="605E5C"/>
      <w:shd w:val="clear" w:color="auto" w:fill="E1DFDD"/>
    </w:rPr>
  </w:style>
  <w:style w:type="character" w:styleId="UnresolvedMention">
    <w:name w:val="Unresolved Mention"/>
    <w:basedOn w:val="DefaultParagraphFont"/>
    <w:uiPriority w:val="99"/>
    <w:semiHidden/>
    <w:unhideWhenUsed/>
    <w:rsid w:val="002E2BBB"/>
    <w:rPr>
      <w:color w:val="605E5C"/>
      <w:shd w:val="clear" w:color="auto" w:fill="E1DFDD"/>
    </w:rPr>
  </w:style>
  <w:style w:type="paragraph" w:styleId="Header">
    <w:name w:val="header"/>
    <w:basedOn w:val="Normal"/>
    <w:link w:val="HeaderChar"/>
    <w:uiPriority w:val="99"/>
    <w:unhideWhenUsed/>
    <w:rsid w:val="002A6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745"/>
    <w:rPr>
      <w:sz w:val="24"/>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154">
      <w:bodyDiv w:val="1"/>
      <w:marLeft w:val="0"/>
      <w:marRight w:val="0"/>
      <w:marTop w:val="0"/>
      <w:marBottom w:val="0"/>
      <w:divBdr>
        <w:top w:val="none" w:sz="0" w:space="0" w:color="auto"/>
        <w:left w:val="none" w:sz="0" w:space="0" w:color="auto"/>
        <w:bottom w:val="none" w:sz="0" w:space="0" w:color="auto"/>
        <w:right w:val="none" w:sz="0" w:space="0" w:color="auto"/>
      </w:divBdr>
    </w:div>
    <w:div w:id="234244696">
      <w:bodyDiv w:val="1"/>
      <w:marLeft w:val="0"/>
      <w:marRight w:val="0"/>
      <w:marTop w:val="0"/>
      <w:marBottom w:val="0"/>
      <w:divBdr>
        <w:top w:val="none" w:sz="0" w:space="0" w:color="auto"/>
        <w:left w:val="none" w:sz="0" w:space="0" w:color="auto"/>
        <w:bottom w:val="none" w:sz="0" w:space="0" w:color="auto"/>
        <w:right w:val="none" w:sz="0" w:space="0" w:color="auto"/>
      </w:divBdr>
    </w:div>
    <w:div w:id="282343104">
      <w:bodyDiv w:val="1"/>
      <w:marLeft w:val="0"/>
      <w:marRight w:val="0"/>
      <w:marTop w:val="0"/>
      <w:marBottom w:val="0"/>
      <w:divBdr>
        <w:top w:val="none" w:sz="0" w:space="0" w:color="auto"/>
        <w:left w:val="none" w:sz="0" w:space="0" w:color="auto"/>
        <w:bottom w:val="none" w:sz="0" w:space="0" w:color="auto"/>
        <w:right w:val="none" w:sz="0" w:space="0" w:color="auto"/>
      </w:divBdr>
    </w:div>
    <w:div w:id="286130694">
      <w:bodyDiv w:val="1"/>
      <w:marLeft w:val="0"/>
      <w:marRight w:val="0"/>
      <w:marTop w:val="0"/>
      <w:marBottom w:val="0"/>
      <w:divBdr>
        <w:top w:val="none" w:sz="0" w:space="0" w:color="auto"/>
        <w:left w:val="none" w:sz="0" w:space="0" w:color="auto"/>
        <w:bottom w:val="none" w:sz="0" w:space="0" w:color="auto"/>
        <w:right w:val="none" w:sz="0" w:space="0" w:color="auto"/>
      </w:divBdr>
    </w:div>
    <w:div w:id="470709348">
      <w:bodyDiv w:val="1"/>
      <w:marLeft w:val="0"/>
      <w:marRight w:val="0"/>
      <w:marTop w:val="0"/>
      <w:marBottom w:val="0"/>
      <w:divBdr>
        <w:top w:val="none" w:sz="0" w:space="0" w:color="auto"/>
        <w:left w:val="none" w:sz="0" w:space="0" w:color="auto"/>
        <w:bottom w:val="none" w:sz="0" w:space="0" w:color="auto"/>
        <w:right w:val="none" w:sz="0" w:space="0" w:color="auto"/>
      </w:divBdr>
    </w:div>
    <w:div w:id="834758148">
      <w:bodyDiv w:val="1"/>
      <w:marLeft w:val="0"/>
      <w:marRight w:val="0"/>
      <w:marTop w:val="0"/>
      <w:marBottom w:val="0"/>
      <w:divBdr>
        <w:top w:val="none" w:sz="0" w:space="0" w:color="auto"/>
        <w:left w:val="none" w:sz="0" w:space="0" w:color="auto"/>
        <w:bottom w:val="none" w:sz="0" w:space="0" w:color="auto"/>
        <w:right w:val="none" w:sz="0" w:space="0" w:color="auto"/>
      </w:divBdr>
    </w:div>
    <w:div w:id="842428359">
      <w:bodyDiv w:val="1"/>
      <w:marLeft w:val="0"/>
      <w:marRight w:val="0"/>
      <w:marTop w:val="0"/>
      <w:marBottom w:val="0"/>
      <w:divBdr>
        <w:top w:val="none" w:sz="0" w:space="0" w:color="auto"/>
        <w:left w:val="none" w:sz="0" w:space="0" w:color="auto"/>
        <w:bottom w:val="none" w:sz="0" w:space="0" w:color="auto"/>
        <w:right w:val="none" w:sz="0" w:space="0" w:color="auto"/>
      </w:divBdr>
    </w:div>
    <w:div w:id="987368082">
      <w:bodyDiv w:val="1"/>
      <w:marLeft w:val="0"/>
      <w:marRight w:val="0"/>
      <w:marTop w:val="0"/>
      <w:marBottom w:val="0"/>
      <w:divBdr>
        <w:top w:val="none" w:sz="0" w:space="0" w:color="auto"/>
        <w:left w:val="none" w:sz="0" w:space="0" w:color="auto"/>
        <w:bottom w:val="none" w:sz="0" w:space="0" w:color="auto"/>
        <w:right w:val="none" w:sz="0" w:space="0" w:color="auto"/>
      </w:divBdr>
    </w:div>
    <w:div w:id="1281496244">
      <w:bodyDiv w:val="1"/>
      <w:marLeft w:val="0"/>
      <w:marRight w:val="0"/>
      <w:marTop w:val="0"/>
      <w:marBottom w:val="0"/>
      <w:divBdr>
        <w:top w:val="none" w:sz="0" w:space="0" w:color="auto"/>
        <w:left w:val="none" w:sz="0" w:space="0" w:color="auto"/>
        <w:bottom w:val="none" w:sz="0" w:space="0" w:color="auto"/>
        <w:right w:val="none" w:sz="0" w:space="0" w:color="auto"/>
      </w:divBdr>
    </w:div>
    <w:div w:id="1469588928">
      <w:bodyDiv w:val="1"/>
      <w:marLeft w:val="0"/>
      <w:marRight w:val="0"/>
      <w:marTop w:val="0"/>
      <w:marBottom w:val="0"/>
      <w:divBdr>
        <w:top w:val="none" w:sz="0" w:space="0" w:color="auto"/>
        <w:left w:val="none" w:sz="0" w:space="0" w:color="auto"/>
        <w:bottom w:val="none" w:sz="0" w:space="0" w:color="auto"/>
        <w:right w:val="none" w:sz="0" w:space="0" w:color="auto"/>
      </w:divBdr>
    </w:div>
    <w:div w:id="1511524380">
      <w:bodyDiv w:val="1"/>
      <w:marLeft w:val="0"/>
      <w:marRight w:val="0"/>
      <w:marTop w:val="0"/>
      <w:marBottom w:val="0"/>
      <w:divBdr>
        <w:top w:val="none" w:sz="0" w:space="0" w:color="auto"/>
        <w:left w:val="none" w:sz="0" w:space="0" w:color="auto"/>
        <w:bottom w:val="none" w:sz="0" w:space="0" w:color="auto"/>
        <w:right w:val="none" w:sz="0" w:space="0" w:color="auto"/>
      </w:divBdr>
    </w:div>
    <w:div w:id="1666664864">
      <w:bodyDiv w:val="1"/>
      <w:marLeft w:val="0"/>
      <w:marRight w:val="0"/>
      <w:marTop w:val="0"/>
      <w:marBottom w:val="0"/>
      <w:divBdr>
        <w:top w:val="none" w:sz="0" w:space="0" w:color="auto"/>
        <w:left w:val="none" w:sz="0" w:space="0" w:color="auto"/>
        <w:bottom w:val="none" w:sz="0" w:space="0" w:color="auto"/>
        <w:right w:val="none" w:sz="0" w:space="0" w:color="auto"/>
      </w:divBdr>
    </w:div>
    <w:div w:id="1742022091">
      <w:bodyDiv w:val="1"/>
      <w:marLeft w:val="0"/>
      <w:marRight w:val="0"/>
      <w:marTop w:val="0"/>
      <w:marBottom w:val="0"/>
      <w:divBdr>
        <w:top w:val="none" w:sz="0" w:space="0" w:color="auto"/>
        <w:left w:val="none" w:sz="0" w:space="0" w:color="auto"/>
        <w:bottom w:val="none" w:sz="0" w:space="0" w:color="auto"/>
        <w:right w:val="none" w:sz="0" w:space="0" w:color="auto"/>
      </w:divBdr>
    </w:div>
    <w:div w:id="1791435415">
      <w:bodyDiv w:val="1"/>
      <w:marLeft w:val="0"/>
      <w:marRight w:val="0"/>
      <w:marTop w:val="0"/>
      <w:marBottom w:val="0"/>
      <w:divBdr>
        <w:top w:val="none" w:sz="0" w:space="0" w:color="auto"/>
        <w:left w:val="none" w:sz="0" w:space="0" w:color="auto"/>
        <w:bottom w:val="none" w:sz="0" w:space="0" w:color="auto"/>
        <w:right w:val="none" w:sz="0" w:space="0" w:color="auto"/>
      </w:divBdr>
    </w:div>
    <w:div w:id="1940522674">
      <w:bodyDiv w:val="1"/>
      <w:marLeft w:val="0"/>
      <w:marRight w:val="0"/>
      <w:marTop w:val="0"/>
      <w:marBottom w:val="0"/>
      <w:divBdr>
        <w:top w:val="none" w:sz="0" w:space="0" w:color="auto"/>
        <w:left w:val="none" w:sz="0" w:space="0" w:color="auto"/>
        <w:bottom w:val="none" w:sz="0" w:space="0" w:color="auto"/>
        <w:right w:val="none" w:sz="0" w:space="0" w:color="auto"/>
      </w:divBdr>
    </w:div>
    <w:div w:id="1979459444">
      <w:bodyDiv w:val="1"/>
      <w:marLeft w:val="0"/>
      <w:marRight w:val="0"/>
      <w:marTop w:val="0"/>
      <w:marBottom w:val="0"/>
      <w:divBdr>
        <w:top w:val="none" w:sz="0" w:space="0" w:color="auto"/>
        <w:left w:val="none" w:sz="0" w:space="0" w:color="auto"/>
        <w:bottom w:val="none" w:sz="0" w:space="0" w:color="auto"/>
        <w:right w:val="none" w:sz="0" w:space="0" w:color="auto"/>
      </w:divBdr>
    </w:div>
    <w:div w:id="1980376593">
      <w:bodyDiv w:val="1"/>
      <w:marLeft w:val="0"/>
      <w:marRight w:val="0"/>
      <w:marTop w:val="0"/>
      <w:marBottom w:val="0"/>
      <w:divBdr>
        <w:top w:val="none" w:sz="0" w:space="0" w:color="auto"/>
        <w:left w:val="none" w:sz="0" w:space="0" w:color="auto"/>
        <w:bottom w:val="none" w:sz="0" w:space="0" w:color="auto"/>
        <w:right w:val="none" w:sz="0" w:space="0" w:color="auto"/>
      </w:divBdr>
    </w:div>
    <w:div w:id="20408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tk.org/projects/" TargetMode="External"/><Relationship Id="rId13" Type="http://schemas.openxmlformats.org/officeDocument/2006/relationships/hyperlink" Target="https://www.equator-network.org/reporting-guidelines/" TargetMode="External"/><Relationship Id="rId18" Type="http://schemas.openxmlformats.org/officeDocument/2006/relationships/hyperlink" Target="https://www.equator-network.org/reporting-guidelines/tripod-statement/" TargetMode="External"/><Relationship Id="rId3" Type="http://schemas.openxmlformats.org/officeDocument/2006/relationships/styles" Target="styles.xml"/><Relationship Id="rId21" Type="http://schemas.openxmlformats.org/officeDocument/2006/relationships/hyperlink" Target="https://arriveguidelines.org/resources/author-checklists" TargetMode="External"/><Relationship Id="rId7" Type="http://schemas.openxmlformats.org/officeDocument/2006/relationships/endnotes" Target="endnotes.xml"/><Relationship Id="rId12" Type="http://schemas.openxmlformats.org/officeDocument/2006/relationships/hyperlink" Target="https://www.sechenovmedj.com/jour/about/submissions" TargetMode="External"/><Relationship Id="rId17" Type="http://schemas.openxmlformats.org/officeDocument/2006/relationships/hyperlink" Target="https://www.equator-network.org/reporting-guidelines/star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quator-network.org/reporting-guidelines/strobe/" TargetMode="External"/><Relationship Id="rId20" Type="http://schemas.openxmlformats.org/officeDocument/2006/relationships/hyperlink" Target="https://www.equator-network.org/reporting-guidelines/improving-bioscience-research-reporting-the-arrive-guidelines-for-reporting-animal-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chenovmedj.com/jour/manager/files/1/Checklist_OS_2024.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trendstatement/" TargetMode="External"/><Relationship Id="rId23" Type="http://schemas.openxmlformats.org/officeDocument/2006/relationships/footer" Target="footer2.xml"/><Relationship Id="rId10" Type="http://schemas.openxmlformats.org/officeDocument/2006/relationships/hyperlink" Target="https://www.sechenovmedj.com/jour/article/view/1001" TargetMode="External"/><Relationship Id="rId19" Type="http://schemas.openxmlformats.org/officeDocument/2006/relationships/hyperlink" Target="https://www.equator-network.org/reporting-guidelines/prisma/" TargetMode="External"/><Relationship Id="rId4" Type="http://schemas.openxmlformats.org/officeDocument/2006/relationships/settings" Target="settings.xml"/><Relationship Id="rId9" Type="http://schemas.openxmlformats.org/officeDocument/2006/relationships/hyperlink" Target="https://www.sechenovmedj.com/jour/article/view/896" TargetMode="External"/><Relationship Id="rId14" Type="http://schemas.openxmlformats.org/officeDocument/2006/relationships/hyperlink" Target="https://www.equator-network.org/reporting-guidelines/consort/"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2910-6779-40AF-A7CB-3480DF76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1725</Words>
  <Characters>10305</Characters>
  <Application>Microsoft Office Word</Application>
  <DocSecurity>0</DocSecurity>
  <Lines>332</Lines>
  <Paragraphs>156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11874</CharactersWithSpaces>
  <SharedDoc>false</SharedDoc>
  <HyperlinkBase/>
  <HLinks>
    <vt:vector size="54" baseType="variant">
      <vt:variant>
        <vt:i4>5963799</vt:i4>
      </vt:variant>
      <vt:variant>
        <vt:i4>30</vt:i4>
      </vt:variant>
      <vt:variant>
        <vt:i4>0</vt:i4>
      </vt:variant>
      <vt:variant>
        <vt:i4>5</vt:i4>
      </vt:variant>
      <vt:variant>
        <vt:lpwstr>https://orcid.org/0000-0003-4878-6797</vt:lpwstr>
      </vt:variant>
      <vt:variant>
        <vt:lpwstr/>
      </vt:variant>
      <vt:variant>
        <vt:i4>5963799</vt:i4>
      </vt:variant>
      <vt:variant>
        <vt:i4>27</vt:i4>
      </vt:variant>
      <vt:variant>
        <vt:i4>0</vt:i4>
      </vt:variant>
      <vt:variant>
        <vt:i4>5</vt:i4>
      </vt:variant>
      <vt:variant>
        <vt:lpwstr>https://orcid.org/0000-0003-4878-6797</vt:lpwstr>
      </vt:variant>
      <vt:variant>
        <vt:lpwstr/>
      </vt:variant>
      <vt:variant>
        <vt:i4>5570577</vt:i4>
      </vt:variant>
      <vt:variant>
        <vt:i4>24</vt:i4>
      </vt:variant>
      <vt:variant>
        <vt:i4>0</vt:i4>
      </vt:variant>
      <vt:variant>
        <vt:i4>5</vt:i4>
      </vt:variant>
      <vt:variant>
        <vt:lpwstr>https://orcid.org/0000-0002-6455-4040</vt:lpwstr>
      </vt:variant>
      <vt:variant>
        <vt:lpwstr/>
      </vt:variant>
      <vt:variant>
        <vt:i4>5570577</vt:i4>
      </vt:variant>
      <vt:variant>
        <vt:i4>21</vt:i4>
      </vt:variant>
      <vt:variant>
        <vt:i4>0</vt:i4>
      </vt:variant>
      <vt:variant>
        <vt:i4>5</vt:i4>
      </vt:variant>
      <vt:variant>
        <vt:lpwstr>https://orcid.org/0000-0002-6455-4040</vt:lpwstr>
      </vt:variant>
      <vt:variant>
        <vt:lpwstr/>
      </vt:variant>
      <vt:variant>
        <vt:i4>5505055</vt:i4>
      </vt:variant>
      <vt:variant>
        <vt:i4>18</vt:i4>
      </vt:variant>
      <vt:variant>
        <vt:i4>0</vt:i4>
      </vt:variant>
      <vt:variant>
        <vt:i4>5</vt:i4>
      </vt:variant>
      <vt:variant>
        <vt:lpwstr>https://orcid.org/0000-0002-5595-8182</vt:lpwstr>
      </vt:variant>
      <vt:variant>
        <vt:lpwstr/>
      </vt:variant>
      <vt:variant>
        <vt:i4>5505055</vt:i4>
      </vt:variant>
      <vt:variant>
        <vt:i4>15</vt:i4>
      </vt:variant>
      <vt:variant>
        <vt:i4>0</vt:i4>
      </vt:variant>
      <vt:variant>
        <vt:i4>5</vt:i4>
      </vt:variant>
      <vt:variant>
        <vt:lpwstr>https://orcid.org/0000-0002-5595-8182</vt:lpwstr>
      </vt:variant>
      <vt:variant>
        <vt:lpwstr/>
      </vt:variant>
      <vt:variant>
        <vt:i4>82</vt:i4>
      </vt:variant>
      <vt:variant>
        <vt:i4>12</vt:i4>
      </vt:variant>
      <vt:variant>
        <vt:i4>0</vt:i4>
      </vt:variant>
      <vt:variant>
        <vt:i4>5</vt:i4>
      </vt:variant>
      <vt:variant>
        <vt:lpwstr>https://doi.org/10.3390/biomedicines11102641</vt:lpwstr>
      </vt:variant>
      <vt:variant>
        <vt:lpwstr/>
      </vt:variant>
      <vt:variant>
        <vt:i4>4915254</vt:i4>
      </vt:variant>
      <vt:variant>
        <vt:i4>0</vt:i4>
      </vt:variant>
      <vt:variant>
        <vt:i4>0</vt:i4>
      </vt:variant>
      <vt:variant>
        <vt:i4>5</vt:i4>
      </vt:variant>
      <vt:variant>
        <vt:lpwstr>mailto:pozdniackow.dmitry@yandex.ru</vt:lpwstr>
      </vt:variant>
      <vt:variant>
        <vt:lpwstr/>
      </vt:variant>
      <vt:variant>
        <vt:i4>2556002</vt:i4>
      </vt:variant>
      <vt:variant>
        <vt:i4>0</vt:i4>
      </vt:variant>
      <vt:variant>
        <vt:i4>0</vt:i4>
      </vt:variant>
      <vt:variant>
        <vt:i4>5</vt:i4>
      </vt:variant>
      <vt:variant>
        <vt:lpwstr>https://doi.org/10.47093/2218-7332.2023.14.3.19-27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SMJ</dc:creator>
  <cp:keywords/>
  <dc:description/>
  <cp:lastModifiedBy>S</cp:lastModifiedBy>
  <cp:revision>2</cp:revision>
  <dcterms:created xsi:type="dcterms:W3CDTF">2025-12-01T16:09:00Z</dcterms:created>
  <dcterms:modified xsi:type="dcterms:W3CDTF">2025-12-01T16:09:00Z</dcterms:modified>
  <cp:category/>
</cp:coreProperties>
</file>