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5F45" w14:textId="4BE7647C" w:rsidR="00441440" w:rsidRPr="0061430D" w:rsidRDefault="00F278CC" w:rsidP="00F278CC">
      <w:pPr>
        <w:spacing w:after="0" w:line="240" w:lineRule="auto"/>
        <w:contextualSpacing/>
        <w:jc w:val="both"/>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Страницы и строки рукописи должны быть последовательно пронумерованы (в Word: раздел «Макет» - «Номера строк» - «Непрерывно»)</w:t>
      </w:r>
    </w:p>
    <w:p w14:paraId="36F54B08" w14:textId="77777777" w:rsidR="00F278CC" w:rsidRDefault="00F278CC" w:rsidP="00FF3FBC">
      <w:pPr>
        <w:spacing w:after="0" w:line="240" w:lineRule="auto"/>
        <w:contextualSpacing/>
        <w:rPr>
          <w:rFonts w:ascii="Times New Roman" w:hAnsi="Times New Roman" w:cs="Times New Roman"/>
          <w:sz w:val="24"/>
          <w:szCs w:val="24"/>
        </w:rPr>
      </w:pPr>
    </w:p>
    <w:p w14:paraId="5654F7E5" w14:textId="0B6EDBDC" w:rsidR="004E31CB" w:rsidRPr="000739CD" w:rsidRDefault="004E31CB" w:rsidP="00FF3FBC">
      <w:pPr>
        <w:spacing w:after="0" w:line="240" w:lineRule="auto"/>
        <w:contextualSpacing/>
        <w:rPr>
          <w:rFonts w:ascii="Times New Roman" w:hAnsi="Times New Roman" w:cs="Times New Roman"/>
          <w:sz w:val="24"/>
          <w:szCs w:val="24"/>
        </w:rPr>
      </w:pPr>
      <w:r w:rsidRPr="000739CD">
        <w:rPr>
          <w:rFonts w:ascii="Times New Roman" w:hAnsi="Times New Roman" w:cs="Times New Roman"/>
          <w:sz w:val="24"/>
          <w:szCs w:val="24"/>
        </w:rPr>
        <w:t>КЛИНИЧЕСКИЙ СЛУЧАЙ / CLINICAL CASE</w:t>
      </w:r>
    </w:p>
    <w:p w14:paraId="1BF8C845" w14:textId="77777777" w:rsidR="00F278CC" w:rsidRPr="0061430D" w:rsidRDefault="00F278CC" w:rsidP="00F278CC">
      <w:pPr>
        <w:spacing w:after="0" w:line="240" w:lineRule="auto"/>
        <w:contextualSpacing/>
        <w:jc w:val="both"/>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Шифр научной специальности ВАК</w:t>
      </w:r>
    </w:p>
    <w:p w14:paraId="0235CCD5" w14:textId="77777777" w:rsidR="004E31CB" w:rsidRDefault="004E31CB" w:rsidP="00FF3FBC">
      <w:pPr>
        <w:spacing w:after="0" w:line="240" w:lineRule="auto"/>
        <w:contextualSpacing/>
        <w:rPr>
          <w:rFonts w:ascii="Times New Roman" w:hAnsi="Times New Roman" w:cs="Times New Roman"/>
          <w:b/>
          <w:sz w:val="24"/>
          <w:szCs w:val="24"/>
        </w:rPr>
      </w:pPr>
    </w:p>
    <w:p w14:paraId="5C0A0CDE" w14:textId="77777777" w:rsidR="00F278CC" w:rsidRPr="00013840" w:rsidRDefault="00F278CC" w:rsidP="00FF3FBC">
      <w:pPr>
        <w:spacing w:after="0" w:line="240" w:lineRule="auto"/>
        <w:contextualSpacing/>
        <w:rPr>
          <w:rFonts w:ascii="Times New Roman" w:hAnsi="Times New Roman" w:cs="Times New Roman"/>
          <w:b/>
          <w:sz w:val="24"/>
          <w:szCs w:val="24"/>
        </w:rPr>
      </w:pPr>
    </w:p>
    <w:p w14:paraId="667D8ECE" w14:textId="77777777" w:rsidR="00F278CC" w:rsidRPr="00F278CC" w:rsidRDefault="00F278CC" w:rsidP="00F278CC">
      <w:pPr>
        <w:spacing w:after="0" w:line="240" w:lineRule="auto"/>
        <w:ind w:firstLine="709"/>
        <w:contextualSpacing/>
        <w:jc w:val="center"/>
        <w:rPr>
          <w:rFonts w:ascii="Times New Roman" w:eastAsia="Calibri" w:hAnsi="Times New Roman" w:cs="Times New Roman"/>
          <w:b/>
          <w:sz w:val="24"/>
          <w:szCs w:val="24"/>
          <w:lang w:eastAsia="ru-RU"/>
        </w:rPr>
      </w:pPr>
      <w:r w:rsidRPr="00F278CC">
        <w:rPr>
          <w:rFonts w:ascii="Times New Roman" w:eastAsia="Calibri" w:hAnsi="Times New Roman" w:cs="Times New Roman"/>
          <w:b/>
          <w:sz w:val="24"/>
          <w:szCs w:val="24"/>
          <w:lang w:eastAsia="ru-RU"/>
        </w:rPr>
        <w:t xml:space="preserve">Название рукописи </w:t>
      </w:r>
    </w:p>
    <w:p w14:paraId="4A9FA08E" w14:textId="77777777" w:rsidR="00F278CC" w:rsidRPr="0061430D" w:rsidRDefault="00F278CC" w:rsidP="00F278CC">
      <w:pPr>
        <w:spacing w:after="0" w:line="240" w:lineRule="auto"/>
        <w:ind w:firstLine="709"/>
        <w:contextualSpacing/>
        <w:jc w:val="center"/>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 xml:space="preserve">Кратко (не более 20 слов) и четко отражает суть, аббревиатуры и вводные слова </w:t>
      </w:r>
    </w:p>
    <w:p w14:paraId="5DF4F392" w14:textId="1B6346CB" w:rsidR="00F278CC" w:rsidRPr="0061430D" w:rsidRDefault="00F278CC" w:rsidP="00F278CC">
      <w:pPr>
        <w:spacing w:after="0" w:line="240" w:lineRule="auto"/>
        <w:ind w:firstLine="709"/>
        <w:contextualSpacing/>
        <w:jc w:val="center"/>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 xml:space="preserve">(«современный взгляд», «к вопросу» и др.) не используются, </w:t>
      </w:r>
    </w:p>
    <w:p w14:paraId="2566F678" w14:textId="109FCFD6" w:rsidR="00F278CC" w:rsidRPr="0061430D" w:rsidRDefault="00F278CC" w:rsidP="00F278CC">
      <w:pPr>
        <w:spacing w:after="0" w:line="240" w:lineRule="auto"/>
        <w:ind w:firstLine="709"/>
        <w:contextualSpacing/>
        <w:jc w:val="center"/>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включить в название «клинический случай»</w:t>
      </w:r>
    </w:p>
    <w:p w14:paraId="032E7A7A" w14:textId="6DE67CB1" w:rsidR="0061430D" w:rsidRDefault="00441440" w:rsidP="00441440">
      <w:pPr>
        <w:spacing w:after="0" w:line="240" w:lineRule="auto"/>
        <w:ind w:firstLine="709"/>
        <w:contextualSpacing/>
        <w:jc w:val="center"/>
        <w:rPr>
          <w:rFonts w:ascii="Times New Roman" w:eastAsia="Calibri" w:hAnsi="Times New Roman" w:cs="Times New Roman"/>
          <w:b/>
          <w:sz w:val="24"/>
          <w:szCs w:val="24"/>
          <w:lang w:eastAsia="ru-RU"/>
        </w:rPr>
      </w:pPr>
      <w:r w:rsidRPr="00441440">
        <w:rPr>
          <w:rFonts w:ascii="Times New Roman" w:eastAsia="Calibri" w:hAnsi="Times New Roman" w:cs="Times New Roman"/>
          <w:b/>
          <w:sz w:val="24"/>
          <w:szCs w:val="24"/>
          <w:lang w:eastAsia="ru-RU"/>
        </w:rPr>
        <w:t xml:space="preserve">Хирургическое лечение пациента с </w:t>
      </w:r>
      <w:proofErr w:type="spellStart"/>
      <w:r w:rsidRPr="00441440">
        <w:rPr>
          <w:rFonts w:ascii="Times New Roman" w:eastAsia="Calibri" w:hAnsi="Times New Roman" w:cs="Times New Roman"/>
          <w:b/>
          <w:sz w:val="24"/>
          <w:szCs w:val="24"/>
          <w:lang w:eastAsia="ru-RU"/>
        </w:rPr>
        <w:t>интракраниальной</w:t>
      </w:r>
      <w:proofErr w:type="spellEnd"/>
      <w:r w:rsidRPr="00441440">
        <w:rPr>
          <w:rFonts w:ascii="Times New Roman" w:eastAsia="Calibri" w:hAnsi="Times New Roman" w:cs="Times New Roman"/>
          <w:b/>
          <w:sz w:val="24"/>
          <w:szCs w:val="24"/>
          <w:lang w:eastAsia="ru-RU"/>
        </w:rPr>
        <w:t xml:space="preserve"> </w:t>
      </w:r>
    </w:p>
    <w:p w14:paraId="15EAB7F7" w14:textId="3CA43914" w:rsidR="00441440" w:rsidRPr="00441440" w:rsidRDefault="00441440" w:rsidP="00441440">
      <w:pPr>
        <w:spacing w:after="0" w:line="240" w:lineRule="auto"/>
        <w:ind w:firstLine="709"/>
        <w:contextualSpacing/>
        <w:jc w:val="center"/>
        <w:rPr>
          <w:rFonts w:ascii="Times New Roman" w:eastAsia="Calibri" w:hAnsi="Times New Roman" w:cs="Times New Roman"/>
          <w:b/>
          <w:sz w:val="24"/>
          <w:szCs w:val="24"/>
          <w:lang w:eastAsia="ru-RU"/>
        </w:rPr>
      </w:pPr>
      <w:r w:rsidRPr="00441440">
        <w:rPr>
          <w:rFonts w:ascii="Times New Roman" w:eastAsia="Calibri" w:hAnsi="Times New Roman" w:cs="Times New Roman"/>
          <w:b/>
          <w:sz w:val="24"/>
          <w:szCs w:val="24"/>
          <w:lang w:eastAsia="ru-RU"/>
        </w:rPr>
        <w:t xml:space="preserve">эпителиоидной </w:t>
      </w:r>
      <w:proofErr w:type="spellStart"/>
      <w:r w:rsidRPr="00441440">
        <w:rPr>
          <w:rFonts w:ascii="Times New Roman" w:eastAsia="Calibri" w:hAnsi="Times New Roman" w:cs="Times New Roman"/>
          <w:b/>
          <w:sz w:val="24"/>
          <w:szCs w:val="24"/>
          <w:lang w:eastAsia="ru-RU"/>
        </w:rPr>
        <w:t>гемангиоэндотелиомой</w:t>
      </w:r>
      <w:proofErr w:type="spellEnd"/>
      <w:r w:rsidRPr="00441440">
        <w:rPr>
          <w:rFonts w:ascii="Times New Roman" w:eastAsia="Calibri" w:hAnsi="Times New Roman" w:cs="Times New Roman"/>
          <w:b/>
          <w:sz w:val="24"/>
          <w:szCs w:val="24"/>
          <w:lang w:eastAsia="ru-RU"/>
        </w:rPr>
        <w:t>: клиническое наблюдение</w:t>
      </w:r>
    </w:p>
    <w:p w14:paraId="5AFADD3D" w14:textId="13F96C18" w:rsidR="00F278CC" w:rsidRPr="00F278CC" w:rsidRDefault="00F278CC" w:rsidP="00F278CC">
      <w:pPr>
        <w:spacing w:after="0" w:line="240" w:lineRule="auto"/>
        <w:ind w:firstLine="709"/>
        <w:contextualSpacing/>
        <w:jc w:val="center"/>
        <w:rPr>
          <w:rFonts w:ascii="Times New Roman" w:eastAsia="Calibri" w:hAnsi="Times New Roman" w:cs="Times New Roman"/>
          <w:bCs/>
          <w:color w:val="FF0000"/>
          <w:sz w:val="24"/>
          <w:szCs w:val="24"/>
          <w:lang w:eastAsia="ru-RU"/>
        </w:rPr>
      </w:pPr>
    </w:p>
    <w:p w14:paraId="6506657E" w14:textId="35287113" w:rsidR="00F278CC" w:rsidRPr="00F278CC" w:rsidRDefault="00F278CC" w:rsidP="00F278CC">
      <w:pPr>
        <w:spacing w:after="0" w:line="240" w:lineRule="auto"/>
        <w:ind w:firstLine="709"/>
        <w:contextualSpacing/>
        <w:jc w:val="center"/>
        <w:rPr>
          <w:rFonts w:ascii="Times New Roman" w:eastAsia="Calibri" w:hAnsi="Times New Roman" w:cs="Times New Roman"/>
          <w:b/>
          <w:sz w:val="24"/>
          <w:szCs w:val="24"/>
          <w:lang w:eastAsia="ru-RU"/>
        </w:rPr>
      </w:pPr>
      <w:r w:rsidRPr="00F278CC">
        <w:rPr>
          <w:rFonts w:ascii="Times New Roman" w:eastAsia="Calibri" w:hAnsi="Times New Roman" w:cs="Times New Roman"/>
          <w:b/>
          <w:sz w:val="24"/>
          <w:szCs w:val="24"/>
          <w:lang w:eastAsia="ru-RU"/>
        </w:rPr>
        <w:t>И.И. Иванов</w:t>
      </w:r>
      <w:r w:rsidRPr="00F278CC">
        <w:rPr>
          <w:rFonts w:ascii="Times New Roman" w:eastAsia="Calibri" w:hAnsi="Times New Roman" w:cs="Times New Roman"/>
          <w:b/>
          <w:sz w:val="24"/>
          <w:szCs w:val="24"/>
          <w:vertAlign w:val="superscript"/>
          <w:lang w:eastAsia="ru-RU"/>
        </w:rPr>
        <w:t>1,</w:t>
      </w:r>
      <w:proofErr w:type="gramStart"/>
      <w:r w:rsidRPr="00F278CC">
        <w:rPr>
          <w:rFonts w:ascii="Times New Roman" w:eastAsia="Calibri" w:hAnsi="Times New Roman" w:cs="Times New Roman"/>
          <w:b/>
          <w:sz w:val="24"/>
          <w:szCs w:val="24"/>
          <w:vertAlign w:val="superscript"/>
          <w:lang w:eastAsia="ru-RU"/>
        </w:rPr>
        <w:t>2,</w:t>
      </w:r>
      <w:r w:rsidRPr="00F278CC">
        <w:rPr>
          <w:rFonts w:ascii="Times New Roman" w:eastAsia="Calibri" w:hAnsi="Times New Roman" w:cs="Times New Roman"/>
          <w:b/>
          <w:sz w:val="24"/>
          <w:szCs w:val="24"/>
          <w:lang w:eastAsia="ru-RU"/>
        </w:rPr>
        <w:t>,</w:t>
      </w:r>
      <w:proofErr w:type="gramEnd"/>
      <w:r w:rsidR="001956F6">
        <w:rPr>
          <w:rFonts w:ascii="Times New Roman" w:eastAsia="Calibri" w:hAnsi="Times New Roman" w:cs="Times New Roman"/>
          <w:b/>
          <w:sz w:val="24"/>
          <w:szCs w:val="24"/>
          <w:lang w:eastAsia="ru-RU"/>
        </w:rPr>
        <w:t xml:space="preserve"> </w:t>
      </w:r>
      <w:r w:rsidRPr="00F278CC">
        <w:rPr>
          <w:rFonts w:ascii="Times New Roman" w:eastAsia="Calibri" w:hAnsi="Times New Roman" w:cs="Times New Roman"/>
          <w:b/>
          <w:sz w:val="24"/>
          <w:szCs w:val="24"/>
          <w:lang w:eastAsia="ru-RU"/>
        </w:rPr>
        <w:t xml:space="preserve"> …</w:t>
      </w:r>
    </w:p>
    <w:p w14:paraId="41708809" w14:textId="5BF7B1E7" w:rsidR="00F278CC" w:rsidRPr="00F278CC" w:rsidRDefault="00F278CC" w:rsidP="00F278CC">
      <w:pPr>
        <w:spacing w:after="0" w:line="240" w:lineRule="auto"/>
        <w:ind w:firstLine="709"/>
        <w:contextualSpacing/>
        <w:jc w:val="center"/>
        <w:rPr>
          <w:rFonts w:ascii="Times New Roman" w:eastAsia="Calibri" w:hAnsi="Times New Roman" w:cs="Times New Roman"/>
          <w:bCs/>
          <w:i/>
          <w:sz w:val="24"/>
          <w:szCs w:val="24"/>
          <w:lang w:eastAsia="ru-RU"/>
        </w:rPr>
      </w:pPr>
      <w:r w:rsidRPr="00F278CC">
        <w:rPr>
          <w:rFonts w:ascii="Times New Roman" w:eastAsia="Calibri" w:hAnsi="Times New Roman" w:cs="Times New Roman"/>
          <w:bCs/>
          <w:sz w:val="24"/>
          <w:szCs w:val="24"/>
          <w:vertAlign w:val="superscript"/>
          <w:lang w:eastAsia="ru-RU"/>
        </w:rPr>
        <w:t>1</w:t>
      </w:r>
      <w:r w:rsidR="001956F6">
        <w:rPr>
          <w:rFonts w:ascii="Times New Roman" w:eastAsia="Calibri" w:hAnsi="Times New Roman" w:cs="Times New Roman"/>
          <w:bCs/>
          <w:i/>
          <w:sz w:val="24"/>
          <w:szCs w:val="24"/>
          <w:lang w:eastAsia="ru-RU"/>
        </w:rPr>
        <w:t>..</w:t>
      </w:r>
      <w:r w:rsidRPr="00F278CC">
        <w:rPr>
          <w:rFonts w:ascii="Times New Roman" w:eastAsia="Calibri" w:hAnsi="Times New Roman" w:cs="Times New Roman"/>
          <w:bCs/>
          <w:i/>
          <w:sz w:val="24"/>
          <w:szCs w:val="24"/>
          <w:lang w:eastAsia="ru-RU"/>
        </w:rPr>
        <w:t>. медицинский университет</w:t>
      </w:r>
    </w:p>
    <w:p w14:paraId="151FA560" w14:textId="77777777" w:rsidR="00F278CC" w:rsidRPr="00F278CC" w:rsidRDefault="00F278CC" w:rsidP="00F278CC">
      <w:pPr>
        <w:spacing w:after="0" w:line="240" w:lineRule="auto"/>
        <w:ind w:firstLine="709"/>
        <w:contextualSpacing/>
        <w:jc w:val="center"/>
        <w:rPr>
          <w:rFonts w:ascii="Times New Roman" w:eastAsia="Calibri" w:hAnsi="Times New Roman" w:cs="Times New Roman"/>
          <w:bCs/>
          <w:i/>
          <w:sz w:val="24"/>
          <w:szCs w:val="24"/>
          <w:lang w:eastAsia="ru-RU"/>
        </w:rPr>
      </w:pPr>
      <w:r w:rsidRPr="00F278CC">
        <w:rPr>
          <w:rFonts w:ascii="Times New Roman" w:eastAsia="Calibri" w:hAnsi="Times New Roman" w:cs="Times New Roman"/>
          <w:bCs/>
          <w:i/>
          <w:sz w:val="24"/>
          <w:szCs w:val="24"/>
          <w:lang w:eastAsia="ru-RU"/>
        </w:rPr>
        <w:t>улица, д. , город, индекс, Россия</w:t>
      </w:r>
    </w:p>
    <w:p w14:paraId="7A18211F" w14:textId="5294DC14" w:rsidR="00F278CC" w:rsidRPr="00F278CC" w:rsidRDefault="00F278CC" w:rsidP="00F278CC">
      <w:pPr>
        <w:spacing w:after="0" w:line="240" w:lineRule="auto"/>
        <w:ind w:firstLine="709"/>
        <w:contextualSpacing/>
        <w:jc w:val="center"/>
        <w:rPr>
          <w:rFonts w:ascii="Times New Roman" w:eastAsia="Calibri" w:hAnsi="Times New Roman" w:cs="Times New Roman"/>
          <w:i/>
          <w:sz w:val="24"/>
          <w:szCs w:val="24"/>
          <w:lang w:eastAsia="ru-RU"/>
        </w:rPr>
      </w:pPr>
      <w:r w:rsidRPr="00F278CC">
        <w:rPr>
          <w:rFonts w:ascii="Times New Roman" w:eastAsia="Calibri" w:hAnsi="Times New Roman" w:cs="Times New Roman"/>
          <w:i/>
          <w:color w:val="121B24"/>
          <w:sz w:val="24"/>
          <w:shd w:val="clear" w:color="auto" w:fill="FFFFFF"/>
          <w:vertAlign w:val="superscript"/>
          <w:lang w:eastAsia="ru-RU"/>
        </w:rPr>
        <w:t>2</w:t>
      </w:r>
      <w:r w:rsidR="001956F6">
        <w:rPr>
          <w:rFonts w:ascii="Times New Roman" w:eastAsia="Calibri" w:hAnsi="Times New Roman" w:cs="Times New Roman"/>
          <w:i/>
          <w:color w:val="121B24"/>
          <w:sz w:val="24"/>
          <w:shd w:val="clear" w:color="auto" w:fill="FFFFFF"/>
          <w:lang w:eastAsia="ru-RU"/>
        </w:rPr>
        <w:t>..</w:t>
      </w:r>
      <w:r w:rsidRPr="00F278CC">
        <w:rPr>
          <w:rFonts w:ascii="Times New Roman" w:eastAsia="Calibri" w:hAnsi="Times New Roman" w:cs="Times New Roman"/>
          <w:i/>
          <w:color w:val="121B24"/>
          <w:sz w:val="24"/>
          <w:shd w:val="clear" w:color="auto" w:fill="FFFFFF"/>
          <w:lang w:eastAsia="ru-RU"/>
        </w:rPr>
        <w:t>. государственный научно-исследовательский институт …</w:t>
      </w:r>
    </w:p>
    <w:p w14:paraId="0ABBACE2" w14:textId="77777777" w:rsidR="00F278CC" w:rsidRPr="00F278CC" w:rsidRDefault="00F278CC" w:rsidP="00F278CC">
      <w:pPr>
        <w:spacing w:after="0" w:line="240" w:lineRule="auto"/>
        <w:ind w:firstLine="709"/>
        <w:contextualSpacing/>
        <w:jc w:val="center"/>
        <w:rPr>
          <w:rFonts w:ascii="Times New Roman" w:eastAsia="Calibri" w:hAnsi="Times New Roman" w:cs="Times New Roman"/>
          <w:i/>
          <w:sz w:val="24"/>
          <w:szCs w:val="24"/>
          <w:lang w:eastAsia="ru-RU"/>
        </w:rPr>
      </w:pPr>
      <w:r w:rsidRPr="00F278CC">
        <w:rPr>
          <w:rFonts w:ascii="Times New Roman" w:eastAsia="Calibri" w:hAnsi="Times New Roman" w:cs="Times New Roman"/>
          <w:i/>
          <w:sz w:val="24"/>
          <w:szCs w:val="24"/>
          <w:lang w:eastAsia="ru-RU"/>
        </w:rPr>
        <w:t>улица, дом, город, индекс, Россия</w:t>
      </w:r>
    </w:p>
    <w:p w14:paraId="5CE40F13" w14:textId="77777777" w:rsidR="00F278CC" w:rsidRPr="00F278CC" w:rsidRDefault="00F278CC" w:rsidP="00F278CC">
      <w:pPr>
        <w:spacing w:after="0" w:line="240" w:lineRule="auto"/>
        <w:ind w:firstLine="709"/>
        <w:contextualSpacing/>
        <w:jc w:val="both"/>
        <w:rPr>
          <w:rFonts w:ascii="Times New Roman" w:eastAsia="Calibri" w:hAnsi="Times New Roman" w:cs="Times New Roman"/>
          <w:b/>
          <w:sz w:val="24"/>
          <w:szCs w:val="24"/>
          <w:lang w:eastAsia="ru-RU"/>
        </w:rPr>
      </w:pPr>
    </w:p>
    <w:p w14:paraId="342335DA" w14:textId="77777777" w:rsidR="00F278CC" w:rsidRPr="00F278CC" w:rsidRDefault="00F278CC" w:rsidP="00F278CC">
      <w:pPr>
        <w:spacing w:after="0" w:line="240" w:lineRule="auto"/>
        <w:ind w:firstLine="709"/>
        <w:contextualSpacing/>
        <w:jc w:val="both"/>
        <w:rPr>
          <w:rFonts w:ascii="Times New Roman" w:eastAsia="Calibri" w:hAnsi="Times New Roman" w:cs="Times New Roman"/>
          <w:b/>
          <w:sz w:val="24"/>
          <w:szCs w:val="24"/>
          <w:lang w:eastAsia="ru-RU"/>
        </w:rPr>
      </w:pPr>
    </w:p>
    <w:p w14:paraId="1BCBC060" w14:textId="461DE3EA" w:rsidR="004E31CB" w:rsidRDefault="004E31CB" w:rsidP="00FF3FBC">
      <w:pPr>
        <w:spacing w:after="0" w:line="240" w:lineRule="auto"/>
        <w:ind w:firstLine="567"/>
        <w:contextualSpacing/>
        <w:jc w:val="both"/>
        <w:rPr>
          <w:rFonts w:ascii="Times New Roman" w:hAnsi="Times New Roman" w:cs="Times New Roman"/>
          <w:b/>
          <w:iCs/>
          <w:color w:val="262626"/>
          <w:sz w:val="24"/>
          <w:szCs w:val="24"/>
        </w:rPr>
      </w:pPr>
      <w:r w:rsidRPr="00EE5081">
        <w:rPr>
          <w:rFonts w:ascii="Times New Roman" w:hAnsi="Times New Roman" w:cs="Times New Roman"/>
          <w:b/>
          <w:iCs/>
          <w:color w:val="262626"/>
          <w:sz w:val="24"/>
          <w:szCs w:val="24"/>
        </w:rPr>
        <w:t>Аннотация</w:t>
      </w:r>
    </w:p>
    <w:p w14:paraId="06A4EFAE" w14:textId="77777777" w:rsidR="0061430D" w:rsidRDefault="0061430D" w:rsidP="00FE0785">
      <w:pPr>
        <w:spacing w:after="0" w:line="240" w:lineRule="auto"/>
        <w:contextualSpacing/>
        <w:jc w:val="both"/>
        <w:rPr>
          <w:rFonts w:ascii="Times New Roman" w:eastAsia="Calibri" w:hAnsi="Times New Roman" w:cs="Times New Roman"/>
          <w:bCs/>
          <w:color w:val="121EC6"/>
          <w:sz w:val="24"/>
          <w:szCs w:val="24"/>
          <w:lang w:eastAsia="ru-RU"/>
        </w:rPr>
      </w:pPr>
    </w:p>
    <w:p w14:paraId="6CE76F0A" w14:textId="264D82F0" w:rsidR="00F278CC" w:rsidRPr="00D96703" w:rsidRDefault="00F278CC" w:rsidP="00FE0785">
      <w:pPr>
        <w:spacing w:after="0" w:line="240" w:lineRule="auto"/>
        <w:contextualSpacing/>
        <w:jc w:val="both"/>
        <w:rPr>
          <w:rFonts w:ascii="Times New Roman" w:eastAsia="Calibri" w:hAnsi="Times New Roman" w:cs="Times New Roman"/>
          <w:b/>
          <w:color w:val="121EC6"/>
          <w:sz w:val="24"/>
          <w:szCs w:val="24"/>
          <w:lang w:eastAsia="ru-RU"/>
        </w:rPr>
      </w:pPr>
      <w:r w:rsidRPr="0061430D">
        <w:rPr>
          <w:rFonts w:ascii="Times New Roman" w:eastAsia="Calibri" w:hAnsi="Times New Roman" w:cs="Times New Roman"/>
          <w:bCs/>
          <w:color w:val="121EC6"/>
          <w:sz w:val="24"/>
          <w:szCs w:val="24"/>
          <w:lang w:eastAsia="ru-RU"/>
        </w:rPr>
        <w:t xml:space="preserve">Объем аннотации - </w:t>
      </w:r>
      <w:r w:rsidRPr="00D96703">
        <w:rPr>
          <w:rFonts w:ascii="Times New Roman" w:eastAsia="Calibri" w:hAnsi="Times New Roman" w:cs="Times New Roman"/>
          <w:b/>
          <w:color w:val="121EC6"/>
          <w:sz w:val="24"/>
          <w:szCs w:val="24"/>
          <w:lang w:eastAsia="ru-RU"/>
        </w:rPr>
        <w:t>140–150 слов</w:t>
      </w:r>
    </w:p>
    <w:p w14:paraId="631A900E" w14:textId="77777777" w:rsidR="00F278CC" w:rsidRPr="00EE5081" w:rsidRDefault="00F278CC" w:rsidP="00FF3FBC">
      <w:pPr>
        <w:spacing w:after="0" w:line="240" w:lineRule="auto"/>
        <w:ind w:firstLine="567"/>
        <w:contextualSpacing/>
        <w:jc w:val="both"/>
        <w:rPr>
          <w:rFonts w:ascii="Times New Roman" w:hAnsi="Times New Roman" w:cs="Times New Roman"/>
          <w:b/>
          <w:iCs/>
          <w:color w:val="262626"/>
          <w:sz w:val="24"/>
          <w:szCs w:val="24"/>
        </w:rPr>
      </w:pPr>
    </w:p>
    <w:p w14:paraId="5D473FE0" w14:textId="77777777" w:rsidR="00FE0785" w:rsidRDefault="00FE0785" w:rsidP="000A7316">
      <w:pPr>
        <w:spacing w:after="0" w:line="240" w:lineRule="auto"/>
        <w:contextualSpacing/>
        <w:jc w:val="both"/>
        <w:rPr>
          <w:rFonts w:ascii="Times New Roman" w:hAnsi="Times New Roman" w:cs="Times New Roman"/>
          <w:color w:val="FF0000"/>
          <w:sz w:val="24"/>
          <w:szCs w:val="24"/>
          <w:highlight w:val="cyan"/>
        </w:rPr>
      </w:pPr>
    </w:p>
    <w:p w14:paraId="729FECAD" w14:textId="10867EE7" w:rsidR="004E31CB" w:rsidRPr="0061430D" w:rsidRDefault="00F278CC" w:rsidP="000A7316">
      <w:pPr>
        <w:spacing w:after="0" w:line="240" w:lineRule="auto"/>
        <w:contextualSpacing/>
        <w:jc w:val="both"/>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 xml:space="preserve">Краткое обоснование уникальности клинического </w:t>
      </w:r>
      <w:r w:rsidR="00441440" w:rsidRPr="0061430D">
        <w:rPr>
          <w:rFonts w:ascii="Times New Roman" w:eastAsia="Calibri" w:hAnsi="Times New Roman" w:cs="Times New Roman"/>
          <w:bCs/>
          <w:color w:val="121EC6"/>
          <w:sz w:val="24"/>
          <w:szCs w:val="24"/>
          <w:lang w:eastAsia="ru-RU"/>
        </w:rPr>
        <w:t>наблюдения</w:t>
      </w:r>
    </w:p>
    <w:p w14:paraId="4BA87FFD" w14:textId="77777777" w:rsidR="006448A1" w:rsidRDefault="006448A1" w:rsidP="000A7316">
      <w:pPr>
        <w:spacing w:after="0" w:line="240" w:lineRule="auto"/>
        <w:contextualSpacing/>
        <w:jc w:val="both"/>
        <w:rPr>
          <w:rFonts w:ascii="Times New Roman" w:hAnsi="Times New Roman" w:cs="Times New Roman"/>
          <w:b/>
          <w:bCs/>
          <w:iCs/>
          <w:color w:val="262626"/>
          <w:sz w:val="24"/>
          <w:szCs w:val="24"/>
        </w:rPr>
      </w:pPr>
    </w:p>
    <w:p w14:paraId="7C258AB4" w14:textId="7E57974A" w:rsidR="00406CD6" w:rsidRDefault="004E31CB" w:rsidP="000A7316">
      <w:pPr>
        <w:spacing w:after="0" w:line="240" w:lineRule="auto"/>
        <w:contextualSpacing/>
        <w:jc w:val="both"/>
        <w:rPr>
          <w:rFonts w:ascii="Times New Roman" w:hAnsi="Times New Roman" w:cs="Times New Roman"/>
          <w:color w:val="262626"/>
          <w:sz w:val="24"/>
          <w:szCs w:val="24"/>
        </w:rPr>
      </w:pPr>
      <w:r w:rsidRPr="002C5682">
        <w:rPr>
          <w:rFonts w:ascii="Times New Roman" w:hAnsi="Times New Roman" w:cs="Times New Roman"/>
          <w:b/>
          <w:bCs/>
          <w:iCs/>
          <w:color w:val="262626"/>
          <w:sz w:val="24"/>
          <w:szCs w:val="24"/>
        </w:rPr>
        <w:t>Описание случая.</w:t>
      </w:r>
    </w:p>
    <w:p w14:paraId="1735B022" w14:textId="77777777" w:rsidR="00F278CC" w:rsidRPr="00D20444" w:rsidRDefault="00F278CC" w:rsidP="000A7316">
      <w:pPr>
        <w:spacing w:after="0" w:line="240" w:lineRule="auto"/>
        <w:contextualSpacing/>
        <w:jc w:val="both"/>
        <w:rPr>
          <w:rFonts w:ascii="Times New Roman" w:hAnsi="Times New Roman" w:cs="Times New Roman"/>
          <w:color w:val="262626"/>
          <w:sz w:val="24"/>
          <w:szCs w:val="24"/>
        </w:rPr>
      </w:pPr>
    </w:p>
    <w:p w14:paraId="7C377B1F" w14:textId="25165EEB" w:rsidR="004E31CB" w:rsidRPr="00FB5A37" w:rsidRDefault="004E31CB" w:rsidP="000A7316">
      <w:pPr>
        <w:spacing w:after="0" w:line="240" w:lineRule="auto"/>
        <w:contextualSpacing/>
        <w:jc w:val="both"/>
        <w:rPr>
          <w:rFonts w:ascii="Times New Roman" w:hAnsi="Times New Roman" w:cs="Times New Roman"/>
          <w:bCs/>
          <w:iCs/>
          <w:sz w:val="24"/>
          <w:szCs w:val="24"/>
        </w:rPr>
      </w:pPr>
      <w:r w:rsidRPr="002C5682">
        <w:rPr>
          <w:rFonts w:ascii="Times New Roman" w:hAnsi="Times New Roman" w:cs="Times New Roman"/>
          <w:b/>
          <w:bCs/>
          <w:iCs/>
          <w:sz w:val="24"/>
          <w:szCs w:val="24"/>
        </w:rPr>
        <w:t>Обсуждение.</w:t>
      </w:r>
      <w:r w:rsidR="00FB5A37">
        <w:rPr>
          <w:rFonts w:ascii="Times New Roman" w:hAnsi="Times New Roman" w:cs="Times New Roman"/>
          <w:bCs/>
          <w:iCs/>
          <w:sz w:val="24"/>
          <w:szCs w:val="24"/>
        </w:rPr>
        <w:t xml:space="preserve"> </w:t>
      </w:r>
    </w:p>
    <w:p w14:paraId="30117870" w14:textId="77777777" w:rsidR="00FB5A37" w:rsidRDefault="00FB5A37" w:rsidP="00275444">
      <w:pPr>
        <w:spacing w:after="0" w:line="240" w:lineRule="auto"/>
        <w:contextualSpacing/>
        <w:rPr>
          <w:rFonts w:ascii="Times New Roman" w:hAnsi="Times New Roman" w:cs="Times New Roman"/>
          <w:b/>
          <w:color w:val="000000"/>
          <w:sz w:val="24"/>
          <w:szCs w:val="24"/>
        </w:rPr>
      </w:pPr>
    </w:p>
    <w:p w14:paraId="2EAA9B6B" w14:textId="77777777" w:rsidR="0083088A" w:rsidRDefault="0083088A" w:rsidP="00FF3FBC">
      <w:pPr>
        <w:shd w:val="clear" w:color="auto" w:fill="FFFFFF"/>
        <w:spacing w:after="0" w:line="240" w:lineRule="auto"/>
        <w:contextualSpacing/>
        <w:rPr>
          <w:rFonts w:ascii="Times New Roman" w:hAnsi="Times New Roman" w:cs="Times New Roman"/>
          <w:b/>
          <w:color w:val="000000"/>
          <w:sz w:val="24"/>
          <w:szCs w:val="24"/>
        </w:rPr>
      </w:pPr>
      <w:r w:rsidRPr="0083088A">
        <w:rPr>
          <w:rFonts w:ascii="Times New Roman" w:hAnsi="Times New Roman" w:cs="Times New Roman"/>
          <w:b/>
          <w:color w:val="000000"/>
          <w:sz w:val="24"/>
          <w:szCs w:val="24"/>
        </w:rPr>
        <w:t xml:space="preserve">Ключевые слова: </w:t>
      </w:r>
      <w:r w:rsidRPr="0083088A">
        <w:rPr>
          <w:rFonts w:ascii="Times New Roman" w:hAnsi="Times New Roman" w:cs="Times New Roman"/>
          <w:bCs/>
          <w:color w:val="000000"/>
          <w:sz w:val="24"/>
          <w:szCs w:val="24"/>
        </w:rPr>
        <w:t>5–8 слов / словосочетаний, не повторяющихся в названии статьи</w:t>
      </w:r>
    </w:p>
    <w:p w14:paraId="24DF193F" w14:textId="77777777" w:rsidR="003745B2" w:rsidRDefault="003745B2" w:rsidP="003745B2">
      <w:pPr>
        <w:spacing w:after="0" w:line="240" w:lineRule="auto"/>
        <w:contextualSpacing/>
        <w:jc w:val="both"/>
        <w:rPr>
          <w:rFonts w:ascii="Times New Roman" w:hAnsi="Times New Roman" w:cs="Times New Roman"/>
          <w:b/>
          <w:sz w:val="24"/>
          <w:szCs w:val="24"/>
        </w:rPr>
      </w:pPr>
    </w:p>
    <w:p w14:paraId="2CE98C36" w14:textId="77777777" w:rsidR="0083088A" w:rsidRDefault="0083088A" w:rsidP="003745B2">
      <w:pPr>
        <w:spacing w:after="0" w:line="240" w:lineRule="auto"/>
        <w:contextualSpacing/>
        <w:jc w:val="both"/>
        <w:rPr>
          <w:rFonts w:ascii="Times New Roman" w:hAnsi="Times New Roman" w:cs="Times New Roman"/>
          <w:color w:val="000000"/>
          <w:sz w:val="24"/>
          <w:szCs w:val="24"/>
        </w:rPr>
      </w:pPr>
    </w:p>
    <w:p w14:paraId="66048664" w14:textId="77777777" w:rsidR="004E31CB" w:rsidRPr="00117EDA" w:rsidRDefault="004E31CB" w:rsidP="003745B2">
      <w:pPr>
        <w:spacing w:after="0" w:line="240" w:lineRule="auto"/>
        <w:contextualSpacing/>
        <w:jc w:val="both"/>
        <w:rPr>
          <w:rFonts w:ascii="Times New Roman" w:hAnsi="Times New Roman" w:cs="Times New Roman"/>
          <w:color w:val="000000"/>
          <w:sz w:val="24"/>
          <w:szCs w:val="24"/>
        </w:rPr>
      </w:pPr>
      <w:r w:rsidRPr="00117EDA">
        <w:rPr>
          <w:rFonts w:ascii="Times New Roman" w:hAnsi="Times New Roman" w:cs="Times New Roman"/>
          <w:color w:val="000000"/>
          <w:sz w:val="24"/>
          <w:szCs w:val="24"/>
        </w:rPr>
        <w:t>КОНТАКТНАЯ ИНФОРМАЦИЯ</w:t>
      </w:r>
    </w:p>
    <w:p w14:paraId="44A27ABF" w14:textId="77777777" w:rsidR="0083088A" w:rsidRPr="0083088A" w:rsidRDefault="0083088A" w:rsidP="00FE0785">
      <w:pPr>
        <w:spacing w:after="0" w:line="240" w:lineRule="auto"/>
        <w:contextualSpacing/>
        <w:jc w:val="both"/>
        <w:rPr>
          <w:rFonts w:ascii="Times New Roman" w:eastAsia="Calibri" w:hAnsi="Times New Roman" w:cs="Times New Roman"/>
          <w:bCs/>
          <w:sz w:val="24"/>
          <w:szCs w:val="24"/>
          <w:lang w:eastAsia="ru-RU"/>
        </w:rPr>
      </w:pPr>
      <w:r w:rsidRPr="0083088A">
        <w:rPr>
          <w:rFonts w:ascii="Times New Roman" w:eastAsia="Calibri" w:hAnsi="Times New Roman" w:cs="Times New Roman"/>
          <w:b/>
          <w:sz w:val="24"/>
          <w:szCs w:val="24"/>
          <w:lang w:eastAsia="ru-RU"/>
        </w:rPr>
        <w:t>Иванов Иван Иванович</w:t>
      </w:r>
      <w:r w:rsidRPr="0083088A">
        <w:rPr>
          <w:rFonts w:ascii="Times New Roman" w:eastAsia="Calibri" w:hAnsi="Times New Roman" w:cs="Times New Roman"/>
          <w:sz w:val="24"/>
          <w:szCs w:val="24"/>
          <w:lang w:eastAsia="ru-RU"/>
        </w:rPr>
        <w:t>, канд. мед. наук, доцент,</w:t>
      </w:r>
      <w:proofErr w:type="gramStart"/>
      <w:r w:rsidRPr="0083088A">
        <w:rPr>
          <w:rFonts w:ascii="Times New Roman" w:eastAsia="Calibri" w:hAnsi="Times New Roman" w:cs="Times New Roman"/>
          <w:sz w:val="24"/>
          <w:szCs w:val="24"/>
          <w:lang w:eastAsia="ru-RU"/>
        </w:rPr>
        <w:t xml:space="preserve"> </w:t>
      </w:r>
      <w:r w:rsidRPr="0083088A">
        <w:rPr>
          <w:rFonts w:ascii="Times New Roman" w:eastAsia="Calibri" w:hAnsi="Times New Roman" w:cs="Times New Roman"/>
          <w:bCs/>
          <w:sz w:val="24"/>
          <w:szCs w:val="24"/>
          <w:lang w:eastAsia="ru-RU"/>
        </w:rPr>
        <w:t>….</w:t>
      </w:r>
      <w:proofErr w:type="gramEnd"/>
      <w:r w:rsidRPr="0083088A">
        <w:rPr>
          <w:rFonts w:ascii="Times New Roman" w:eastAsia="Calibri" w:hAnsi="Times New Roman" w:cs="Times New Roman"/>
          <w:bCs/>
          <w:sz w:val="24"/>
          <w:szCs w:val="24"/>
          <w:lang w:eastAsia="ru-RU"/>
        </w:rPr>
        <w:t xml:space="preserve"> государственный медицинский университет</w:t>
      </w:r>
      <w:r w:rsidRPr="0083088A">
        <w:rPr>
          <w:rFonts w:ascii="Times New Roman" w:eastAsia="Calibri" w:hAnsi="Times New Roman" w:cs="Times New Roman"/>
          <w:sz w:val="24"/>
          <w:szCs w:val="24"/>
          <w:lang w:eastAsia="ru-RU"/>
        </w:rPr>
        <w:t xml:space="preserve">; ведущий научный сотрудник … </w:t>
      </w:r>
      <w:r w:rsidRPr="0083088A">
        <w:rPr>
          <w:rFonts w:ascii="Times New Roman" w:eastAsia="Calibri" w:hAnsi="Times New Roman" w:cs="Times New Roman"/>
          <w:color w:val="121B24"/>
          <w:sz w:val="24"/>
          <w:shd w:val="clear" w:color="auto" w:fill="FFFFFF"/>
          <w:lang w:eastAsia="ru-RU"/>
        </w:rPr>
        <w:t xml:space="preserve">государственного научно-исследовательского института … </w:t>
      </w:r>
      <w:r w:rsidRPr="0083088A">
        <w:rPr>
          <w:rFonts w:ascii="Times New Roman" w:eastAsia="Calibri" w:hAnsi="Times New Roman" w:cs="Times New Roman"/>
          <w:sz w:val="24"/>
          <w:szCs w:val="24"/>
          <w:lang w:eastAsia="ru-RU"/>
        </w:rPr>
        <w:t>.</w:t>
      </w:r>
    </w:p>
    <w:p w14:paraId="284BD08C" w14:textId="77777777" w:rsidR="0083088A" w:rsidRPr="0083088A" w:rsidRDefault="0083088A" w:rsidP="00FE0785">
      <w:pPr>
        <w:spacing w:after="0" w:line="240" w:lineRule="auto"/>
        <w:contextualSpacing/>
        <w:jc w:val="both"/>
        <w:rPr>
          <w:rFonts w:ascii="Times New Roman" w:eastAsia="Calibri" w:hAnsi="Times New Roman" w:cs="Times New Roman"/>
          <w:sz w:val="24"/>
          <w:szCs w:val="24"/>
          <w:lang w:eastAsia="ru-RU"/>
        </w:rPr>
      </w:pPr>
      <w:r w:rsidRPr="0083088A">
        <w:rPr>
          <w:rFonts w:ascii="Times New Roman" w:eastAsia="Calibri" w:hAnsi="Times New Roman" w:cs="Times New Roman"/>
          <w:b/>
          <w:sz w:val="24"/>
          <w:szCs w:val="24"/>
          <w:lang w:eastAsia="ru-RU"/>
        </w:rPr>
        <w:t>Адрес:</w:t>
      </w:r>
      <w:r w:rsidRPr="0083088A">
        <w:rPr>
          <w:rFonts w:ascii="Times New Roman" w:eastAsia="Calibri" w:hAnsi="Times New Roman" w:cs="Times New Roman"/>
          <w:sz w:val="24"/>
          <w:szCs w:val="24"/>
          <w:lang w:eastAsia="ru-RU"/>
        </w:rPr>
        <w:t xml:space="preserve"> …указывается адрес учреждения</w:t>
      </w:r>
    </w:p>
    <w:p w14:paraId="7969EA5B" w14:textId="7E855365" w:rsidR="00FE0785" w:rsidRDefault="00FE0785" w:rsidP="00FE0785">
      <w:pPr>
        <w:spacing w:after="0" w:line="240" w:lineRule="auto"/>
        <w:contextualSpacing/>
        <w:jc w:val="both"/>
        <w:rPr>
          <w:rFonts w:ascii="Times New Roman" w:eastAsia="Calibri" w:hAnsi="Times New Roman" w:cs="Times New Roman"/>
          <w:b/>
          <w:sz w:val="24"/>
          <w:szCs w:val="24"/>
          <w:lang w:eastAsia="ru-RU"/>
        </w:rPr>
      </w:pPr>
      <w:r w:rsidRPr="00FE0785">
        <w:rPr>
          <w:rFonts w:ascii="Times New Roman" w:eastAsia="Calibri" w:hAnsi="Times New Roman" w:cs="Times New Roman"/>
          <w:b/>
          <w:sz w:val="24"/>
          <w:szCs w:val="24"/>
          <w:lang w:eastAsia="ru-RU"/>
        </w:rPr>
        <w:t xml:space="preserve">Телефон: </w:t>
      </w:r>
      <w:r w:rsidRPr="00FE0785">
        <w:rPr>
          <w:rFonts w:ascii="Times New Roman" w:eastAsia="Calibri" w:hAnsi="Times New Roman" w:cs="Times New Roman"/>
          <w:bCs/>
          <w:sz w:val="24"/>
          <w:szCs w:val="24"/>
          <w:lang w:eastAsia="ru-RU"/>
        </w:rPr>
        <w:t>указывается только для связи с редакцией, не публикуется</w:t>
      </w:r>
    </w:p>
    <w:p w14:paraId="7F8C588E" w14:textId="3939CC93" w:rsidR="0083088A" w:rsidRPr="0083088A" w:rsidRDefault="0083088A" w:rsidP="00FE0785">
      <w:pPr>
        <w:spacing w:after="0" w:line="240" w:lineRule="auto"/>
        <w:contextualSpacing/>
        <w:jc w:val="both"/>
        <w:rPr>
          <w:rFonts w:ascii="Times New Roman" w:eastAsia="Calibri" w:hAnsi="Times New Roman" w:cs="Times New Roman"/>
          <w:sz w:val="24"/>
          <w:szCs w:val="24"/>
          <w:lang w:eastAsia="ru-RU"/>
        </w:rPr>
      </w:pPr>
      <w:r w:rsidRPr="0083088A">
        <w:rPr>
          <w:rFonts w:ascii="Times New Roman" w:eastAsia="Calibri" w:hAnsi="Times New Roman" w:cs="Times New Roman"/>
          <w:b/>
          <w:sz w:val="24"/>
          <w:szCs w:val="24"/>
          <w:lang w:val="en-US" w:eastAsia="ru-RU"/>
        </w:rPr>
        <w:t>E</w:t>
      </w:r>
      <w:r w:rsidRPr="0083088A">
        <w:rPr>
          <w:rFonts w:ascii="Times New Roman" w:eastAsia="Calibri" w:hAnsi="Times New Roman" w:cs="Times New Roman"/>
          <w:b/>
          <w:sz w:val="24"/>
          <w:szCs w:val="24"/>
          <w:lang w:eastAsia="ru-RU"/>
        </w:rPr>
        <w:t>-</w:t>
      </w:r>
      <w:r w:rsidRPr="0083088A">
        <w:rPr>
          <w:rFonts w:ascii="Times New Roman" w:eastAsia="Calibri" w:hAnsi="Times New Roman" w:cs="Times New Roman"/>
          <w:b/>
          <w:sz w:val="24"/>
          <w:szCs w:val="24"/>
          <w:lang w:val="en-US" w:eastAsia="ru-RU"/>
        </w:rPr>
        <w:t>mail</w:t>
      </w:r>
      <w:r w:rsidRPr="0083088A">
        <w:rPr>
          <w:rFonts w:ascii="Times New Roman" w:eastAsia="Calibri" w:hAnsi="Times New Roman" w:cs="Times New Roman"/>
          <w:b/>
          <w:sz w:val="24"/>
          <w:szCs w:val="24"/>
          <w:lang w:eastAsia="ru-RU"/>
        </w:rPr>
        <w:t>:</w:t>
      </w:r>
      <w:r w:rsidRPr="0083088A">
        <w:rPr>
          <w:rFonts w:ascii="Times New Roman" w:eastAsia="Calibri" w:hAnsi="Times New Roman" w:cs="Times New Roman"/>
          <w:sz w:val="24"/>
          <w:szCs w:val="24"/>
          <w:lang w:eastAsia="ru-RU"/>
        </w:rPr>
        <w:t xml:space="preserve"> …</w:t>
      </w:r>
    </w:p>
    <w:p w14:paraId="462E4DA6" w14:textId="77777777" w:rsidR="0083088A" w:rsidRPr="0083088A" w:rsidRDefault="0083088A" w:rsidP="00FE0785">
      <w:pPr>
        <w:spacing w:after="0" w:line="240" w:lineRule="auto"/>
        <w:contextualSpacing/>
        <w:jc w:val="both"/>
        <w:rPr>
          <w:rFonts w:ascii="Times New Roman" w:eastAsia="Calibri" w:hAnsi="Times New Roman" w:cs="Times New Roman"/>
          <w:sz w:val="24"/>
          <w:szCs w:val="24"/>
          <w:lang w:eastAsia="ru-RU"/>
        </w:rPr>
      </w:pPr>
    </w:p>
    <w:p w14:paraId="4BF2481A" w14:textId="38969F7F" w:rsidR="001B6E5F" w:rsidRPr="001B6E5F" w:rsidRDefault="001B6E5F" w:rsidP="001B6E5F">
      <w:pPr>
        <w:spacing w:after="0" w:line="240" w:lineRule="auto"/>
        <w:contextualSpacing/>
        <w:jc w:val="both"/>
        <w:rPr>
          <w:rFonts w:ascii="Times New Roman" w:hAnsi="Times New Roman" w:cs="Times New Roman"/>
          <w:b/>
          <w:sz w:val="24"/>
          <w:szCs w:val="24"/>
        </w:rPr>
      </w:pPr>
      <w:r w:rsidRPr="009A4AB0">
        <w:rPr>
          <w:rFonts w:ascii="Times New Roman" w:hAnsi="Times New Roman" w:cs="Times New Roman"/>
          <w:b/>
          <w:sz w:val="24"/>
          <w:szCs w:val="24"/>
        </w:rPr>
        <w:t>Соблюдение</w:t>
      </w:r>
      <w:r w:rsidRPr="001B6E5F">
        <w:rPr>
          <w:rFonts w:ascii="Times New Roman" w:hAnsi="Times New Roman" w:cs="Times New Roman"/>
          <w:b/>
          <w:sz w:val="24"/>
          <w:szCs w:val="24"/>
        </w:rPr>
        <w:t xml:space="preserve"> </w:t>
      </w:r>
      <w:r w:rsidRPr="009A4AB0">
        <w:rPr>
          <w:rFonts w:ascii="Times New Roman" w:hAnsi="Times New Roman" w:cs="Times New Roman"/>
          <w:b/>
          <w:sz w:val="24"/>
          <w:szCs w:val="24"/>
        </w:rPr>
        <w:t>этических</w:t>
      </w:r>
      <w:r w:rsidRPr="001B6E5F">
        <w:rPr>
          <w:rFonts w:ascii="Times New Roman" w:hAnsi="Times New Roman" w:cs="Times New Roman"/>
          <w:b/>
          <w:sz w:val="24"/>
          <w:szCs w:val="24"/>
        </w:rPr>
        <w:t xml:space="preserve"> </w:t>
      </w:r>
      <w:r w:rsidRPr="009A4AB0">
        <w:rPr>
          <w:rFonts w:ascii="Times New Roman" w:hAnsi="Times New Roman" w:cs="Times New Roman"/>
          <w:b/>
          <w:sz w:val="24"/>
          <w:szCs w:val="24"/>
        </w:rPr>
        <w:t>норм</w:t>
      </w:r>
      <w:r>
        <w:rPr>
          <w:rFonts w:ascii="Times New Roman" w:hAnsi="Times New Roman" w:cs="Times New Roman"/>
          <w:b/>
          <w:sz w:val="24"/>
          <w:szCs w:val="24"/>
        </w:rPr>
        <w:t xml:space="preserve">. </w:t>
      </w:r>
      <w:r w:rsidRPr="009A4AB0">
        <w:rPr>
          <w:rFonts w:ascii="Times New Roman" w:hAnsi="Times New Roman" w:cs="Times New Roman"/>
          <w:sz w:val="24"/>
          <w:szCs w:val="24"/>
        </w:rPr>
        <w:t xml:space="preserve">Заявление о согласии. </w:t>
      </w:r>
      <w:r w:rsidR="00983BFC">
        <w:rPr>
          <w:rFonts w:ascii="Times New Roman" w:hAnsi="Times New Roman" w:cs="Times New Roman"/>
          <w:sz w:val="24"/>
          <w:szCs w:val="24"/>
        </w:rPr>
        <w:t>П</w:t>
      </w:r>
      <w:r>
        <w:rPr>
          <w:rFonts w:ascii="Times New Roman" w:hAnsi="Times New Roman" w:cs="Times New Roman"/>
          <w:sz w:val="24"/>
          <w:szCs w:val="24"/>
        </w:rPr>
        <w:t xml:space="preserve">ациент </w:t>
      </w:r>
      <w:r w:rsidRPr="009A4AB0">
        <w:rPr>
          <w:rFonts w:ascii="Times New Roman" w:hAnsi="Times New Roman" w:cs="Times New Roman"/>
          <w:sz w:val="24"/>
          <w:szCs w:val="24"/>
        </w:rPr>
        <w:t xml:space="preserve">дал согласие на </w:t>
      </w:r>
      <w:r w:rsidRPr="00EE5081">
        <w:rPr>
          <w:rFonts w:ascii="Times New Roman" w:hAnsi="Times New Roman" w:cs="Times New Roman"/>
          <w:sz w:val="24"/>
          <w:szCs w:val="24"/>
        </w:rPr>
        <w:t>публикацию представленной выше статьи “</w:t>
      </w:r>
      <w:r w:rsidRPr="00EE5081">
        <w:rPr>
          <w:rFonts w:ascii="Times New Roman" w:hAnsi="Times New Roman" w:cs="Times New Roman"/>
          <w:b/>
          <w:sz w:val="24"/>
          <w:szCs w:val="24"/>
        </w:rPr>
        <w:t xml:space="preserve"> </w:t>
      </w:r>
      <w:r w:rsidR="00FE0785">
        <w:rPr>
          <w:rFonts w:ascii="Times New Roman" w:hAnsi="Times New Roman" w:cs="Times New Roman"/>
          <w:sz w:val="24"/>
          <w:szCs w:val="24"/>
        </w:rPr>
        <w:t>…</w:t>
      </w:r>
      <w:r w:rsidRPr="00EE5081">
        <w:rPr>
          <w:rFonts w:ascii="Times New Roman" w:hAnsi="Times New Roman" w:cs="Times New Roman"/>
          <w:sz w:val="24"/>
          <w:szCs w:val="24"/>
        </w:rPr>
        <w:t>” в журнале “Сеченовский вестник”.</w:t>
      </w:r>
    </w:p>
    <w:p w14:paraId="01791D3C" w14:textId="77777777" w:rsidR="00FE0785" w:rsidRDefault="00FE0785" w:rsidP="00275444">
      <w:pPr>
        <w:shd w:val="clear" w:color="auto" w:fill="FFFFFF"/>
        <w:spacing w:after="0" w:line="240" w:lineRule="auto"/>
        <w:contextualSpacing/>
        <w:rPr>
          <w:rFonts w:ascii="Times New Roman" w:hAnsi="Times New Roman" w:cs="Times New Roman"/>
          <w:b/>
          <w:sz w:val="24"/>
          <w:szCs w:val="24"/>
        </w:rPr>
      </w:pPr>
    </w:p>
    <w:p w14:paraId="059AA9E8" w14:textId="77777777" w:rsidR="00FE0785" w:rsidRPr="0061430D" w:rsidRDefault="00FE0785" w:rsidP="00FE0785">
      <w:pPr>
        <w:spacing w:after="0" w:line="240" w:lineRule="auto"/>
        <w:contextualSpacing/>
        <w:jc w:val="both"/>
        <w:rPr>
          <w:rFonts w:ascii="Times New Roman" w:eastAsia="Calibri" w:hAnsi="Times New Roman" w:cs="Times New Roman"/>
          <w:bCs/>
          <w:color w:val="121EC6"/>
          <w:sz w:val="24"/>
          <w:szCs w:val="24"/>
          <w:lang w:eastAsia="ru-RU"/>
        </w:rPr>
      </w:pPr>
      <w:r w:rsidRPr="00FE0785">
        <w:rPr>
          <w:rFonts w:ascii="Times New Roman" w:eastAsia="Calibri" w:hAnsi="Times New Roman" w:cs="Times New Roman"/>
          <w:b/>
          <w:sz w:val="24"/>
          <w:szCs w:val="24"/>
          <w:lang w:eastAsia="ru-RU"/>
        </w:rPr>
        <w:t>Конфликт интересов.</w:t>
      </w:r>
      <w:r w:rsidRPr="00FE0785">
        <w:rPr>
          <w:rFonts w:ascii="Times New Roman" w:eastAsia="Calibri" w:hAnsi="Times New Roman" w:cs="Times New Roman"/>
          <w:sz w:val="24"/>
          <w:szCs w:val="24"/>
          <w:lang w:eastAsia="ru-RU"/>
        </w:rPr>
        <w:t xml:space="preserve"> </w:t>
      </w:r>
      <w:r w:rsidRPr="0061430D">
        <w:rPr>
          <w:rFonts w:ascii="Times New Roman" w:eastAsia="Calibri" w:hAnsi="Times New Roman" w:cs="Times New Roman"/>
          <w:bCs/>
          <w:color w:val="121EC6"/>
          <w:sz w:val="24"/>
          <w:szCs w:val="24"/>
          <w:lang w:eastAsia="ru-RU"/>
        </w:rPr>
        <w:t>Указать имеющийся конфликт интересов или его отсутствие.</w:t>
      </w:r>
    </w:p>
    <w:p w14:paraId="1974D81D" w14:textId="77777777" w:rsidR="00FE0785" w:rsidRPr="00FE0785" w:rsidRDefault="00FE0785" w:rsidP="00FE0785">
      <w:pPr>
        <w:spacing w:after="0" w:line="240" w:lineRule="auto"/>
        <w:contextualSpacing/>
        <w:jc w:val="both"/>
        <w:rPr>
          <w:rFonts w:ascii="Times New Roman" w:eastAsia="Calibri" w:hAnsi="Times New Roman" w:cs="Times New Roman"/>
          <w:sz w:val="24"/>
          <w:szCs w:val="24"/>
          <w:lang w:eastAsia="ru-RU"/>
        </w:rPr>
      </w:pPr>
      <w:r w:rsidRPr="00FE0785">
        <w:rPr>
          <w:rFonts w:ascii="Times New Roman" w:eastAsia="Calibri" w:hAnsi="Times New Roman" w:cs="Times New Roman"/>
          <w:sz w:val="24"/>
          <w:szCs w:val="24"/>
          <w:lang w:eastAsia="ru-RU"/>
        </w:rPr>
        <w:t>Авторы заявляют об отсутствии конфликта интересов.</w:t>
      </w:r>
    </w:p>
    <w:p w14:paraId="3293982B" w14:textId="77777777" w:rsidR="00FE0785" w:rsidRPr="00FE0785" w:rsidRDefault="00FE0785" w:rsidP="00FE0785">
      <w:pPr>
        <w:spacing w:after="0" w:line="240" w:lineRule="auto"/>
        <w:contextualSpacing/>
        <w:jc w:val="both"/>
        <w:rPr>
          <w:rFonts w:ascii="Times New Roman" w:eastAsia="Calibri" w:hAnsi="Times New Roman" w:cs="Times New Roman"/>
          <w:sz w:val="24"/>
          <w:szCs w:val="24"/>
          <w:lang w:eastAsia="ru-RU"/>
        </w:rPr>
      </w:pPr>
      <w:r w:rsidRPr="00FE0785">
        <w:rPr>
          <w:rFonts w:ascii="Times New Roman" w:eastAsia="Calibri" w:hAnsi="Times New Roman" w:cs="Times New Roman"/>
          <w:sz w:val="24"/>
          <w:szCs w:val="24"/>
          <w:lang w:eastAsia="ru-RU"/>
        </w:rPr>
        <w:t xml:space="preserve">И.И. Иванов является соучредителем компании, производящей прибор … , использованный в данном исследовании. </w:t>
      </w:r>
    </w:p>
    <w:p w14:paraId="634175F9" w14:textId="77777777" w:rsidR="00FE0785" w:rsidRPr="00FE0785" w:rsidRDefault="00FE0785" w:rsidP="00FE0785">
      <w:pPr>
        <w:spacing w:after="0" w:line="240" w:lineRule="auto"/>
        <w:ind w:firstLine="708"/>
        <w:contextualSpacing/>
        <w:jc w:val="both"/>
        <w:rPr>
          <w:rFonts w:ascii="Times New Roman" w:eastAsia="Calibri" w:hAnsi="Times New Roman" w:cs="Times New Roman"/>
          <w:b/>
          <w:sz w:val="24"/>
          <w:szCs w:val="24"/>
          <w:lang w:eastAsia="ru-RU"/>
        </w:rPr>
      </w:pPr>
    </w:p>
    <w:p w14:paraId="6157AED1" w14:textId="4BF22593" w:rsidR="00FE0785" w:rsidRPr="00FE0785" w:rsidRDefault="00FE0785" w:rsidP="00FE0785">
      <w:pPr>
        <w:spacing w:after="0" w:line="240" w:lineRule="auto"/>
        <w:contextualSpacing/>
        <w:jc w:val="both"/>
        <w:rPr>
          <w:rFonts w:ascii="Times New Roman" w:eastAsia="Calibri" w:hAnsi="Times New Roman" w:cs="Times New Roman"/>
          <w:sz w:val="24"/>
          <w:szCs w:val="24"/>
          <w:lang w:eastAsia="ru-RU"/>
        </w:rPr>
      </w:pPr>
      <w:r w:rsidRPr="00FE0785">
        <w:rPr>
          <w:rFonts w:ascii="Times New Roman" w:eastAsia="Calibri" w:hAnsi="Times New Roman" w:cs="Times New Roman"/>
          <w:b/>
          <w:sz w:val="24"/>
          <w:szCs w:val="24"/>
          <w:lang w:eastAsia="ru-RU"/>
        </w:rPr>
        <w:t>Финансирование.</w:t>
      </w:r>
      <w:r w:rsidRPr="00FE0785">
        <w:rPr>
          <w:rFonts w:ascii="Times New Roman" w:eastAsia="Calibri" w:hAnsi="Times New Roman" w:cs="Times New Roman"/>
          <w:sz w:val="24"/>
          <w:szCs w:val="24"/>
          <w:lang w:eastAsia="ru-RU"/>
        </w:rPr>
        <w:t xml:space="preserve"> </w:t>
      </w:r>
      <w:r w:rsidRPr="0061430D">
        <w:rPr>
          <w:rFonts w:ascii="Times New Roman" w:eastAsia="Calibri" w:hAnsi="Times New Roman" w:cs="Times New Roman"/>
          <w:bCs/>
          <w:color w:val="121EC6"/>
          <w:sz w:val="24"/>
          <w:szCs w:val="24"/>
          <w:lang w:eastAsia="ru-RU"/>
        </w:rPr>
        <w:t>Указать финансирование или его отсутствие</w:t>
      </w:r>
      <w:r w:rsidR="0061430D">
        <w:rPr>
          <w:rFonts w:ascii="Times New Roman" w:eastAsia="Calibri" w:hAnsi="Times New Roman" w:cs="Times New Roman"/>
          <w:bCs/>
          <w:color w:val="121EC6"/>
          <w:sz w:val="24"/>
          <w:szCs w:val="24"/>
          <w:lang w:eastAsia="ru-RU"/>
        </w:rPr>
        <w:t>.</w:t>
      </w:r>
    </w:p>
    <w:p w14:paraId="7BDA6E33" w14:textId="77777777" w:rsidR="00FE0785" w:rsidRPr="00FE0785" w:rsidRDefault="00FE0785" w:rsidP="00FE0785">
      <w:pPr>
        <w:spacing w:after="0" w:line="240" w:lineRule="auto"/>
        <w:contextualSpacing/>
        <w:jc w:val="both"/>
        <w:rPr>
          <w:rFonts w:ascii="Times New Roman" w:eastAsia="Calibri" w:hAnsi="Times New Roman" w:cs="Times New Roman"/>
          <w:sz w:val="24"/>
          <w:szCs w:val="24"/>
          <w:lang w:eastAsia="ru-RU"/>
        </w:rPr>
      </w:pPr>
      <w:r w:rsidRPr="00FE0785">
        <w:rPr>
          <w:rFonts w:ascii="Times New Roman" w:eastAsia="Calibri" w:hAnsi="Times New Roman" w:cs="Times New Roman"/>
          <w:sz w:val="24"/>
          <w:szCs w:val="24"/>
          <w:lang w:eastAsia="ru-RU"/>
        </w:rPr>
        <w:lastRenderedPageBreak/>
        <w:t>Исследование не имело спонсорской поддержки (собственные ресурсы)</w:t>
      </w:r>
    </w:p>
    <w:p w14:paraId="05C29869" w14:textId="77777777" w:rsidR="00FE0785" w:rsidRPr="00FE0785" w:rsidRDefault="00FE0785" w:rsidP="00FE0785">
      <w:pPr>
        <w:spacing w:after="0" w:line="240" w:lineRule="auto"/>
        <w:contextualSpacing/>
        <w:jc w:val="both"/>
        <w:rPr>
          <w:rFonts w:ascii="Times New Roman" w:eastAsia="Calibri" w:hAnsi="Times New Roman" w:cs="Times New Roman"/>
          <w:sz w:val="24"/>
          <w:szCs w:val="24"/>
          <w:lang w:eastAsia="ru-RU"/>
        </w:rPr>
      </w:pPr>
      <w:r w:rsidRPr="00FE0785">
        <w:rPr>
          <w:rFonts w:ascii="Times New Roman" w:eastAsia="Calibri" w:hAnsi="Times New Roman" w:cs="Times New Roman"/>
          <w:sz w:val="24"/>
          <w:szCs w:val="24"/>
          <w:lang w:eastAsia="ru-RU"/>
        </w:rPr>
        <w:t>Исследование выполнено за счет гранта Российского научного фонда No … - …</w:t>
      </w:r>
      <w:r w:rsidRPr="00FE0785">
        <w:rPr>
          <w:rFonts w:ascii="Times New Roman" w:eastAsia="Calibri" w:hAnsi="Times New Roman" w:cs="Times New Roman"/>
          <w:sz w:val="24"/>
          <w:szCs w:val="24"/>
          <w:vertAlign w:val="superscript"/>
          <w:lang w:eastAsia="ru-RU"/>
        </w:rPr>
        <w:footnoteReference w:id="1"/>
      </w:r>
    </w:p>
    <w:p w14:paraId="155DAD9E" w14:textId="77777777" w:rsidR="00FE0785" w:rsidRPr="00FE0785" w:rsidRDefault="00FE0785" w:rsidP="00FE0785">
      <w:pPr>
        <w:spacing w:after="0" w:line="240" w:lineRule="auto"/>
        <w:contextualSpacing/>
        <w:jc w:val="both"/>
        <w:rPr>
          <w:rFonts w:ascii="Times New Roman" w:eastAsia="Calibri" w:hAnsi="Times New Roman" w:cs="Times New Roman"/>
          <w:b/>
          <w:bCs/>
          <w:sz w:val="24"/>
          <w:szCs w:val="24"/>
          <w:lang w:eastAsia="ru-RU"/>
        </w:rPr>
      </w:pPr>
    </w:p>
    <w:p w14:paraId="45DA4616" w14:textId="77777777" w:rsidR="00FE0785" w:rsidRPr="00FE0785" w:rsidRDefault="00FE0785" w:rsidP="00FE0785">
      <w:pPr>
        <w:spacing w:after="0" w:line="240" w:lineRule="auto"/>
        <w:contextualSpacing/>
        <w:jc w:val="both"/>
        <w:rPr>
          <w:rFonts w:ascii="Times New Roman" w:eastAsia="Calibri" w:hAnsi="Times New Roman" w:cs="Times New Roman"/>
          <w:sz w:val="24"/>
          <w:szCs w:val="24"/>
          <w:lang w:eastAsia="ru-RU"/>
        </w:rPr>
      </w:pPr>
      <w:r w:rsidRPr="00FE0785">
        <w:rPr>
          <w:rFonts w:ascii="Times New Roman" w:eastAsia="Calibri" w:hAnsi="Times New Roman" w:cs="Times New Roman"/>
          <w:b/>
          <w:bCs/>
          <w:sz w:val="24"/>
          <w:szCs w:val="24"/>
          <w:lang w:eastAsia="ru-RU"/>
        </w:rPr>
        <w:t>Благодарности.</w:t>
      </w:r>
      <w:r w:rsidRPr="00FE0785">
        <w:rPr>
          <w:rFonts w:ascii="Times New Roman" w:eastAsia="Calibri" w:hAnsi="Times New Roman" w:cs="Times New Roman"/>
          <w:sz w:val="24"/>
          <w:szCs w:val="24"/>
          <w:lang w:eastAsia="ru-RU"/>
        </w:rPr>
        <w:t xml:space="preserve"> Авторы выражают глубокую благодарность Петрову А.Б., профессору … за помощь в подготовке ….</w:t>
      </w:r>
    </w:p>
    <w:p w14:paraId="22ABBD1D" w14:textId="30993AFF" w:rsidR="00117EDA" w:rsidRPr="00FE0785" w:rsidRDefault="00117EDA" w:rsidP="00275444">
      <w:pPr>
        <w:shd w:val="clear" w:color="auto" w:fill="FFFFFF"/>
        <w:spacing w:after="0" w:line="240" w:lineRule="auto"/>
        <w:contextualSpacing/>
        <w:rPr>
          <w:rFonts w:ascii="Times New Roman" w:hAnsi="Times New Roman" w:cs="Times New Roman"/>
          <w:sz w:val="24"/>
          <w:szCs w:val="24"/>
        </w:rPr>
      </w:pPr>
      <w:r w:rsidRPr="00FE0785">
        <w:rPr>
          <w:rFonts w:ascii="Times New Roman" w:hAnsi="Times New Roman" w:cs="Times New Roman"/>
          <w:b/>
          <w:sz w:val="24"/>
          <w:szCs w:val="24"/>
        </w:rPr>
        <w:t xml:space="preserve"> </w:t>
      </w:r>
    </w:p>
    <w:p w14:paraId="48AB160F" w14:textId="77777777" w:rsidR="00347E01" w:rsidRDefault="00347E01" w:rsidP="00275444">
      <w:pPr>
        <w:shd w:val="clear" w:color="auto" w:fill="FFFFFF"/>
        <w:spacing w:after="0" w:line="240" w:lineRule="auto"/>
        <w:contextualSpacing/>
        <w:rPr>
          <w:rFonts w:ascii="Times New Roman" w:hAnsi="Times New Roman" w:cs="Times New Roman"/>
          <w:sz w:val="24"/>
          <w:szCs w:val="24"/>
        </w:rPr>
      </w:pPr>
    </w:p>
    <w:p w14:paraId="76D90CA9" w14:textId="77777777" w:rsidR="00347E01" w:rsidRPr="00FE0785" w:rsidRDefault="00347E01" w:rsidP="00275444">
      <w:pPr>
        <w:shd w:val="clear" w:color="auto" w:fill="FFFFFF"/>
        <w:spacing w:after="0" w:line="240" w:lineRule="auto"/>
        <w:contextualSpacing/>
        <w:rPr>
          <w:rFonts w:ascii="Times New Roman" w:hAnsi="Times New Roman" w:cs="Times New Roman"/>
          <w:sz w:val="24"/>
          <w:szCs w:val="24"/>
        </w:rPr>
      </w:pPr>
    </w:p>
    <w:p w14:paraId="761E9783" w14:textId="77777777" w:rsidR="00117EDA" w:rsidRPr="00FE0785" w:rsidRDefault="00117EDA" w:rsidP="00275444">
      <w:pPr>
        <w:shd w:val="clear" w:color="auto" w:fill="FFFFFF"/>
        <w:spacing w:after="0" w:line="240" w:lineRule="auto"/>
        <w:contextualSpacing/>
        <w:rPr>
          <w:rFonts w:ascii="Times New Roman" w:hAnsi="Times New Roman" w:cs="Times New Roman"/>
          <w:sz w:val="24"/>
          <w:szCs w:val="24"/>
        </w:rPr>
      </w:pPr>
    </w:p>
    <w:p w14:paraId="496C50B5" w14:textId="4BE279BE" w:rsidR="0080085E" w:rsidRPr="0080085E" w:rsidRDefault="00F25B47" w:rsidP="00275444">
      <w:pPr>
        <w:spacing w:after="0" w:line="240" w:lineRule="auto"/>
        <w:ind w:firstLine="567"/>
        <w:contextualSpacing/>
        <w:jc w:val="center"/>
        <w:rPr>
          <w:rFonts w:ascii="Times New Roman" w:hAnsi="Times New Roman" w:cs="Times New Roman"/>
          <w:b/>
          <w:sz w:val="24"/>
          <w:szCs w:val="24"/>
          <w:lang w:val="en-US"/>
        </w:rPr>
      </w:pPr>
      <w:r w:rsidRPr="0065246C">
        <w:rPr>
          <w:rFonts w:ascii="Times New Roman" w:hAnsi="Times New Roman" w:cs="Times New Roman"/>
          <w:b/>
          <w:sz w:val="24"/>
          <w:szCs w:val="24"/>
          <w:lang w:val="en-US"/>
        </w:rPr>
        <w:t>Surgical treatment of i</w:t>
      </w:r>
      <w:r w:rsidR="0080085E" w:rsidRPr="0065246C">
        <w:rPr>
          <w:rFonts w:ascii="Times New Roman" w:hAnsi="Times New Roman" w:cs="Times New Roman"/>
          <w:b/>
          <w:sz w:val="24"/>
          <w:szCs w:val="24"/>
          <w:lang w:val="en-US"/>
        </w:rPr>
        <w:t xml:space="preserve">ntracranial </w:t>
      </w:r>
      <w:r w:rsidR="00EE5081" w:rsidRPr="0065246C">
        <w:rPr>
          <w:rFonts w:ascii="Times New Roman" w:hAnsi="Times New Roman" w:cs="Times New Roman"/>
          <w:b/>
          <w:sz w:val="24"/>
          <w:szCs w:val="24"/>
          <w:lang w:val="en-US"/>
        </w:rPr>
        <w:t>epithelioid hemangioendothelioma: a</w:t>
      </w:r>
      <w:r w:rsidR="0080085E" w:rsidRPr="0065246C">
        <w:rPr>
          <w:rFonts w:ascii="Times New Roman" w:hAnsi="Times New Roman" w:cs="Times New Roman"/>
          <w:b/>
          <w:sz w:val="24"/>
          <w:szCs w:val="24"/>
          <w:lang w:val="en-US"/>
        </w:rPr>
        <w:t xml:space="preserve"> case report</w:t>
      </w:r>
    </w:p>
    <w:p w14:paraId="171109BE" w14:textId="77777777" w:rsidR="00117EDA" w:rsidRPr="00F36DDB" w:rsidRDefault="00117EDA" w:rsidP="00275444">
      <w:pPr>
        <w:spacing w:after="0" w:line="240" w:lineRule="auto"/>
        <w:contextualSpacing/>
        <w:jc w:val="center"/>
        <w:rPr>
          <w:rFonts w:ascii="Times New Roman" w:hAnsi="Times New Roman" w:cs="Times New Roman"/>
          <w:sz w:val="24"/>
          <w:szCs w:val="24"/>
          <w:lang w:val="en-US"/>
        </w:rPr>
      </w:pPr>
    </w:p>
    <w:p w14:paraId="0856475A" w14:textId="77777777" w:rsidR="00441440" w:rsidRPr="00441440" w:rsidRDefault="00441440" w:rsidP="00441440">
      <w:pPr>
        <w:spacing w:after="0" w:line="240" w:lineRule="auto"/>
        <w:ind w:firstLine="709"/>
        <w:contextualSpacing/>
        <w:jc w:val="center"/>
        <w:rPr>
          <w:rFonts w:ascii="Times New Roman" w:eastAsia="Calibri" w:hAnsi="Times New Roman" w:cs="Times New Roman"/>
          <w:b/>
          <w:sz w:val="24"/>
          <w:szCs w:val="24"/>
          <w:lang w:eastAsia="ru-RU"/>
        </w:rPr>
      </w:pPr>
      <w:r w:rsidRPr="00441440">
        <w:rPr>
          <w:rFonts w:ascii="Times New Roman" w:eastAsia="Calibri" w:hAnsi="Times New Roman" w:cs="Times New Roman"/>
          <w:b/>
          <w:sz w:val="24"/>
          <w:szCs w:val="24"/>
          <w:lang w:val="en-US" w:eastAsia="ru-RU"/>
        </w:rPr>
        <w:t>Ivan</w:t>
      </w:r>
      <w:r w:rsidRPr="00441440">
        <w:rPr>
          <w:rFonts w:ascii="Times New Roman" w:eastAsia="Calibri" w:hAnsi="Times New Roman" w:cs="Times New Roman"/>
          <w:b/>
          <w:sz w:val="24"/>
          <w:szCs w:val="24"/>
          <w:lang w:eastAsia="ru-RU"/>
        </w:rPr>
        <w:t xml:space="preserve"> </w:t>
      </w:r>
      <w:r w:rsidRPr="00441440">
        <w:rPr>
          <w:rFonts w:ascii="Times New Roman" w:eastAsia="Calibri" w:hAnsi="Times New Roman" w:cs="Times New Roman"/>
          <w:b/>
          <w:sz w:val="24"/>
          <w:szCs w:val="24"/>
          <w:lang w:val="en-US" w:eastAsia="ru-RU"/>
        </w:rPr>
        <w:t>I</w:t>
      </w:r>
      <w:r w:rsidRPr="00441440">
        <w:rPr>
          <w:rFonts w:ascii="Times New Roman" w:eastAsia="Calibri" w:hAnsi="Times New Roman" w:cs="Times New Roman"/>
          <w:b/>
          <w:sz w:val="24"/>
          <w:szCs w:val="24"/>
          <w:lang w:eastAsia="ru-RU"/>
        </w:rPr>
        <w:t xml:space="preserve">. </w:t>
      </w:r>
      <w:r w:rsidRPr="00441440">
        <w:rPr>
          <w:rFonts w:ascii="Times New Roman" w:eastAsia="Calibri" w:hAnsi="Times New Roman" w:cs="Times New Roman"/>
          <w:b/>
          <w:sz w:val="24"/>
          <w:szCs w:val="24"/>
          <w:lang w:val="en-US" w:eastAsia="ru-RU"/>
        </w:rPr>
        <w:t>Ivanov</w:t>
      </w:r>
      <w:r w:rsidRPr="00441440">
        <w:rPr>
          <w:rFonts w:ascii="Times New Roman" w:eastAsia="Calibri" w:hAnsi="Times New Roman" w:cs="Times New Roman"/>
          <w:b/>
          <w:sz w:val="24"/>
          <w:szCs w:val="24"/>
          <w:vertAlign w:val="superscript"/>
          <w:lang w:eastAsia="ru-RU"/>
        </w:rPr>
        <w:t>1,2</w:t>
      </w:r>
      <w:r w:rsidRPr="00441440">
        <w:rPr>
          <w:rFonts w:ascii="Times New Roman" w:eastAsia="Calibri" w:hAnsi="Times New Roman" w:cs="Times New Roman"/>
          <w:b/>
          <w:sz w:val="24"/>
          <w:szCs w:val="24"/>
          <w:lang w:eastAsia="ru-RU"/>
        </w:rPr>
        <w:t>, ……</w:t>
      </w:r>
    </w:p>
    <w:p w14:paraId="70FC0090" w14:textId="77777777" w:rsidR="00441440" w:rsidRPr="0061430D" w:rsidRDefault="00441440" w:rsidP="00441440">
      <w:pPr>
        <w:spacing w:after="0" w:line="240" w:lineRule="auto"/>
        <w:ind w:firstLine="709"/>
        <w:contextualSpacing/>
        <w:jc w:val="center"/>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 xml:space="preserve">ФИО авторов на английском языке, как они были указаны при регистрации авторов в системах ORCID, </w:t>
      </w:r>
      <w:proofErr w:type="spellStart"/>
      <w:r w:rsidRPr="0061430D">
        <w:rPr>
          <w:rFonts w:ascii="Times New Roman" w:eastAsia="Calibri" w:hAnsi="Times New Roman" w:cs="Times New Roman"/>
          <w:bCs/>
          <w:color w:val="121EC6"/>
          <w:sz w:val="24"/>
          <w:szCs w:val="24"/>
          <w:lang w:eastAsia="ru-RU"/>
        </w:rPr>
        <w:t>Scopus</w:t>
      </w:r>
      <w:proofErr w:type="spellEnd"/>
    </w:p>
    <w:p w14:paraId="0EAE8F59" w14:textId="77777777" w:rsidR="00441440" w:rsidRPr="005843F7" w:rsidRDefault="00441440" w:rsidP="00441440">
      <w:pPr>
        <w:spacing w:after="0" w:line="240" w:lineRule="auto"/>
        <w:ind w:firstLine="709"/>
        <w:contextualSpacing/>
        <w:jc w:val="center"/>
        <w:rPr>
          <w:rFonts w:ascii="Times New Roman" w:eastAsia="Calibri" w:hAnsi="Times New Roman" w:cs="Times New Roman"/>
          <w:bCs/>
          <w:color w:val="121EC6"/>
          <w:sz w:val="24"/>
          <w:szCs w:val="24"/>
          <w:lang w:val="en-US" w:eastAsia="ru-RU"/>
        </w:rPr>
      </w:pPr>
      <w:r w:rsidRPr="0061430D">
        <w:rPr>
          <w:rFonts w:ascii="Times New Roman" w:eastAsia="Calibri" w:hAnsi="Times New Roman" w:cs="Times New Roman"/>
          <w:bCs/>
          <w:color w:val="121EC6"/>
          <w:sz w:val="24"/>
          <w:szCs w:val="24"/>
          <w:lang w:eastAsia="ru-RU"/>
        </w:rPr>
        <w:t>Название учреждения, которое используется в системах цитирования / сам вуз рекомендует для цитирования. Переводить</w:t>
      </w:r>
      <w:r w:rsidRPr="005843F7">
        <w:rPr>
          <w:rFonts w:ascii="Times New Roman" w:eastAsia="Calibri" w:hAnsi="Times New Roman" w:cs="Times New Roman"/>
          <w:bCs/>
          <w:color w:val="121EC6"/>
          <w:sz w:val="24"/>
          <w:szCs w:val="24"/>
          <w:lang w:val="en-US" w:eastAsia="ru-RU"/>
        </w:rPr>
        <w:t xml:space="preserve"> </w:t>
      </w:r>
      <w:r w:rsidRPr="0061430D">
        <w:rPr>
          <w:rFonts w:ascii="Times New Roman" w:eastAsia="Calibri" w:hAnsi="Times New Roman" w:cs="Times New Roman"/>
          <w:bCs/>
          <w:color w:val="121EC6"/>
          <w:sz w:val="24"/>
          <w:szCs w:val="24"/>
          <w:lang w:eastAsia="ru-RU"/>
        </w:rPr>
        <w:t>ФГБОУ</w:t>
      </w:r>
      <w:r w:rsidRPr="005843F7">
        <w:rPr>
          <w:rFonts w:ascii="Times New Roman" w:eastAsia="Calibri" w:hAnsi="Times New Roman" w:cs="Times New Roman"/>
          <w:bCs/>
          <w:color w:val="121EC6"/>
          <w:sz w:val="24"/>
          <w:szCs w:val="24"/>
          <w:lang w:val="en-US" w:eastAsia="ru-RU"/>
        </w:rPr>
        <w:t xml:space="preserve"> </w:t>
      </w:r>
      <w:r w:rsidRPr="0061430D">
        <w:rPr>
          <w:rFonts w:ascii="Times New Roman" w:eastAsia="Calibri" w:hAnsi="Times New Roman" w:cs="Times New Roman"/>
          <w:bCs/>
          <w:color w:val="121EC6"/>
          <w:sz w:val="24"/>
          <w:szCs w:val="24"/>
          <w:lang w:eastAsia="ru-RU"/>
        </w:rPr>
        <w:t>ВО</w:t>
      </w:r>
      <w:r w:rsidRPr="005843F7">
        <w:rPr>
          <w:rFonts w:ascii="Times New Roman" w:eastAsia="Calibri" w:hAnsi="Times New Roman" w:cs="Times New Roman"/>
          <w:bCs/>
          <w:color w:val="121EC6"/>
          <w:sz w:val="24"/>
          <w:szCs w:val="24"/>
          <w:lang w:val="en-US" w:eastAsia="ru-RU"/>
        </w:rPr>
        <w:t xml:space="preserve"> – </w:t>
      </w:r>
      <w:r w:rsidRPr="0061430D">
        <w:rPr>
          <w:rFonts w:ascii="Times New Roman" w:eastAsia="Calibri" w:hAnsi="Times New Roman" w:cs="Times New Roman"/>
          <w:bCs/>
          <w:color w:val="121EC6"/>
          <w:sz w:val="24"/>
          <w:szCs w:val="24"/>
          <w:lang w:eastAsia="ru-RU"/>
        </w:rPr>
        <w:t>не</w:t>
      </w:r>
      <w:r w:rsidRPr="005843F7">
        <w:rPr>
          <w:rFonts w:ascii="Times New Roman" w:eastAsia="Calibri" w:hAnsi="Times New Roman" w:cs="Times New Roman"/>
          <w:bCs/>
          <w:color w:val="121EC6"/>
          <w:sz w:val="24"/>
          <w:szCs w:val="24"/>
          <w:lang w:val="en-US" w:eastAsia="ru-RU"/>
        </w:rPr>
        <w:t xml:space="preserve"> </w:t>
      </w:r>
      <w:r w:rsidRPr="0061430D">
        <w:rPr>
          <w:rFonts w:ascii="Times New Roman" w:eastAsia="Calibri" w:hAnsi="Times New Roman" w:cs="Times New Roman"/>
          <w:bCs/>
          <w:color w:val="121EC6"/>
          <w:sz w:val="24"/>
          <w:szCs w:val="24"/>
          <w:lang w:eastAsia="ru-RU"/>
        </w:rPr>
        <w:t>требуется</w:t>
      </w:r>
    </w:p>
    <w:p w14:paraId="59BE06B2" w14:textId="77777777" w:rsidR="00441440" w:rsidRPr="00441440" w:rsidRDefault="00441440" w:rsidP="00441440">
      <w:pPr>
        <w:spacing w:after="0" w:line="240" w:lineRule="auto"/>
        <w:ind w:firstLine="709"/>
        <w:contextualSpacing/>
        <w:jc w:val="center"/>
        <w:rPr>
          <w:rFonts w:ascii="Times New Roman" w:eastAsia="Calibri" w:hAnsi="Times New Roman" w:cs="Times New Roman"/>
          <w:bCs/>
          <w:sz w:val="24"/>
          <w:szCs w:val="24"/>
          <w:lang w:val="en-US" w:eastAsia="ru-RU"/>
        </w:rPr>
      </w:pPr>
    </w:p>
    <w:p w14:paraId="6A13D1CC" w14:textId="77777777" w:rsidR="00441440" w:rsidRPr="00441440" w:rsidRDefault="00441440" w:rsidP="00441440">
      <w:pPr>
        <w:spacing w:after="0" w:line="240" w:lineRule="auto"/>
        <w:ind w:firstLine="709"/>
        <w:contextualSpacing/>
        <w:jc w:val="center"/>
        <w:rPr>
          <w:rFonts w:ascii="Times New Roman" w:eastAsia="Calibri" w:hAnsi="Times New Roman" w:cs="Times New Roman"/>
          <w:bCs/>
          <w:i/>
          <w:sz w:val="24"/>
          <w:szCs w:val="24"/>
          <w:lang w:val="en-US" w:eastAsia="ru-RU"/>
        </w:rPr>
      </w:pPr>
      <w:r w:rsidRPr="00441440">
        <w:rPr>
          <w:rFonts w:ascii="Times New Roman" w:eastAsia="Calibri" w:hAnsi="Times New Roman" w:cs="Times New Roman"/>
          <w:bCs/>
          <w:sz w:val="24"/>
          <w:szCs w:val="24"/>
          <w:vertAlign w:val="superscript"/>
          <w:lang w:val="en-US" w:eastAsia="ru-RU"/>
        </w:rPr>
        <w:t>1</w:t>
      </w:r>
      <w:r w:rsidRPr="00441440">
        <w:rPr>
          <w:rFonts w:ascii="Times New Roman" w:eastAsia="Calibri" w:hAnsi="Times New Roman" w:cs="Times New Roman"/>
          <w:bCs/>
          <w:i/>
          <w:sz w:val="24"/>
          <w:szCs w:val="24"/>
          <w:lang w:val="en-US" w:eastAsia="ru-RU"/>
        </w:rPr>
        <w:t xml:space="preserve"> Medical University</w:t>
      </w:r>
    </w:p>
    <w:p w14:paraId="156477F9" w14:textId="77777777" w:rsidR="00441440" w:rsidRPr="00441440" w:rsidRDefault="00441440" w:rsidP="00441440">
      <w:pPr>
        <w:spacing w:after="0" w:line="240" w:lineRule="auto"/>
        <w:ind w:firstLine="709"/>
        <w:contextualSpacing/>
        <w:jc w:val="center"/>
        <w:rPr>
          <w:rFonts w:ascii="Times New Roman" w:eastAsia="Calibri" w:hAnsi="Times New Roman" w:cs="Times New Roman"/>
          <w:bCs/>
          <w:i/>
          <w:sz w:val="24"/>
          <w:szCs w:val="24"/>
          <w:lang w:val="en-US" w:eastAsia="ru-RU"/>
        </w:rPr>
      </w:pPr>
      <w:r w:rsidRPr="00441440">
        <w:rPr>
          <w:rFonts w:ascii="Times New Roman" w:eastAsia="Calibri" w:hAnsi="Times New Roman" w:cs="Times New Roman"/>
          <w:bCs/>
          <w:i/>
          <w:sz w:val="24"/>
          <w:szCs w:val="24"/>
          <w:lang w:val="en-US" w:eastAsia="ru-RU"/>
        </w:rPr>
        <w:t>street., building, city, post index, Russia</w:t>
      </w:r>
    </w:p>
    <w:p w14:paraId="4A5B3E68" w14:textId="32E35570" w:rsidR="00441440" w:rsidRPr="0061430D" w:rsidRDefault="00441440" w:rsidP="00441440">
      <w:pPr>
        <w:spacing w:after="0" w:line="240" w:lineRule="auto"/>
        <w:ind w:firstLine="709"/>
        <w:jc w:val="center"/>
        <w:rPr>
          <w:rFonts w:ascii="Times New Roman" w:eastAsia="Calibri" w:hAnsi="Times New Roman" w:cs="Times New Roman"/>
          <w:i/>
          <w:sz w:val="24"/>
          <w:szCs w:val="24"/>
          <w:lang w:val="en-US" w:eastAsia="ru-RU"/>
        </w:rPr>
      </w:pPr>
      <w:r w:rsidRPr="00441440">
        <w:rPr>
          <w:rFonts w:ascii="Times New Roman" w:eastAsia="Calibri" w:hAnsi="Times New Roman" w:cs="Times New Roman"/>
          <w:bCs/>
          <w:i/>
          <w:sz w:val="24"/>
          <w:szCs w:val="24"/>
          <w:vertAlign w:val="superscript"/>
          <w:lang w:val="en-US" w:eastAsia="ru-RU"/>
        </w:rPr>
        <w:t>2</w:t>
      </w:r>
      <w:r w:rsidRPr="00441440">
        <w:rPr>
          <w:rFonts w:ascii="Times New Roman" w:eastAsia="Calibri" w:hAnsi="Times New Roman" w:cs="Times New Roman"/>
          <w:i/>
          <w:sz w:val="24"/>
          <w:szCs w:val="24"/>
          <w:lang w:val="en-US" w:eastAsia="ru-RU"/>
        </w:rPr>
        <w:t>State Research Institute …</w:t>
      </w:r>
    </w:p>
    <w:p w14:paraId="29760967" w14:textId="77777777" w:rsidR="00441440" w:rsidRPr="00441440" w:rsidRDefault="00441440" w:rsidP="00441440">
      <w:pPr>
        <w:spacing w:after="0" w:line="240" w:lineRule="auto"/>
        <w:ind w:firstLine="709"/>
        <w:jc w:val="center"/>
        <w:rPr>
          <w:rFonts w:ascii="Times New Roman" w:eastAsia="Calibri" w:hAnsi="Times New Roman" w:cs="Times New Roman"/>
          <w:i/>
          <w:sz w:val="24"/>
          <w:szCs w:val="24"/>
          <w:lang w:val="en-US" w:eastAsia="ru-RU"/>
        </w:rPr>
      </w:pPr>
      <w:r w:rsidRPr="00441440">
        <w:rPr>
          <w:rFonts w:ascii="Times New Roman" w:eastAsia="Calibri" w:hAnsi="Times New Roman" w:cs="Times New Roman"/>
          <w:bCs/>
          <w:i/>
          <w:sz w:val="24"/>
          <w:szCs w:val="24"/>
          <w:lang w:val="en-US" w:eastAsia="ru-RU"/>
        </w:rPr>
        <w:t>street., building, city, post index,</w:t>
      </w:r>
      <w:r w:rsidRPr="00441440">
        <w:rPr>
          <w:rFonts w:ascii="Times New Roman" w:eastAsia="Calibri" w:hAnsi="Times New Roman" w:cs="Times New Roman"/>
          <w:i/>
          <w:sz w:val="24"/>
          <w:szCs w:val="24"/>
          <w:lang w:val="en-US" w:eastAsia="ru-RU"/>
        </w:rPr>
        <w:t xml:space="preserve"> Russia</w:t>
      </w:r>
    </w:p>
    <w:p w14:paraId="3053844B" w14:textId="77777777" w:rsidR="00441440" w:rsidRPr="00441440" w:rsidRDefault="00441440" w:rsidP="00441440">
      <w:pPr>
        <w:spacing w:after="0" w:line="240" w:lineRule="auto"/>
        <w:ind w:firstLine="709"/>
        <w:jc w:val="both"/>
        <w:rPr>
          <w:rFonts w:ascii="Times New Roman" w:eastAsia="Calibri" w:hAnsi="Times New Roman" w:cs="Times New Roman"/>
          <w:b/>
          <w:sz w:val="24"/>
          <w:szCs w:val="24"/>
          <w:lang w:val="en-US" w:eastAsia="ru-RU"/>
        </w:rPr>
      </w:pPr>
    </w:p>
    <w:p w14:paraId="68BA4AD9" w14:textId="58774DF2" w:rsidR="00542EA2" w:rsidRPr="0061430D" w:rsidRDefault="00542EA2" w:rsidP="00441440">
      <w:pPr>
        <w:spacing w:after="0" w:line="240" w:lineRule="auto"/>
        <w:contextualSpacing/>
        <w:jc w:val="both"/>
        <w:rPr>
          <w:rFonts w:ascii="Times New Roman" w:hAnsi="Times New Roman" w:cs="Times New Roman"/>
          <w:b/>
          <w:color w:val="262626"/>
          <w:sz w:val="24"/>
          <w:szCs w:val="24"/>
        </w:rPr>
      </w:pPr>
      <w:r w:rsidRPr="009A68C9">
        <w:rPr>
          <w:rFonts w:ascii="Times New Roman" w:hAnsi="Times New Roman" w:cs="Times New Roman"/>
          <w:b/>
          <w:color w:val="262626"/>
          <w:sz w:val="24"/>
          <w:szCs w:val="24"/>
          <w:lang w:val="en-US"/>
        </w:rPr>
        <w:t>Abstract</w:t>
      </w:r>
    </w:p>
    <w:p w14:paraId="6C9E1349" w14:textId="77777777" w:rsidR="00441440" w:rsidRDefault="00441440" w:rsidP="00441440">
      <w:pPr>
        <w:spacing w:after="0" w:line="240" w:lineRule="auto"/>
        <w:jc w:val="both"/>
        <w:rPr>
          <w:rFonts w:ascii="Times New Roman" w:hAnsi="Times New Roman" w:cs="Times New Roman"/>
          <w:color w:val="262626"/>
          <w:sz w:val="24"/>
          <w:szCs w:val="24"/>
        </w:rPr>
      </w:pPr>
    </w:p>
    <w:p w14:paraId="31A52B22" w14:textId="77777777" w:rsidR="006C5616" w:rsidRPr="0061430D" w:rsidRDefault="006C5616" w:rsidP="006C5616">
      <w:pPr>
        <w:spacing w:after="0" w:line="240" w:lineRule="auto"/>
        <w:contextualSpacing/>
        <w:jc w:val="both"/>
        <w:rPr>
          <w:rFonts w:ascii="Times New Roman" w:eastAsia="Calibri" w:hAnsi="Times New Roman" w:cs="Times New Roman"/>
          <w:bCs/>
          <w:color w:val="121EC6"/>
          <w:sz w:val="24"/>
          <w:szCs w:val="24"/>
          <w:lang w:eastAsia="ru-RU"/>
        </w:rPr>
      </w:pPr>
      <w:r w:rsidRPr="0061430D">
        <w:rPr>
          <w:rFonts w:ascii="Times New Roman" w:eastAsia="Calibri" w:hAnsi="Times New Roman" w:cs="Times New Roman"/>
          <w:bCs/>
          <w:color w:val="121EC6"/>
          <w:sz w:val="24"/>
          <w:szCs w:val="24"/>
          <w:lang w:eastAsia="ru-RU"/>
        </w:rPr>
        <w:t>Краткое обоснование уникальности клинического наблюдения</w:t>
      </w:r>
    </w:p>
    <w:p w14:paraId="5077FF66" w14:textId="39BB661D" w:rsidR="0065246C" w:rsidRPr="0061430D" w:rsidRDefault="0065246C" w:rsidP="00441440">
      <w:pPr>
        <w:spacing w:after="0" w:line="240" w:lineRule="auto"/>
        <w:jc w:val="both"/>
        <w:rPr>
          <w:rFonts w:ascii="Times New Roman" w:hAnsi="Times New Roman" w:cs="Times New Roman"/>
          <w:color w:val="262626"/>
          <w:sz w:val="24"/>
          <w:szCs w:val="24"/>
          <w:lang w:val="en-US"/>
        </w:rPr>
      </w:pPr>
      <w:r w:rsidRPr="0065246C">
        <w:rPr>
          <w:rFonts w:ascii="Times New Roman" w:hAnsi="Times New Roman" w:cs="Times New Roman"/>
          <w:b/>
          <w:color w:val="262626"/>
          <w:sz w:val="24"/>
          <w:szCs w:val="24"/>
          <w:lang w:val="en-US"/>
        </w:rPr>
        <w:t>Case</w:t>
      </w:r>
      <w:r w:rsidRPr="0061430D">
        <w:rPr>
          <w:rFonts w:ascii="Times New Roman" w:hAnsi="Times New Roman" w:cs="Times New Roman"/>
          <w:b/>
          <w:color w:val="262626"/>
          <w:sz w:val="24"/>
          <w:szCs w:val="24"/>
          <w:lang w:val="en-US"/>
        </w:rPr>
        <w:t xml:space="preserve"> </w:t>
      </w:r>
      <w:r w:rsidRPr="0065246C">
        <w:rPr>
          <w:rFonts w:ascii="Times New Roman" w:hAnsi="Times New Roman" w:cs="Times New Roman"/>
          <w:b/>
          <w:color w:val="262626"/>
          <w:sz w:val="24"/>
          <w:szCs w:val="24"/>
          <w:lang w:val="en-US"/>
        </w:rPr>
        <w:t>report</w:t>
      </w:r>
      <w:r w:rsidRPr="0061430D">
        <w:rPr>
          <w:rFonts w:ascii="Times New Roman" w:hAnsi="Times New Roman" w:cs="Times New Roman"/>
          <w:color w:val="262626"/>
          <w:sz w:val="24"/>
          <w:szCs w:val="24"/>
          <w:lang w:val="en-US"/>
        </w:rPr>
        <w:t xml:space="preserve"> </w:t>
      </w:r>
    </w:p>
    <w:p w14:paraId="1F106DA8" w14:textId="77777777" w:rsidR="00441440" w:rsidRPr="0061430D" w:rsidRDefault="00441440" w:rsidP="00441440">
      <w:pPr>
        <w:spacing w:after="0" w:line="240" w:lineRule="auto"/>
        <w:jc w:val="both"/>
        <w:rPr>
          <w:rFonts w:ascii="Times New Roman" w:hAnsi="Times New Roman" w:cs="Times New Roman"/>
          <w:color w:val="262626"/>
          <w:sz w:val="24"/>
          <w:szCs w:val="24"/>
          <w:lang w:val="en-US"/>
        </w:rPr>
      </w:pPr>
    </w:p>
    <w:p w14:paraId="2649660A" w14:textId="6DF7481B" w:rsidR="00117EDA" w:rsidRPr="0061430D" w:rsidRDefault="0065246C" w:rsidP="00441440">
      <w:pPr>
        <w:spacing w:after="0" w:line="240" w:lineRule="auto"/>
        <w:jc w:val="both"/>
        <w:rPr>
          <w:rFonts w:ascii="Times New Roman" w:hAnsi="Times New Roman" w:cs="Times New Roman"/>
          <w:color w:val="262626"/>
          <w:sz w:val="24"/>
          <w:szCs w:val="24"/>
          <w:lang w:val="en-US"/>
        </w:rPr>
      </w:pPr>
      <w:r w:rsidRPr="0065246C">
        <w:rPr>
          <w:rFonts w:ascii="Times New Roman" w:hAnsi="Times New Roman" w:cs="Times New Roman"/>
          <w:b/>
          <w:color w:val="262626"/>
          <w:sz w:val="24"/>
          <w:szCs w:val="24"/>
          <w:lang w:val="en-US"/>
        </w:rPr>
        <w:t>Discussion</w:t>
      </w:r>
      <w:r w:rsidRPr="0061430D">
        <w:rPr>
          <w:rFonts w:ascii="Times New Roman" w:hAnsi="Times New Roman" w:cs="Times New Roman"/>
          <w:b/>
          <w:color w:val="262626"/>
          <w:sz w:val="24"/>
          <w:szCs w:val="24"/>
          <w:lang w:val="en-US"/>
        </w:rPr>
        <w:t>.</w:t>
      </w:r>
      <w:r w:rsidRPr="0061430D">
        <w:rPr>
          <w:rFonts w:ascii="Times New Roman" w:hAnsi="Times New Roman" w:cs="Times New Roman"/>
          <w:color w:val="262626"/>
          <w:sz w:val="24"/>
          <w:szCs w:val="24"/>
          <w:lang w:val="en-US"/>
        </w:rPr>
        <w:t xml:space="preserve"> </w:t>
      </w:r>
    </w:p>
    <w:p w14:paraId="5C8B386E" w14:textId="77777777" w:rsidR="00441440" w:rsidRPr="0061430D" w:rsidRDefault="00441440" w:rsidP="00441440">
      <w:pPr>
        <w:spacing w:after="0" w:line="240" w:lineRule="auto"/>
        <w:ind w:firstLine="567"/>
        <w:jc w:val="both"/>
        <w:rPr>
          <w:rFonts w:ascii="Times New Roman" w:hAnsi="Times New Roman" w:cs="Times New Roman"/>
          <w:b/>
          <w:i/>
          <w:color w:val="262626"/>
          <w:sz w:val="24"/>
          <w:szCs w:val="24"/>
          <w:lang w:val="en-US"/>
        </w:rPr>
      </w:pPr>
    </w:p>
    <w:p w14:paraId="327DF47D" w14:textId="0706C61D" w:rsidR="00117EDA" w:rsidRPr="0061430D" w:rsidRDefault="00117EDA" w:rsidP="002754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hAnsi="Times New Roman" w:cs="Times New Roman"/>
          <w:bCs/>
          <w:sz w:val="24"/>
          <w:szCs w:val="24"/>
          <w:lang w:val="en-US"/>
        </w:rPr>
      </w:pPr>
      <w:r w:rsidRPr="0065246C">
        <w:rPr>
          <w:rFonts w:ascii="Times New Roman" w:hAnsi="Times New Roman" w:cs="Times New Roman"/>
          <w:b/>
          <w:color w:val="000000"/>
          <w:sz w:val="24"/>
          <w:szCs w:val="24"/>
          <w:lang w:val="en-US"/>
        </w:rPr>
        <w:t>Keywords:</w:t>
      </w:r>
      <w:r w:rsidR="0065246C" w:rsidRPr="0065246C">
        <w:rPr>
          <w:rFonts w:ascii="Times New Roman" w:hAnsi="Times New Roman" w:cs="Times New Roman"/>
          <w:bCs/>
          <w:sz w:val="24"/>
          <w:szCs w:val="24"/>
          <w:lang w:val="en-US"/>
        </w:rPr>
        <w:t xml:space="preserve"> </w:t>
      </w:r>
    </w:p>
    <w:p w14:paraId="3435F167" w14:textId="77777777" w:rsidR="00441440" w:rsidRPr="0061430D" w:rsidRDefault="00441440" w:rsidP="002754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hAnsi="Times New Roman" w:cs="Times New Roman"/>
          <w:b/>
          <w:color w:val="000000"/>
          <w:sz w:val="24"/>
          <w:szCs w:val="24"/>
          <w:lang w:val="en-US"/>
        </w:rPr>
      </w:pPr>
    </w:p>
    <w:p w14:paraId="6540F554" w14:textId="77777777" w:rsidR="00117EDA" w:rsidRPr="00117EDA" w:rsidRDefault="00117EDA" w:rsidP="00F34ECC">
      <w:pPr>
        <w:shd w:val="clear" w:color="auto" w:fill="FFFFFF"/>
        <w:spacing w:after="0" w:line="240" w:lineRule="auto"/>
        <w:contextualSpacing/>
        <w:rPr>
          <w:rFonts w:ascii="Times New Roman" w:hAnsi="Times New Roman" w:cs="Times New Roman"/>
          <w:color w:val="000000"/>
          <w:sz w:val="24"/>
          <w:szCs w:val="24"/>
          <w:lang w:val="en-US"/>
        </w:rPr>
      </w:pPr>
      <w:r w:rsidRPr="00117EDA">
        <w:rPr>
          <w:rFonts w:ascii="Times New Roman" w:hAnsi="Times New Roman" w:cs="Times New Roman"/>
          <w:color w:val="000000"/>
          <w:sz w:val="24"/>
          <w:szCs w:val="24"/>
          <w:lang w:val="en-US"/>
        </w:rPr>
        <w:t>CONTACT INFORMATION:</w:t>
      </w:r>
    </w:p>
    <w:p w14:paraId="4E67CEC5" w14:textId="77777777" w:rsidR="00441440" w:rsidRPr="00441440" w:rsidRDefault="00441440" w:rsidP="00441440">
      <w:pPr>
        <w:spacing w:after="0" w:line="240" w:lineRule="auto"/>
        <w:jc w:val="both"/>
        <w:rPr>
          <w:rFonts w:ascii="Times New Roman" w:eastAsia="Calibri" w:hAnsi="Times New Roman" w:cs="Times New Roman"/>
          <w:i/>
          <w:sz w:val="24"/>
          <w:szCs w:val="24"/>
          <w:lang w:val="en-US" w:eastAsia="ru-RU"/>
        </w:rPr>
      </w:pPr>
      <w:r w:rsidRPr="00441440">
        <w:rPr>
          <w:rFonts w:ascii="Times New Roman" w:eastAsia="Calibri" w:hAnsi="Times New Roman" w:cs="Times New Roman"/>
          <w:b/>
          <w:sz w:val="24"/>
          <w:szCs w:val="24"/>
          <w:lang w:val="en-US" w:eastAsia="ru-RU"/>
        </w:rPr>
        <w:t>Ivan I. Ivanov</w:t>
      </w:r>
      <w:r w:rsidRPr="00441440">
        <w:rPr>
          <w:rFonts w:ascii="Times New Roman" w:eastAsia="Calibri" w:hAnsi="Times New Roman" w:cs="Times New Roman"/>
          <w:sz w:val="24"/>
          <w:szCs w:val="24"/>
          <w:lang w:val="en-US" w:eastAsia="ru-RU"/>
        </w:rPr>
        <w:t>, Cand. of Sci. (Medicine), Associate Professor, …Medical University; Leading Researcher,</w:t>
      </w:r>
      <w:r w:rsidRPr="00441440">
        <w:rPr>
          <w:rFonts w:ascii="Times New Roman" w:eastAsia="Calibri" w:hAnsi="Times New Roman" w:cs="Times New Roman"/>
          <w:bCs/>
          <w:i/>
          <w:sz w:val="24"/>
          <w:szCs w:val="24"/>
          <w:vertAlign w:val="superscript"/>
          <w:lang w:val="en-US" w:eastAsia="ru-RU"/>
        </w:rPr>
        <w:t xml:space="preserve"> </w:t>
      </w:r>
      <w:r w:rsidRPr="00441440">
        <w:rPr>
          <w:rFonts w:ascii="Times New Roman" w:eastAsia="Calibri" w:hAnsi="Times New Roman" w:cs="Times New Roman"/>
          <w:sz w:val="24"/>
          <w:szCs w:val="24"/>
          <w:lang w:val="en-US" w:eastAsia="ru-RU"/>
        </w:rPr>
        <w:t>State Research Institute of  …</w:t>
      </w:r>
    </w:p>
    <w:p w14:paraId="7F743421" w14:textId="77777777" w:rsidR="00441440" w:rsidRPr="00441440" w:rsidRDefault="00441440" w:rsidP="00441440">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b/>
          <w:sz w:val="24"/>
          <w:szCs w:val="24"/>
          <w:lang w:val="en-US" w:eastAsia="ru-RU"/>
        </w:rPr>
        <w:t>Address:</w:t>
      </w:r>
      <w:r w:rsidRPr="00441440">
        <w:rPr>
          <w:rFonts w:ascii="Times New Roman" w:eastAsia="Calibri" w:hAnsi="Times New Roman" w:cs="Times New Roman"/>
          <w:sz w:val="24"/>
          <w:szCs w:val="24"/>
          <w:lang w:val="en-US" w:eastAsia="ru-RU"/>
        </w:rPr>
        <w:t xml:space="preserve"> …</w:t>
      </w:r>
    </w:p>
    <w:p w14:paraId="2800CAA7" w14:textId="77777777" w:rsidR="00441440" w:rsidRPr="00441440" w:rsidRDefault="00441440" w:rsidP="00441440">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b/>
          <w:sz w:val="24"/>
          <w:szCs w:val="24"/>
          <w:lang w:val="en-US" w:eastAsia="ru-RU"/>
        </w:rPr>
        <w:t>E-mail:</w:t>
      </w:r>
      <w:r w:rsidRPr="00441440">
        <w:rPr>
          <w:rFonts w:ascii="Times New Roman" w:eastAsia="Calibri" w:hAnsi="Times New Roman" w:cs="Times New Roman"/>
          <w:sz w:val="24"/>
          <w:szCs w:val="24"/>
          <w:lang w:val="en-US" w:eastAsia="ru-RU"/>
        </w:rPr>
        <w:t xml:space="preserve"> …</w:t>
      </w:r>
    </w:p>
    <w:p w14:paraId="681B60F8" w14:textId="77777777" w:rsidR="00C0719F" w:rsidRPr="00FC1AA0" w:rsidRDefault="00C0719F" w:rsidP="00441440">
      <w:pPr>
        <w:spacing w:after="0" w:line="240" w:lineRule="auto"/>
        <w:contextualSpacing/>
        <w:rPr>
          <w:rFonts w:ascii="Times New Roman" w:hAnsi="Times New Roman" w:cs="Times New Roman"/>
          <w:color w:val="000000"/>
          <w:sz w:val="24"/>
          <w:szCs w:val="24"/>
          <w:lang w:val="en-US"/>
        </w:rPr>
      </w:pPr>
    </w:p>
    <w:p w14:paraId="7B6FF02D" w14:textId="37EEEB65" w:rsidR="00577A1F" w:rsidRPr="00486E57" w:rsidRDefault="00577A1F" w:rsidP="00577A1F">
      <w:pPr>
        <w:spacing w:after="0" w:line="240" w:lineRule="auto"/>
        <w:contextualSpacing/>
        <w:jc w:val="both"/>
        <w:rPr>
          <w:rFonts w:ascii="Times New Roman" w:hAnsi="Times New Roman" w:cs="Times New Roman"/>
          <w:b/>
          <w:sz w:val="24"/>
          <w:szCs w:val="24"/>
          <w:lang w:val="en-US"/>
        </w:rPr>
      </w:pPr>
      <w:r w:rsidRPr="009A4AB0">
        <w:rPr>
          <w:rFonts w:ascii="Times New Roman" w:hAnsi="Times New Roman" w:cs="Times New Roman"/>
          <w:b/>
          <w:sz w:val="24"/>
          <w:szCs w:val="24"/>
          <w:lang w:val="en-US"/>
        </w:rPr>
        <w:t>Compliance with ethical standards</w:t>
      </w:r>
      <w:r w:rsidRPr="00486E57">
        <w:rPr>
          <w:rFonts w:ascii="Times New Roman" w:hAnsi="Times New Roman" w:cs="Times New Roman"/>
          <w:b/>
          <w:sz w:val="24"/>
          <w:szCs w:val="24"/>
          <w:lang w:val="en-US"/>
        </w:rPr>
        <w:t xml:space="preserve">. </w:t>
      </w:r>
      <w:r w:rsidRPr="00F36DDB">
        <w:rPr>
          <w:rFonts w:ascii="Times New Roman" w:hAnsi="Times New Roman" w:cs="Times New Roman"/>
          <w:sz w:val="24"/>
          <w:szCs w:val="24"/>
          <w:lang w:val="en-US"/>
        </w:rPr>
        <w:t>Consent statement. The patient consented to</w:t>
      </w:r>
      <w:r>
        <w:rPr>
          <w:rFonts w:ascii="Times New Roman" w:hAnsi="Times New Roman" w:cs="Times New Roman"/>
          <w:sz w:val="24"/>
          <w:szCs w:val="24"/>
          <w:lang w:val="en-US"/>
        </w:rPr>
        <w:t xml:space="preserve"> the publication of the article</w:t>
      </w:r>
      <w:r w:rsidRPr="00F36DD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51A37">
        <w:rPr>
          <w:rFonts w:ascii="Times New Roman" w:hAnsi="Times New Roman" w:cs="Times New Roman"/>
          <w:sz w:val="24"/>
          <w:szCs w:val="24"/>
          <w:lang w:val="en-US"/>
        </w:rPr>
        <w:t>” in</w:t>
      </w:r>
      <w:r w:rsidRPr="00F36DDB">
        <w:rPr>
          <w:rFonts w:ascii="Times New Roman" w:hAnsi="Times New Roman" w:cs="Times New Roman"/>
          <w:sz w:val="24"/>
          <w:szCs w:val="24"/>
          <w:lang w:val="en-US"/>
        </w:rPr>
        <w:t xml:space="preserve"> the “</w:t>
      </w:r>
      <w:proofErr w:type="spellStart"/>
      <w:r w:rsidRPr="00F36DDB">
        <w:rPr>
          <w:rFonts w:ascii="Times New Roman" w:hAnsi="Times New Roman" w:cs="Times New Roman"/>
          <w:sz w:val="24"/>
          <w:szCs w:val="24"/>
          <w:lang w:val="en-US"/>
        </w:rPr>
        <w:t>Sechenov</w:t>
      </w:r>
      <w:proofErr w:type="spellEnd"/>
      <w:r w:rsidRPr="00F36DDB">
        <w:rPr>
          <w:rFonts w:ascii="Times New Roman" w:hAnsi="Times New Roman" w:cs="Times New Roman"/>
          <w:sz w:val="24"/>
          <w:szCs w:val="24"/>
          <w:lang w:val="en-US"/>
        </w:rPr>
        <w:t xml:space="preserve"> Medical Journal”.</w:t>
      </w:r>
      <w:r w:rsidRPr="009A4AB0">
        <w:rPr>
          <w:rFonts w:ascii="Times New Roman" w:hAnsi="Times New Roman" w:cs="Times New Roman"/>
          <w:sz w:val="24"/>
          <w:szCs w:val="24"/>
          <w:lang w:val="en-US"/>
        </w:rPr>
        <w:t xml:space="preserve"> </w:t>
      </w:r>
    </w:p>
    <w:p w14:paraId="31934FFA" w14:textId="77777777" w:rsidR="00577A1F" w:rsidRPr="00577A1F" w:rsidRDefault="00577A1F" w:rsidP="00441440">
      <w:pPr>
        <w:spacing w:after="0" w:line="240" w:lineRule="auto"/>
        <w:contextualSpacing/>
        <w:jc w:val="both"/>
        <w:rPr>
          <w:rFonts w:ascii="Times New Roman" w:eastAsia="Calibri" w:hAnsi="Times New Roman" w:cs="Times New Roman"/>
          <w:b/>
          <w:sz w:val="24"/>
          <w:szCs w:val="24"/>
          <w:lang w:val="en-US" w:eastAsia="ru-RU"/>
        </w:rPr>
      </w:pPr>
    </w:p>
    <w:p w14:paraId="435353AB" w14:textId="12B1298A" w:rsidR="00441440" w:rsidRPr="00441440" w:rsidRDefault="00441440" w:rsidP="00441440">
      <w:pPr>
        <w:spacing w:after="0" w:line="240" w:lineRule="auto"/>
        <w:contextualSpacing/>
        <w:jc w:val="both"/>
        <w:rPr>
          <w:rFonts w:ascii="Times New Roman" w:eastAsia="Calibri" w:hAnsi="Times New Roman" w:cs="Times New Roman"/>
          <w:color w:val="FF0000"/>
          <w:sz w:val="24"/>
          <w:szCs w:val="24"/>
          <w:lang w:eastAsia="ru-RU"/>
        </w:rPr>
      </w:pPr>
      <w:r w:rsidRPr="00441440">
        <w:rPr>
          <w:rFonts w:ascii="Times New Roman" w:eastAsia="Calibri" w:hAnsi="Times New Roman" w:cs="Times New Roman"/>
          <w:b/>
          <w:sz w:val="24"/>
          <w:szCs w:val="24"/>
          <w:lang w:val="en-US" w:eastAsia="ru-RU"/>
        </w:rPr>
        <w:t>Conflict</w:t>
      </w:r>
      <w:r w:rsidRPr="0061430D">
        <w:rPr>
          <w:rFonts w:ascii="Times New Roman" w:eastAsia="Calibri" w:hAnsi="Times New Roman" w:cs="Times New Roman"/>
          <w:b/>
          <w:sz w:val="24"/>
          <w:szCs w:val="24"/>
          <w:lang w:eastAsia="ru-RU"/>
        </w:rPr>
        <w:t xml:space="preserve"> </w:t>
      </w:r>
      <w:r w:rsidRPr="00441440">
        <w:rPr>
          <w:rFonts w:ascii="Times New Roman" w:eastAsia="Calibri" w:hAnsi="Times New Roman" w:cs="Times New Roman"/>
          <w:b/>
          <w:sz w:val="24"/>
          <w:szCs w:val="24"/>
          <w:lang w:val="en-US" w:eastAsia="ru-RU"/>
        </w:rPr>
        <w:t>of</w:t>
      </w:r>
      <w:r w:rsidRPr="0061430D">
        <w:rPr>
          <w:rFonts w:ascii="Times New Roman" w:eastAsia="Calibri" w:hAnsi="Times New Roman" w:cs="Times New Roman"/>
          <w:b/>
          <w:sz w:val="24"/>
          <w:szCs w:val="24"/>
          <w:lang w:eastAsia="ru-RU"/>
        </w:rPr>
        <w:t xml:space="preserve"> </w:t>
      </w:r>
      <w:r w:rsidRPr="00441440">
        <w:rPr>
          <w:rFonts w:ascii="Times New Roman" w:eastAsia="Calibri" w:hAnsi="Times New Roman" w:cs="Times New Roman"/>
          <w:b/>
          <w:sz w:val="24"/>
          <w:szCs w:val="24"/>
          <w:lang w:val="en-US" w:eastAsia="ru-RU"/>
        </w:rPr>
        <w:t>interest</w:t>
      </w:r>
      <w:r w:rsidRPr="0061430D">
        <w:rPr>
          <w:rFonts w:ascii="Times New Roman" w:eastAsia="Calibri" w:hAnsi="Times New Roman" w:cs="Times New Roman"/>
          <w:b/>
          <w:sz w:val="24"/>
          <w:szCs w:val="24"/>
          <w:lang w:eastAsia="ru-RU"/>
        </w:rPr>
        <w:t>.</w:t>
      </w:r>
      <w:r w:rsidRPr="0061430D">
        <w:rPr>
          <w:rFonts w:ascii="Times New Roman" w:eastAsia="Calibri" w:hAnsi="Times New Roman" w:cs="Times New Roman"/>
          <w:sz w:val="24"/>
          <w:szCs w:val="24"/>
          <w:lang w:eastAsia="ru-RU"/>
        </w:rPr>
        <w:t xml:space="preserve"> </w:t>
      </w:r>
      <w:r w:rsidRPr="0061430D">
        <w:rPr>
          <w:rFonts w:ascii="Times New Roman" w:eastAsia="Calibri" w:hAnsi="Times New Roman" w:cs="Times New Roman"/>
          <w:bCs/>
          <w:color w:val="121EC6"/>
          <w:sz w:val="24"/>
          <w:szCs w:val="24"/>
          <w:lang w:eastAsia="ru-RU"/>
        </w:rPr>
        <w:t>Указать имеющийся конфликт интересов или его отсутствие.</w:t>
      </w:r>
    </w:p>
    <w:p w14:paraId="6EBD9E43" w14:textId="77777777" w:rsidR="00441440" w:rsidRPr="00441440" w:rsidRDefault="00441440" w:rsidP="00441440">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sz w:val="24"/>
          <w:szCs w:val="24"/>
          <w:lang w:val="en-US" w:eastAsia="ru-RU"/>
        </w:rPr>
        <w:t>The authors declare that there is no conflict of interest.</w:t>
      </w:r>
    </w:p>
    <w:p w14:paraId="7B6D53B1" w14:textId="77777777" w:rsidR="00441440" w:rsidRPr="00441440" w:rsidRDefault="00441440" w:rsidP="00441440">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sz w:val="24"/>
          <w:szCs w:val="24"/>
          <w:lang w:val="en-US" w:eastAsia="ru-RU"/>
        </w:rPr>
        <w:t>Ivan I. Ivanov is the co-founder of the company that produces the device ... used in this study.</w:t>
      </w:r>
    </w:p>
    <w:p w14:paraId="2C30A81C" w14:textId="77777777" w:rsidR="00441440" w:rsidRPr="00441440" w:rsidRDefault="00441440" w:rsidP="00441440">
      <w:pPr>
        <w:spacing w:after="0" w:line="240" w:lineRule="auto"/>
        <w:contextualSpacing/>
        <w:jc w:val="both"/>
        <w:rPr>
          <w:rFonts w:ascii="Times New Roman" w:eastAsia="Calibri" w:hAnsi="Times New Roman" w:cs="Times New Roman"/>
          <w:sz w:val="24"/>
          <w:szCs w:val="24"/>
          <w:lang w:val="en-US" w:eastAsia="ru-RU"/>
        </w:rPr>
      </w:pPr>
    </w:p>
    <w:p w14:paraId="61AE08EB" w14:textId="49752E6E" w:rsidR="00441440" w:rsidRPr="0061430D" w:rsidRDefault="00441440" w:rsidP="00441440">
      <w:pPr>
        <w:spacing w:after="0" w:line="240" w:lineRule="auto"/>
        <w:contextualSpacing/>
        <w:jc w:val="both"/>
        <w:rPr>
          <w:rFonts w:ascii="Times New Roman" w:eastAsia="Calibri" w:hAnsi="Times New Roman" w:cs="Times New Roman"/>
          <w:bCs/>
          <w:color w:val="121EC6"/>
          <w:sz w:val="24"/>
          <w:szCs w:val="24"/>
          <w:lang w:eastAsia="ru-RU"/>
        </w:rPr>
      </w:pPr>
      <w:r w:rsidRPr="00441440">
        <w:rPr>
          <w:rFonts w:ascii="Times New Roman" w:eastAsia="Calibri" w:hAnsi="Times New Roman" w:cs="Times New Roman"/>
          <w:b/>
          <w:sz w:val="24"/>
          <w:szCs w:val="24"/>
          <w:lang w:val="en-US" w:eastAsia="ru-RU"/>
        </w:rPr>
        <w:t>Financing</w:t>
      </w:r>
      <w:r w:rsidRPr="00441440">
        <w:rPr>
          <w:rFonts w:ascii="Times New Roman" w:eastAsia="Calibri" w:hAnsi="Times New Roman" w:cs="Times New Roman"/>
          <w:b/>
          <w:sz w:val="24"/>
          <w:szCs w:val="24"/>
          <w:lang w:eastAsia="ru-RU"/>
        </w:rPr>
        <w:t>.</w:t>
      </w:r>
      <w:r w:rsidRPr="00441440">
        <w:rPr>
          <w:rFonts w:ascii="Times New Roman" w:eastAsia="Calibri" w:hAnsi="Times New Roman" w:cs="Times New Roman"/>
          <w:sz w:val="24"/>
          <w:szCs w:val="24"/>
          <w:lang w:eastAsia="ru-RU"/>
        </w:rPr>
        <w:t xml:space="preserve"> </w:t>
      </w:r>
      <w:r w:rsidRPr="0061430D">
        <w:rPr>
          <w:rFonts w:ascii="Times New Roman" w:eastAsia="Calibri" w:hAnsi="Times New Roman" w:cs="Times New Roman"/>
          <w:bCs/>
          <w:color w:val="121EC6"/>
          <w:sz w:val="24"/>
          <w:szCs w:val="24"/>
          <w:lang w:eastAsia="ru-RU"/>
        </w:rPr>
        <w:t>Указать финансирование или его отсутствие</w:t>
      </w:r>
      <w:r w:rsidR="0061430D">
        <w:rPr>
          <w:rFonts w:ascii="Times New Roman" w:eastAsia="Calibri" w:hAnsi="Times New Roman" w:cs="Times New Roman"/>
          <w:bCs/>
          <w:color w:val="121EC6"/>
          <w:sz w:val="24"/>
          <w:szCs w:val="24"/>
          <w:lang w:eastAsia="ru-RU"/>
        </w:rPr>
        <w:t>.</w:t>
      </w:r>
    </w:p>
    <w:p w14:paraId="6C991BE6" w14:textId="77777777" w:rsidR="00441440" w:rsidRPr="00441440" w:rsidRDefault="00441440" w:rsidP="00441440">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sz w:val="24"/>
          <w:szCs w:val="24"/>
          <w:lang w:val="en-US" w:eastAsia="ru-RU"/>
        </w:rPr>
        <w:t>The study had no sponsorship (own resources).</w:t>
      </w:r>
    </w:p>
    <w:p w14:paraId="48D04269" w14:textId="77777777" w:rsidR="00441440" w:rsidRPr="00441440" w:rsidRDefault="00441440" w:rsidP="00441440">
      <w:pPr>
        <w:spacing w:after="0" w:line="240" w:lineRule="auto"/>
        <w:contextualSpacing/>
        <w:jc w:val="both"/>
        <w:rPr>
          <w:rFonts w:ascii="Times New Roman" w:eastAsia="Calibri" w:hAnsi="Times New Roman" w:cs="Times New Roman"/>
          <w:bCs/>
          <w:sz w:val="24"/>
          <w:szCs w:val="24"/>
          <w:lang w:val="en-US" w:eastAsia="ru-RU"/>
        </w:rPr>
      </w:pPr>
      <w:r w:rsidRPr="00441440">
        <w:rPr>
          <w:rFonts w:ascii="Times New Roman" w:eastAsia="Calibri" w:hAnsi="Times New Roman" w:cs="Times New Roman"/>
          <w:bCs/>
          <w:sz w:val="24"/>
          <w:szCs w:val="24"/>
          <w:lang w:val="en-US" w:eastAsia="ru-RU"/>
        </w:rPr>
        <w:t>The study was supported by the Russian Science Foundation, project no. … - …</w:t>
      </w:r>
      <w:r w:rsidRPr="00441440">
        <w:rPr>
          <w:rFonts w:ascii="Times New Roman" w:eastAsia="Calibri" w:hAnsi="Times New Roman" w:cs="Times New Roman"/>
          <w:bCs/>
          <w:sz w:val="24"/>
          <w:szCs w:val="24"/>
          <w:vertAlign w:val="superscript"/>
          <w:lang w:val="en-US" w:eastAsia="ru-RU"/>
        </w:rPr>
        <w:footnoteReference w:id="2"/>
      </w:r>
    </w:p>
    <w:p w14:paraId="789099B9" w14:textId="77777777" w:rsidR="00441440" w:rsidRPr="00441440" w:rsidRDefault="00441440" w:rsidP="00441440">
      <w:pPr>
        <w:spacing w:after="0" w:line="240" w:lineRule="auto"/>
        <w:contextualSpacing/>
        <w:jc w:val="both"/>
        <w:rPr>
          <w:rFonts w:ascii="Times New Roman" w:eastAsia="Calibri" w:hAnsi="Times New Roman" w:cs="Times New Roman"/>
          <w:b/>
          <w:sz w:val="24"/>
          <w:szCs w:val="24"/>
          <w:lang w:val="en-US" w:eastAsia="ru-RU"/>
        </w:rPr>
      </w:pPr>
    </w:p>
    <w:p w14:paraId="5E663768" w14:textId="77777777" w:rsidR="00441440" w:rsidRPr="00441440" w:rsidRDefault="00441440" w:rsidP="00441440">
      <w:pPr>
        <w:spacing w:after="0" w:line="240" w:lineRule="auto"/>
        <w:contextualSpacing/>
        <w:jc w:val="both"/>
        <w:rPr>
          <w:rFonts w:ascii="Times New Roman" w:eastAsia="Calibri" w:hAnsi="Times New Roman" w:cs="Times New Roman"/>
          <w:bCs/>
          <w:sz w:val="24"/>
          <w:szCs w:val="24"/>
          <w:lang w:val="en-US" w:eastAsia="ru-RU"/>
        </w:rPr>
      </w:pPr>
      <w:r w:rsidRPr="00441440">
        <w:rPr>
          <w:rFonts w:ascii="Times New Roman" w:eastAsia="Calibri" w:hAnsi="Times New Roman" w:cs="Times New Roman"/>
          <w:b/>
          <w:sz w:val="24"/>
          <w:szCs w:val="24"/>
          <w:lang w:val="en-US" w:eastAsia="ru-RU"/>
        </w:rPr>
        <w:t xml:space="preserve">Acknowledgments. </w:t>
      </w:r>
      <w:r w:rsidRPr="00441440">
        <w:rPr>
          <w:rFonts w:ascii="Times New Roman" w:eastAsia="Calibri" w:hAnsi="Times New Roman" w:cs="Times New Roman"/>
          <w:bCs/>
          <w:sz w:val="24"/>
          <w:szCs w:val="24"/>
          <w:lang w:val="en-US" w:eastAsia="ru-RU"/>
        </w:rPr>
        <w:t>The authors express their deep gratitude to</w:t>
      </w:r>
    </w:p>
    <w:p w14:paraId="7E8FD0B1" w14:textId="77777777" w:rsidR="00DD4A22" w:rsidRPr="0061430D" w:rsidRDefault="00DD4A22" w:rsidP="00347E01">
      <w:pPr>
        <w:spacing w:after="0" w:line="240" w:lineRule="auto"/>
        <w:ind w:firstLine="709"/>
        <w:contextualSpacing/>
        <w:jc w:val="center"/>
        <w:rPr>
          <w:rFonts w:ascii="Times New Roman" w:eastAsia="Calibri" w:hAnsi="Times New Roman" w:cs="Times New Roman"/>
          <w:b/>
          <w:bCs/>
          <w:color w:val="FF0000"/>
          <w:sz w:val="24"/>
          <w:szCs w:val="24"/>
          <w:highlight w:val="cyan"/>
          <w:lang w:val="en-US" w:eastAsia="ru-RU"/>
        </w:rPr>
      </w:pPr>
    </w:p>
    <w:p w14:paraId="461F1F51" w14:textId="76655C4C" w:rsidR="00347E01" w:rsidRPr="0061430D" w:rsidRDefault="00347E01" w:rsidP="00347E01">
      <w:pPr>
        <w:spacing w:after="0" w:line="240" w:lineRule="auto"/>
        <w:ind w:firstLine="709"/>
        <w:contextualSpacing/>
        <w:jc w:val="center"/>
        <w:rPr>
          <w:rFonts w:ascii="Times New Roman" w:eastAsia="Calibri" w:hAnsi="Times New Roman" w:cs="Times New Roman"/>
          <w:color w:val="FF0000"/>
          <w:sz w:val="24"/>
          <w:szCs w:val="24"/>
          <w:lang w:eastAsia="ru-RU"/>
        </w:rPr>
      </w:pPr>
      <w:r w:rsidRPr="0061430D">
        <w:rPr>
          <w:rFonts w:ascii="Times New Roman" w:eastAsia="Calibri" w:hAnsi="Times New Roman" w:cs="Times New Roman"/>
          <w:color w:val="FF0000"/>
          <w:sz w:val="24"/>
          <w:szCs w:val="24"/>
          <w:lang w:eastAsia="ru-RU"/>
        </w:rPr>
        <w:t xml:space="preserve">Объем основного текста рукописи (не включает метаданные и библиографию) без иллюстраций и списка сокращений составляет </w:t>
      </w:r>
      <w:r w:rsidRPr="0061430D">
        <w:rPr>
          <w:rFonts w:ascii="Times New Roman" w:eastAsia="Calibri" w:hAnsi="Times New Roman" w:cs="Times New Roman"/>
          <w:b/>
          <w:bCs/>
          <w:color w:val="FF0000"/>
          <w:sz w:val="24"/>
          <w:szCs w:val="24"/>
          <w:lang w:eastAsia="ru-RU"/>
        </w:rPr>
        <w:t>от 9.000 до 11.000</w:t>
      </w:r>
      <w:r w:rsidRPr="0061430D">
        <w:rPr>
          <w:rFonts w:ascii="Times New Roman" w:eastAsia="Calibri" w:hAnsi="Times New Roman" w:cs="Times New Roman"/>
          <w:color w:val="FF0000"/>
          <w:sz w:val="24"/>
          <w:szCs w:val="24"/>
          <w:lang w:eastAsia="ru-RU"/>
        </w:rPr>
        <w:t xml:space="preserve"> знаков с пробелами. </w:t>
      </w:r>
    </w:p>
    <w:p w14:paraId="33014E6D" w14:textId="77777777" w:rsidR="00347E01" w:rsidRPr="00347E01" w:rsidRDefault="00347E01" w:rsidP="00347E01">
      <w:pPr>
        <w:spacing w:after="0" w:line="240" w:lineRule="auto"/>
        <w:ind w:firstLine="709"/>
        <w:contextualSpacing/>
        <w:jc w:val="center"/>
        <w:rPr>
          <w:rFonts w:ascii="Times New Roman" w:eastAsia="Calibri" w:hAnsi="Times New Roman" w:cs="Times New Roman"/>
          <w:color w:val="FF0000"/>
          <w:sz w:val="24"/>
          <w:szCs w:val="24"/>
          <w:highlight w:val="cyan"/>
          <w:lang w:eastAsia="ru-RU"/>
        </w:rPr>
      </w:pPr>
    </w:p>
    <w:p w14:paraId="542A89EE" w14:textId="77777777" w:rsidR="00347E01" w:rsidRPr="0061430D" w:rsidRDefault="00347E01" w:rsidP="00347E01">
      <w:pPr>
        <w:spacing w:after="0" w:line="240" w:lineRule="auto"/>
        <w:ind w:firstLine="709"/>
        <w:contextualSpacing/>
        <w:jc w:val="center"/>
        <w:rPr>
          <w:rFonts w:ascii="Times New Roman" w:eastAsia="Calibri" w:hAnsi="Times New Roman" w:cs="Times New Roman"/>
          <w:color w:val="121EC6"/>
          <w:sz w:val="24"/>
          <w:szCs w:val="24"/>
          <w:lang w:eastAsia="ru-RU"/>
        </w:rPr>
      </w:pPr>
      <w:r w:rsidRPr="0061430D">
        <w:rPr>
          <w:rFonts w:ascii="Times New Roman" w:eastAsia="Calibri" w:hAnsi="Times New Roman" w:cs="Times New Roman"/>
          <w:color w:val="121EC6"/>
          <w:sz w:val="24"/>
          <w:szCs w:val="24"/>
          <w:lang w:eastAsia="ru-RU"/>
        </w:rPr>
        <w:t xml:space="preserve">После приема рукописи к публикации и завершении научного редактирования, редакция просит авторов представить полнотекстовый перевод финальной версии статьи </w:t>
      </w:r>
    </w:p>
    <w:p w14:paraId="7EFA6399" w14:textId="1B1F9BFF" w:rsidR="00347E01" w:rsidRPr="0061430D" w:rsidRDefault="00347E01" w:rsidP="00347E01">
      <w:pPr>
        <w:spacing w:after="0" w:line="240" w:lineRule="auto"/>
        <w:ind w:firstLine="709"/>
        <w:contextualSpacing/>
        <w:jc w:val="center"/>
        <w:rPr>
          <w:rFonts w:ascii="Times New Roman" w:eastAsia="Calibri" w:hAnsi="Times New Roman" w:cs="Times New Roman"/>
          <w:color w:val="121EC6"/>
          <w:sz w:val="24"/>
          <w:szCs w:val="24"/>
          <w:lang w:eastAsia="ru-RU"/>
        </w:rPr>
      </w:pPr>
      <w:r w:rsidRPr="0061430D">
        <w:rPr>
          <w:rFonts w:ascii="Times New Roman" w:eastAsia="Calibri" w:hAnsi="Times New Roman" w:cs="Times New Roman"/>
          <w:color w:val="121EC6"/>
          <w:sz w:val="24"/>
          <w:szCs w:val="24"/>
          <w:lang w:eastAsia="ru-RU"/>
        </w:rPr>
        <w:t>на английский язык и графический абстракт.</w:t>
      </w:r>
    </w:p>
    <w:p w14:paraId="5DB6D7A9" w14:textId="77777777" w:rsidR="00F34ECC" w:rsidRPr="00347E01" w:rsidRDefault="00F34ECC" w:rsidP="00275444">
      <w:pPr>
        <w:shd w:val="clear" w:color="auto" w:fill="FFFFFF"/>
        <w:spacing w:after="0" w:line="240" w:lineRule="auto"/>
        <w:contextualSpacing/>
        <w:rPr>
          <w:rFonts w:ascii="Times New Roman" w:hAnsi="Times New Roman" w:cs="Times New Roman"/>
          <w:color w:val="FF0000"/>
          <w:sz w:val="24"/>
          <w:szCs w:val="24"/>
        </w:rPr>
      </w:pPr>
    </w:p>
    <w:p w14:paraId="0F74B4A1" w14:textId="77777777" w:rsidR="00117EDA" w:rsidRPr="00347E01" w:rsidRDefault="00117EDA" w:rsidP="00F34ECC">
      <w:pPr>
        <w:spacing w:after="0" w:line="240" w:lineRule="auto"/>
        <w:contextualSpacing/>
        <w:jc w:val="both"/>
        <w:rPr>
          <w:rFonts w:ascii="Times New Roman" w:hAnsi="Times New Roman" w:cs="Times New Roman"/>
          <w:b/>
          <w:i/>
          <w:color w:val="262626"/>
          <w:sz w:val="24"/>
          <w:szCs w:val="24"/>
        </w:rPr>
      </w:pPr>
    </w:p>
    <w:p w14:paraId="57AF2BF4" w14:textId="77777777" w:rsidR="00347E01" w:rsidRDefault="00347E01" w:rsidP="00275444">
      <w:pPr>
        <w:spacing w:after="0" w:line="240" w:lineRule="auto"/>
        <w:ind w:firstLine="567"/>
        <w:contextualSpacing/>
        <w:jc w:val="both"/>
        <w:rPr>
          <w:rFonts w:ascii="Times New Roman" w:hAnsi="Times New Roman" w:cs="Times New Roman"/>
          <w:b/>
          <w:iCs/>
          <w:color w:val="262626"/>
          <w:sz w:val="24"/>
          <w:szCs w:val="24"/>
        </w:rPr>
      </w:pPr>
    </w:p>
    <w:p w14:paraId="67C18535" w14:textId="77777777" w:rsidR="0061430D" w:rsidRDefault="0061430D" w:rsidP="00275444">
      <w:pPr>
        <w:spacing w:after="0" w:line="240" w:lineRule="auto"/>
        <w:ind w:firstLine="567"/>
        <w:contextualSpacing/>
        <w:jc w:val="both"/>
        <w:rPr>
          <w:rFonts w:ascii="Times New Roman" w:hAnsi="Times New Roman" w:cs="Times New Roman"/>
          <w:b/>
          <w:iCs/>
          <w:color w:val="262626"/>
          <w:sz w:val="24"/>
          <w:szCs w:val="24"/>
        </w:rPr>
      </w:pPr>
    </w:p>
    <w:p w14:paraId="3C9E3167" w14:textId="4F0E0423" w:rsidR="00630B2C" w:rsidRPr="0061430D" w:rsidRDefault="00630B2C" w:rsidP="00275444">
      <w:pPr>
        <w:spacing w:after="0" w:line="240" w:lineRule="auto"/>
        <w:ind w:firstLine="567"/>
        <w:contextualSpacing/>
        <w:jc w:val="both"/>
        <w:rPr>
          <w:rFonts w:ascii="Times New Roman" w:hAnsi="Times New Roman" w:cs="Times New Roman"/>
          <w:b/>
          <w:iCs/>
          <w:color w:val="262626"/>
          <w:sz w:val="24"/>
          <w:szCs w:val="24"/>
        </w:rPr>
      </w:pPr>
      <w:r w:rsidRPr="00FC1AA0">
        <w:rPr>
          <w:rFonts w:ascii="Times New Roman" w:hAnsi="Times New Roman" w:cs="Times New Roman"/>
          <w:b/>
          <w:iCs/>
          <w:color w:val="262626"/>
          <w:sz w:val="24"/>
          <w:szCs w:val="24"/>
        </w:rPr>
        <w:t>Список</w:t>
      </w:r>
      <w:r w:rsidRPr="0061430D">
        <w:rPr>
          <w:rFonts w:ascii="Times New Roman" w:hAnsi="Times New Roman" w:cs="Times New Roman"/>
          <w:b/>
          <w:iCs/>
          <w:color w:val="262626"/>
          <w:sz w:val="24"/>
          <w:szCs w:val="24"/>
        </w:rPr>
        <w:t xml:space="preserve"> </w:t>
      </w:r>
      <w:r w:rsidRPr="00FC1AA0">
        <w:rPr>
          <w:rFonts w:ascii="Times New Roman" w:hAnsi="Times New Roman" w:cs="Times New Roman"/>
          <w:b/>
          <w:iCs/>
          <w:color w:val="262626"/>
          <w:sz w:val="24"/>
          <w:szCs w:val="24"/>
        </w:rPr>
        <w:t>сокращений</w:t>
      </w:r>
      <w:r w:rsidRPr="0061430D">
        <w:rPr>
          <w:rFonts w:ascii="Times New Roman" w:hAnsi="Times New Roman" w:cs="Times New Roman"/>
          <w:b/>
          <w:iCs/>
          <w:color w:val="262626"/>
          <w:sz w:val="24"/>
          <w:szCs w:val="24"/>
        </w:rPr>
        <w:t>:</w:t>
      </w:r>
    </w:p>
    <w:p w14:paraId="6F1A2C88" w14:textId="0E6AD3E4" w:rsidR="000E3506" w:rsidRPr="00FA3BC7" w:rsidRDefault="000E3506" w:rsidP="00275444">
      <w:pPr>
        <w:spacing w:after="0" w:line="240" w:lineRule="auto"/>
        <w:ind w:firstLine="567"/>
        <w:contextualSpacing/>
        <w:jc w:val="both"/>
        <w:rPr>
          <w:rFonts w:ascii="Times New Roman" w:hAnsi="Times New Roman" w:cs="Times New Roman"/>
          <w:color w:val="262626"/>
          <w:sz w:val="24"/>
          <w:szCs w:val="24"/>
        </w:rPr>
      </w:pPr>
      <w:r w:rsidRPr="00FA3BC7">
        <w:rPr>
          <w:rFonts w:ascii="Times New Roman" w:hAnsi="Times New Roman" w:cs="Times New Roman"/>
          <w:color w:val="262626"/>
          <w:sz w:val="24"/>
          <w:szCs w:val="24"/>
        </w:rPr>
        <w:t>КТ – компьютерная томография</w:t>
      </w:r>
    </w:p>
    <w:p w14:paraId="4C34811C" w14:textId="334F8FA5" w:rsidR="000E3506" w:rsidRPr="00FA3BC7" w:rsidRDefault="000E3506" w:rsidP="00275444">
      <w:pPr>
        <w:spacing w:after="0" w:line="240" w:lineRule="auto"/>
        <w:ind w:firstLine="567"/>
        <w:contextualSpacing/>
        <w:jc w:val="both"/>
        <w:rPr>
          <w:rFonts w:ascii="Times New Roman" w:hAnsi="Times New Roman" w:cs="Times New Roman"/>
          <w:color w:val="262626"/>
          <w:sz w:val="24"/>
          <w:szCs w:val="24"/>
        </w:rPr>
      </w:pPr>
      <w:r w:rsidRPr="00FA3BC7">
        <w:rPr>
          <w:rFonts w:ascii="Times New Roman" w:hAnsi="Times New Roman" w:cs="Times New Roman"/>
          <w:color w:val="262626"/>
          <w:sz w:val="24"/>
          <w:szCs w:val="24"/>
        </w:rPr>
        <w:t>МРТ – магнитно-резонансная томография</w:t>
      </w:r>
    </w:p>
    <w:p w14:paraId="5D4D5AD0" w14:textId="77777777" w:rsidR="0061430D" w:rsidRDefault="0061430D" w:rsidP="000C4201">
      <w:pPr>
        <w:spacing w:after="0" w:line="240" w:lineRule="auto"/>
        <w:ind w:firstLine="708"/>
        <w:contextualSpacing/>
        <w:jc w:val="both"/>
        <w:rPr>
          <w:rFonts w:ascii="Times New Roman" w:eastAsia="Calibri" w:hAnsi="Times New Roman" w:cs="Times New Roman"/>
          <w:color w:val="121EC6"/>
          <w:sz w:val="24"/>
          <w:szCs w:val="24"/>
          <w:lang w:eastAsia="ru-RU"/>
        </w:rPr>
      </w:pPr>
    </w:p>
    <w:p w14:paraId="6EC6EECF" w14:textId="36AE71B7" w:rsidR="000C4201" w:rsidRPr="0061430D" w:rsidRDefault="000C4201" w:rsidP="000C4201">
      <w:pPr>
        <w:spacing w:after="0" w:line="240" w:lineRule="auto"/>
        <w:ind w:firstLine="708"/>
        <w:contextualSpacing/>
        <w:jc w:val="both"/>
        <w:rPr>
          <w:rFonts w:ascii="Times New Roman" w:eastAsia="Calibri" w:hAnsi="Times New Roman" w:cs="Times New Roman"/>
          <w:color w:val="121EC6"/>
          <w:sz w:val="24"/>
          <w:szCs w:val="24"/>
          <w:lang w:eastAsia="ru-RU"/>
        </w:rPr>
      </w:pPr>
      <w:r w:rsidRPr="0061430D">
        <w:rPr>
          <w:rFonts w:ascii="Times New Roman" w:eastAsia="Calibri" w:hAnsi="Times New Roman" w:cs="Times New Roman"/>
          <w:color w:val="121EC6"/>
          <w:sz w:val="24"/>
          <w:szCs w:val="24"/>
          <w:lang w:eastAsia="ru-RU"/>
        </w:rPr>
        <w:t xml:space="preserve">Следует использовать лишь общепринятые сокращения (не вводить собственные), расшифровку которых необходимо привести в тексте один раз: перед первым упоминанием сокращения. Все аббревиатуры, используемые в рукописи, должны быть расшифрованы, кроме символов химических элементов и сокращенных названий общеизвестных метрических единиц. </w:t>
      </w:r>
    </w:p>
    <w:p w14:paraId="60C45F27" w14:textId="401EBA23" w:rsidR="000C4201" w:rsidRPr="0061430D" w:rsidRDefault="00B52CB8" w:rsidP="000C4201">
      <w:pPr>
        <w:spacing w:after="0" w:line="240" w:lineRule="auto"/>
        <w:ind w:firstLine="708"/>
        <w:contextualSpacing/>
        <w:jc w:val="both"/>
        <w:rPr>
          <w:rFonts w:ascii="Times New Roman" w:eastAsia="Calibri" w:hAnsi="Times New Roman" w:cs="Times New Roman"/>
          <w:color w:val="121EC6"/>
          <w:sz w:val="24"/>
          <w:szCs w:val="24"/>
          <w:lang w:eastAsia="ru-RU"/>
        </w:rPr>
      </w:pPr>
      <w:r>
        <w:rPr>
          <w:rFonts w:ascii="Times New Roman" w:eastAsia="Calibri" w:hAnsi="Times New Roman" w:cs="Times New Roman"/>
          <w:color w:val="121EC6"/>
          <w:sz w:val="24"/>
          <w:szCs w:val="24"/>
          <w:lang w:eastAsia="ru-RU"/>
        </w:rPr>
        <w:t>Необходимо</w:t>
      </w:r>
      <w:r w:rsidRPr="0061430D">
        <w:rPr>
          <w:rFonts w:ascii="Times New Roman" w:eastAsia="Calibri" w:hAnsi="Times New Roman" w:cs="Times New Roman"/>
          <w:color w:val="121EC6"/>
          <w:sz w:val="24"/>
          <w:szCs w:val="24"/>
          <w:lang w:eastAsia="ru-RU"/>
        </w:rPr>
        <w:t xml:space="preserve"> </w:t>
      </w:r>
      <w:r w:rsidR="000C4201" w:rsidRPr="0061430D">
        <w:rPr>
          <w:rFonts w:ascii="Times New Roman" w:eastAsia="Calibri" w:hAnsi="Times New Roman" w:cs="Times New Roman"/>
          <w:color w:val="121EC6"/>
          <w:sz w:val="24"/>
          <w:szCs w:val="24"/>
          <w:lang w:eastAsia="ru-RU"/>
        </w:rPr>
        <w:t>учесть, что обилие сокращений в тексте затрудняет его прочтение, т.к. целевая аудитория не ограничивается узкими специалистами, а включает студентов и смежных профессионалов.</w:t>
      </w:r>
    </w:p>
    <w:p w14:paraId="5F540154" w14:textId="77777777" w:rsidR="009B18C4" w:rsidRPr="00FA3BC7" w:rsidRDefault="009B18C4" w:rsidP="00F34ECC">
      <w:pPr>
        <w:spacing w:after="0" w:line="240" w:lineRule="auto"/>
        <w:contextualSpacing/>
        <w:jc w:val="both"/>
        <w:rPr>
          <w:rFonts w:ascii="Times New Roman" w:hAnsi="Times New Roman" w:cs="Times New Roman"/>
          <w:sz w:val="24"/>
          <w:szCs w:val="24"/>
        </w:rPr>
      </w:pPr>
    </w:p>
    <w:p w14:paraId="05081BEC" w14:textId="77777777" w:rsidR="000C4201" w:rsidRDefault="000C4201" w:rsidP="000A7316">
      <w:pPr>
        <w:spacing w:after="0" w:line="240" w:lineRule="auto"/>
        <w:contextualSpacing/>
        <w:jc w:val="both"/>
        <w:rPr>
          <w:rFonts w:ascii="Times New Roman" w:hAnsi="Times New Roman" w:cs="Times New Roman"/>
          <w:color w:val="262626"/>
          <w:sz w:val="24"/>
          <w:szCs w:val="24"/>
        </w:rPr>
      </w:pPr>
    </w:p>
    <w:p w14:paraId="2217683C" w14:textId="77777777" w:rsidR="000C4201" w:rsidRDefault="000C4201" w:rsidP="000A7316">
      <w:pPr>
        <w:spacing w:after="0" w:line="240" w:lineRule="auto"/>
        <w:contextualSpacing/>
        <w:jc w:val="both"/>
        <w:rPr>
          <w:rFonts w:ascii="Times New Roman" w:hAnsi="Times New Roman" w:cs="Times New Roman"/>
          <w:color w:val="262626"/>
          <w:sz w:val="24"/>
          <w:szCs w:val="24"/>
        </w:rPr>
      </w:pPr>
    </w:p>
    <w:p w14:paraId="4F41BA46" w14:textId="77777777" w:rsidR="000C4201" w:rsidRDefault="000C4201" w:rsidP="000A7316">
      <w:pPr>
        <w:spacing w:after="0" w:line="240" w:lineRule="auto"/>
        <w:contextualSpacing/>
        <w:jc w:val="both"/>
        <w:rPr>
          <w:rFonts w:ascii="Times New Roman" w:hAnsi="Times New Roman" w:cs="Times New Roman"/>
          <w:color w:val="262626"/>
          <w:sz w:val="24"/>
          <w:szCs w:val="24"/>
        </w:rPr>
      </w:pPr>
    </w:p>
    <w:p w14:paraId="59D140D5" w14:textId="4F46C9CB" w:rsidR="008F6C63" w:rsidRPr="0061430D" w:rsidRDefault="0061430D" w:rsidP="000A7316">
      <w:pPr>
        <w:spacing w:after="0" w:line="240" w:lineRule="auto"/>
        <w:contextualSpacing/>
        <w:jc w:val="both"/>
        <w:rPr>
          <w:rFonts w:ascii="Times New Roman" w:hAnsi="Times New Roman" w:cs="Times New Roman"/>
          <w:b/>
          <w:bCs/>
          <w:color w:val="121EC6"/>
          <w:sz w:val="24"/>
          <w:szCs w:val="24"/>
        </w:rPr>
      </w:pPr>
      <w:r w:rsidRPr="0061430D">
        <w:rPr>
          <w:rFonts w:ascii="Times New Roman" w:hAnsi="Times New Roman" w:cs="Times New Roman"/>
          <w:b/>
          <w:bCs/>
          <w:color w:val="121EC6"/>
          <w:sz w:val="24"/>
          <w:szCs w:val="24"/>
        </w:rPr>
        <w:t>Введение (подзаголовок «введение» не пишется)</w:t>
      </w:r>
      <w:r w:rsidR="00335F00" w:rsidRPr="0061430D">
        <w:rPr>
          <w:rFonts w:ascii="Times New Roman" w:hAnsi="Times New Roman" w:cs="Times New Roman"/>
          <w:b/>
          <w:bCs/>
          <w:color w:val="121EC6"/>
          <w:sz w:val="24"/>
          <w:szCs w:val="24"/>
        </w:rPr>
        <w:t> </w:t>
      </w:r>
    </w:p>
    <w:p w14:paraId="262C0AF1" w14:textId="77777777" w:rsidR="0061430D" w:rsidRDefault="0061430D" w:rsidP="000A7316">
      <w:pPr>
        <w:spacing w:after="0" w:line="240" w:lineRule="auto"/>
        <w:contextualSpacing/>
        <w:jc w:val="both"/>
        <w:rPr>
          <w:rFonts w:ascii="Times New Roman" w:hAnsi="Times New Roman" w:cs="Times New Roman"/>
          <w:color w:val="121EC6"/>
          <w:sz w:val="24"/>
          <w:szCs w:val="24"/>
        </w:rPr>
      </w:pPr>
    </w:p>
    <w:p w14:paraId="6DD7AAAC" w14:textId="75D79951" w:rsidR="006448A1" w:rsidRPr="0061430D" w:rsidRDefault="006448A1" w:rsidP="00503CB1">
      <w:pPr>
        <w:spacing w:after="0" w:line="240" w:lineRule="auto"/>
        <w:ind w:firstLine="708"/>
        <w:contextualSpacing/>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Один-два абзаца, кратко описывающих уникальность данного случая, со ссылками на наиболее значимые публикации</w:t>
      </w:r>
      <w:r w:rsidR="00CB07A5">
        <w:rPr>
          <w:rFonts w:ascii="Times New Roman" w:hAnsi="Times New Roman" w:cs="Times New Roman"/>
          <w:color w:val="121EC6"/>
          <w:sz w:val="24"/>
          <w:szCs w:val="24"/>
        </w:rPr>
        <w:t xml:space="preserve"> и данные статистики.</w:t>
      </w:r>
    </w:p>
    <w:p w14:paraId="17867AF0" w14:textId="77777777" w:rsidR="000C4201" w:rsidRDefault="000C4201" w:rsidP="000A7316">
      <w:pPr>
        <w:spacing w:after="0" w:line="240" w:lineRule="auto"/>
        <w:contextualSpacing/>
        <w:jc w:val="both"/>
        <w:rPr>
          <w:rFonts w:ascii="Times New Roman" w:hAnsi="Times New Roman" w:cs="Times New Roman"/>
          <w:color w:val="0000FF"/>
          <w:sz w:val="24"/>
          <w:szCs w:val="24"/>
        </w:rPr>
      </w:pPr>
    </w:p>
    <w:p w14:paraId="1181B664" w14:textId="77777777" w:rsidR="00512346" w:rsidRDefault="003D0359" w:rsidP="000A7316">
      <w:pPr>
        <w:spacing w:after="0" w:line="240" w:lineRule="auto"/>
        <w:contextualSpacing/>
        <w:jc w:val="both"/>
        <w:rPr>
          <w:rFonts w:ascii="Times New Roman" w:hAnsi="Times New Roman" w:cs="Times New Roman"/>
          <w:color w:val="262626"/>
          <w:sz w:val="24"/>
          <w:szCs w:val="24"/>
        </w:rPr>
      </w:pPr>
      <w:r>
        <w:rPr>
          <w:rFonts w:ascii="Times New Roman" w:hAnsi="Times New Roman" w:cs="Times New Roman"/>
          <w:color w:val="262626"/>
          <w:sz w:val="24"/>
          <w:szCs w:val="24"/>
        </w:rPr>
        <w:tab/>
      </w:r>
      <w:proofErr w:type="spellStart"/>
      <w:r w:rsidRPr="00FA3BC7">
        <w:rPr>
          <w:rFonts w:ascii="Times New Roman" w:hAnsi="Times New Roman" w:cs="Times New Roman"/>
          <w:color w:val="262626"/>
          <w:sz w:val="24"/>
          <w:szCs w:val="24"/>
        </w:rPr>
        <w:t>Гемангиоэндотелиома</w:t>
      </w:r>
      <w:proofErr w:type="spellEnd"/>
      <w:r w:rsidRPr="00FA3BC7">
        <w:rPr>
          <w:rFonts w:ascii="Times New Roman" w:hAnsi="Times New Roman" w:cs="Times New Roman"/>
          <w:color w:val="262626"/>
          <w:sz w:val="24"/>
          <w:szCs w:val="24"/>
        </w:rPr>
        <w:t xml:space="preserve"> (ГЭ) или, как она называлась ранее, внутрисосудистая </w:t>
      </w:r>
      <w:proofErr w:type="spellStart"/>
      <w:r w:rsidRPr="00FA3BC7">
        <w:rPr>
          <w:rFonts w:ascii="Times New Roman" w:hAnsi="Times New Roman" w:cs="Times New Roman"/>
          <w:color w:val="262626"/>
          <w:sz w:val="24"/>
          <w:szCs w:val="24"/>
        </w:rPr>
        <w:t>бронхиолоальвеолярная</w:t>
      </w:r>
      <w:proofErr w:type="spellEnd"/>
      <w:r w:rsidRPr="00FA3BC7">
        <w:rPr>
          <w:rFonts w:ascii="Times New Roman" w:hAnsi="Times New Roman" w:cs="Times New Roman"/>
          <w:color w:val="262626"/>
          <w:sz w:val="24"/>
          <w:szCs w:val="24"/>
        </w:rPr>
        <w:t xml:space="preserve"> опухоль — это редко</w:t>
      </w:r>
      <w:r w:rsidRPr="009A4AB0">
        <w:rPr>
          <w:rFonts w:ascii="Times New Roman" w:hAnsi="Times New Roman" w:cs="Times New Roman"/>
          <w:color w:val="262626"/>
          <w:sz w:val="24"/>
          <w:szCs w:val="24"/>
        </w:rPr>
        <w:t xml:space="preserve"> встречающееся новообразование, происходящее из предшественников </w:t>
      </w:r>
      <w:proofErr w:type="spellStart"/>
      <w:r w:rsidRPr="009A4AB0">
        <w:rPr>
          <w:rFonts w:ascii="Times New Roman" w:hAnsi="Times New Roman" w:cs="Times New Roman"/>
          <w:color w:val="262626"/>
          <w:sz w:val="24"/>
          <w:szCs w:val="24"/>
        </w:rPr>
        <w:t>эндотелиоцитов</w:t>
      </w:r>
      <w:proofErr w:type="spellEnd"/>
      <w:r w:rsidRPr="009A4AB0">
        <w:rPr>
          <w:rFonts w:ascii="Times New Roman" w:hAnsi="Times New Roman" w:cs="Times New Roman"/>
          <w:color w:val="262626"/>
          <w:sz w:val="24"/>
          <w:szCs w:val="24"/>
        </w:rPr>
        <w:t xml:space="preserve"> и занимающее пограничное положение между доброкачественной гемангиомой с одной стороны и </w:t>
      </w:r>
      <w:proofErr w:type="spellStart"/>
      <w:r w:rsidRPr="009A4AB0">
        <w:rPr>
          <w:rFonts w:ascii="Times New Roman" w:hAnsi="Times New Roman" w:cs="Times New Roman"/>
          <w:color w:val="262626"/>
          <w:sz w:val="24"/>
          <w:szCs w:val="24"/>
        </w:rPr>
        <w:t>ангиосаркомой</w:t>
      </w:r>
      <w:proofErr w:type="spellEnd"/>
      <w:r w:rsidRPr="009A4AB0">
        <w:rPr>
          <w:rFonts w:ascii="Times New Roman" w:hAnsi="Times New Roman" w:cs="Times New Roman"/>
          <w:color w:val="262626"/>
          <w:sz w:val="24"/>
          <w:szCs w:val="24"/>
        </w:rPr>
        <w:t xml:space="preserve"> с другой. Относясь к группе </w:t>
      </w:r>
      <w:proofErr w:type="spellStart"/>
      <w:r w:rsidRPr="009A4AB0">
        <w:rPr>
          <w:rFonts w:ascii="Times New Roman" w:hAnsi="Times New Roman" w:cs="Times New Roman"/>
          <w:color w:val="262626"/>
          <w:sz w:val="24"/>
          <w:szCs w:val="24"/>
        </w:rPr>
        <w:t>мезенхимальных</w:t>
      </w:r>
      <w:proofErr w:type="spellEnd"/>
      <w:r w:rsidRPr="009A4AB0">
        <w:rPr>
          <w:rFonts w:ascii="Times New Roman" w:hAnsi="Times New Roman" w:cs="Times New Roman"/>
          <w:color w:val="262626"/>
          <w:sz w:val="24"/>
          <w:szCs w:val="24"/>
        </w:rPr>
        <w:t xml:space="preserve"> новообразований</w:t>
      </w:r>
      <w:r>
        <w:rPr>
          <w:rFonts w:ascii="Times New Roman" w:hAnsi="Times New Roman" w:cs="Times New Roman"/>
          <w:color w:val="262626"/>
          <w:sz w:val="24"/>
          <w:szCs w:val="24"/>
        </w:rPr>
        <w:t>,</w:t>
      </w:r>
      <w:r w:rsidRPr="009A4AB0">
        <w:rPr>
          <w:rFonts w:ascii="Times New Roman" w:hAnsi="Times New Roman" w:cs="Times New Roman"/>
          <w:color w:val="262626"/>
          <w:sz w:val="24"/>
          <w:szCs w:val="24"/>
        </w:rPr>
        <w:t xml:space="preserve"> ГЭ может поражать практически любые органы и ткани, как изолировано, так и системно, но наиболее часто она локализуется в трубчатых костях конечностей, печени и легких. </w:t>
      </w:r>
      <w:r>
        <w:rPr>
          <w:rFonts w:ascii="Times New Roman" w:hAnsi="Times New Roman" w:cs="Times New Roman"/>
          <w:color w:val="262626"/>
          <w:sz w:val="24"/>
          <w:szCs w:val="24"/>
        </w:rPr>
        <w:t>В</w:t>
      </w:r>
      <w:r w:rsidRPr="009A4AB0">
        <w:rPr>
          <w:rFonts w:ascii="Times New Roman" w:hAnsi="Times New Roman" w:cs="Times New Roman"/>
          <w:color w:val="262626"/>
          <w:sz w:val="24"/>
          <w:szCs w:val="24"/>
        </w:rPr>
        <w:t xml:space="preserve"> центральной нервной систем</w:t>
      </w:r>
      <w:r>
        <w:rPr>
          <w:rFonts w:ascii="Times New Roman" w:hAnsi="Times New Roman" w:cs="Times New Roman"/>
          <w:color w:val="262626"/>
          <w:sz w:val="24"/>
          <w:szCs w:val="24"/>
        </w:rPr>
        <w:t>е ГЭ</w:t>
      </w:r>
      <w:r w:rsidRPr="009A4AB0">
        <w:rPr>
          <w:rFonts w:ascii="Times New Roman" w:hAnsi="Times New Roman" w:cs="Times New Roman"/>
          <w:color w:val="262626"/>
          <w:sz w:val="24"/>
          <w:szCs w:val="24"/>
        </w:rPr>
        <w:t xml:space="preserve"> наблюдается </w:t>
      </w:r>
      <w:r>
        <w:rPr>
          <w:rFonts w:ascii="Times New Roman" w:hAnsi="Times New Roman" w:cs="Times New Roman"/>
          <w:color w:val="262626"/>
          <w:sz w:val="24"/>
          <w:szCs w:val="24"/>
        </w:rPr>
        <w:t xml:space="preserve">крайне </w:t>
      </w:r>
      <w:r w:rsidRPr="009A4AB0">
        <w:rPr>
          <w:rFonts w:ascii="Times New Roman" w:hAnsi="Times New Roman" w:cs="Times New Roman"/>
          <w:color w:val="262626"/>
          <w:sz w:val="24"/>
          <w:szCs w:val="24"/>
        </w:rPr>
        <w:t>редко</w:t>
      </w:r>
      <w:r>
        <w:rPr>
          <w:rFonts w:ascii="Times New Roman" w:hAnsi="Times New Roman" w:cs="Times New Roman"/>
          <w:color w:val="262626"/>
          <w:sz w:val="24"/>
          <w:szCs w:val="24"/>
        </w:rPr>
        <w:t xml:space="preserve">, </w:t>
      </w:r>
      <w:r w:rsidRPr="009A4AB0">
        <w:rPr>
          <w:rFonts w:ascii="Times New Roman" w:hAnsi="Times New Roman" w:cs="Times New Roman"/>
          <w:color w:val="262626"/>
          <w:sz w:val="24"/>
          <w:szCs w:val="24"/>
        </w:rPr>
        <w:t>составля</w:t>
      </w:r>
      <w:r>
        <w:rPr>
          <w:rFonts w:ascii="Times New Roman" w:hAnsi="Times New Roman" w:cs="Times New Roman"/>
          <w:color w:val="262626"/>
          <w:sz w:val="24"/>
          <w:szCs w:val="24"/>
        </w:rPr>
        <w:t>я</w:t>
      </w:r>
      <w:r w:rsidRPr="009A4AB0">
        <w:rPr>
          <w:rFonts w:ascii="Times New Roman" w:hAnsi="Times New Roman" w:cs="Times New Roman"/>
          <w:color w:val="262626"/>
          <w:sz w:val="24"/>
          <w:szCs w:val="24"/>
        </w:rPr>
        <w:t xml:space="preserve"> менее 0,02% от всех первичных </w:t>
      </w:r>
      <w:proofErr w:type="spellStart"/>
      <w:r w:rsidRPr="009A4AB0">
        <w:rPr>
          <w:rFonts w:ascii="Times New Roman" w:hAnsi="Times New Roman" w:cs="Times New Roman"/>
          <w:color w:val="262626"/>
          <w:sz w:val="24"/>
          <w:szCs w:val="24"/>
        </w:rPr>
        <w:t>интракраниальных</w:t>
      </w:r>
      <w:proofErr w:type="spellEnd"/>
      <w:r w:rsidRPr="009A4AB0">
        <w:rPr>
          <w:rFonts w:ascii="Times New Roman" w:hAnsi="Times New Roman" w:cs="Times New Roman"/>
          <w:color w:val="262626"/>
          <w:sz w:val="24"/>
          <w:szCs w:val="24"/>
        </w:rPr>
        <w:t xml:space="preserve"> </w:t>
      </w:r>
      <w:r w:rsidRPr="00FA3BC7">
        <w:rPr>
          <w:rFonts w:ascii="Times New Roman" w:hAnsi="Times New Roman" w:cs="Times New Roman"/>
          <w:color w:val="262626"/>
          <w:sz w:val="24"/>
          <w:szCs w:val="24"/>
        </w:rPr>
        <w:t xml:space="preserve">образований </w:t>
      </w:r>
      <w:r w:rsidRPr="00FA3BC7">
        <w:rPr>
          <w:rFonts w:ascii="Times New Roman" w:hAnsi="Times New Roman" w:cs="Times New Roman"/>
          <w:color w:val="262626"/>
          <w:sz w:val="24"/>
          <w:szCs w:val="24"/>
        </w:rPr>
        <w:fldChar w:fldCharType="begin" w:fldLock="1"/>
      </w:r>
      <w:r w:rsidRPr="00FA3BC7">
        <w:rPr>
          <w:rFonts w:ascii="Times New Roman" w:hAnsi="Times New Roman" w:cs="Times New Roman"/>
          <w:color w:val="262626"/>
          <w:sz w:val="24"/>
          <w:szCs w:val="24"/>
        </w:rPr>
        <w:instrText>ADDIN CSL_CITATION {"citationItems":[{"id":"ITEM-1","itemData":{"DOI":"10.3892/ol.2016.4356","ISSN":"17921082","abstract":"The current study aimed to present the neuroradiological and histopathological features of intracranial hemangioendothelioma (HE). The computed tomography (CT; n=3) and magnetic resonance imaging (MRI; n=7) features, and the clinical presentations of 7 patients with pathologically documented HEs were retrospectively analyzed. Lesions were observed in the right side of the skull (the frontal bone in 1 patient and the parietal bone in 1 patient), the tentorium (2 patients), the cerebral falx (1 patient), the right cavernous sinus (1 patient) and the right temporal lobe (1 patient). The tumor was lobulated in 5 cases and round in 2 cases. The majority of tumors appeared isointense or hypointense with multiple scattered hyperintensities on T1-weighted MRI. Moreover, the lesions appeared as inhomogeneous hyperintense regions with multiple enlarged and tortuous blood flow voids on T2-weighted MRI. The lesions also showed marked gadolinium enhancement in a honeycomb pattern. CT scan results showed a isoattenuation region (32-47 HU), with numerous small, round, high-density foci. The 2 cases with skull lesions presented with local bone destruction and discontinuous bone lines of the tabula interna ossis cranii. In 1 case, MR angiography revealed abnormal vessels in the basilar region. A total of 4 cases were epithelial HE, 2 were retiform HE and 1 was kaposiform HE. Histological examination revealed endothelial cell proliferation with vascular lesions and a mucous matrix or dense fibrous mesenchyme. In conclusion, intracranial HE is rare, but should be considered in the differential diagnosis when evaluating intracranial neoplasms. A well-defined lobulated mass and imaging features that include internal heterogeneity, small scattered hemorrhages and thromboses, signal voids of vessels, and marked and delayed enhancement may confirm the diagnosis of HE.","author":[{"dropping-particle":"","family":"Tian","given":"Wei Zhong","non-dropping-particle":"","parse-names":false,"suffix":""},{"dropping-particle":"","family":"Yu","given":"Xiang Rong","non-dropping-particle":"","parse-names":false,"suffix":""},{"dropping-particle":"","family":"Wang","given":"Wei Wei","non-dropping-particle":"","parse-names":false,"suffix":""},{"dropping-particle":"","family":"Zhang","given":"Bo","non-dropping-particle":"","parse-names":false,"suffix":""},{"dropping-particle":"","family":"Xia","given":"Jian Guo","non-dropping-particle":"","parse-names":false,"suffix":""},{"dropping-particle":"","family":"Liu","given":"Han Qiu","non-dropping-particle":"","parse-names":false,"suffix":""}],"container-title":"Oncology Letters","id":"ITEM-1","issue":"5","issued":{"date-parts":[["2016"]]},"page":"3105-3110","title":"Computed tomography and magnetic resonance features of intracranial hemangioendothelioma: A study of 7 cases","type":"article-journal","volume":"11"},"uris":["http://www.mendeley.com/documents/?uuid=19c530e8-cdb6-4e30-a2dc-4a9db0e72dac"]},{"id":"ITEM-2","itemData":{"DOI":"10.1007/s11060-012-0945-x","ISSN":"0167594X","PMID":"22886511","abstract":"Epithelioid hemangioendothelioma is an extremely rare intracranial tumor and is regarded as a low-proliferation tumor. We present two cases of primary intracranial epithelioid hemangioendothelioma and give an overview of the English literature pertaining to this disease. We described two new cases of primary intracranial epithelioid hemangioendothelioma and performed a search of MEDLINE (PubMed) using the words epithelioid hemangioendothelioma. Only cases in the English language that were intracranially located and contained clinical information pertinent to the analysis were included. The tumor in case 1 originated from the right temporal bone and invaded the surrounding cranium, dura and temple muscles. The tumor in case 2 was located in the petroclival bone and had also invaded the surrounding cranium. Both tumors were well vascularized. The tumors were totally (case 1) or subtotally (case 2) removed with moderate blood loss. A total of 36 cases of intracranial epithelioid hemangioendothelioma were found in the literature. The tumor was typically diagnosed in young adults and infants. There was no sex predominance in adult patients, while in children, males were more frequently affected (M/F ratio, 3.5:1). Surgical removal was the main therapeutic protocol, and adjuvant therapy included radiotherapy or chemotherapy. Including the 2 patients presented here, a total of 38 patients were analyzed: 32 % showed local invasion, 24 % suffered a recurrence, 15 % had metastases, and the mortality rate was 15 %. Intracranial epithelioid hemangioendothelioma is a rare, low-proliferation tumor, but it exhibits some clinically malignant behaviors, such as local invasion, recurrence and metastasis. Total resection is mandatory where possible, and radiotherapy and/or chemotherapy are otherwise required. Preoperative feeding-artery embolization is recommended. © 2012 Springer Science+Business Media, LLC.","author":[{"dropping-particle":"","family":"Zheng","given":"Jian","non-dropping-particle":"","parse-names":false,"suffix":""},{"dropping-particle":"","family":"Liu","given":"Lingtong","non-dropping-particle":"","parse-names":false,"suffix":""},{"dropping-particle":"","family":"Wang","given":"Junmei","non-dropping-particle":"","parse-names":false,"suffix":""},{"dropping-particle":"","family":"Wang","given":"Shuo","non-dropping-particle":"","parse-names":false,"suffix":""},{"dropping-particle":"","family":"Cao","given":"Yong","non-dropping-particle":"","parse-names":false,"suffix":""},{"dropping-particle":"","family":"Zhao","given":"Jizong","non-dropping-particle":"","parse-names":false,"suffix":""}],"container-title":"Journal of Neuro-Oncology","id":"ITEM-2","issue":"1","issued":{"date-parts":[["2012"]]},"page":"119-127","title":"Primary intracranial epithelioid hemangioendothelioma: A low-proliferation tumor exhibiting clinically malignant behavior","type":"article-journal","volume":"110"},"uris":["http://www.mendeley.com/documents/?uuid=c52c0530-1ca9-42e6-968b-d5a2978bbfac"]},{"id":"ITEM-3","itemData":{"DOI":"10.20471/acc.2018.57.03.21","ISSN":"13339451","PMID":"31168191","abstract":"Epithelioid hemangioendothelioma is a rare vascular brain tumor. It develops from endothelial cells, usually in the liver, lung, bone and soft tissue. Primary localization of this tumor in the intracranial space is very uncommon; only 47 cases have been described in the literature. This tumor was initially classified as grade I (benign) in the World Health Organization (WHO) 2007 classification. In 2016, this tumor was re-classified as grade III (malignant). Herein, the first case report of epithelioid hemangioendothelioma in the cerebellum of a male patient is presented. Complete surgical excision was done. No adjuvant therapy was administered. Magnetic resonance imaging performed 2 years after the surgery continued to show no recurrence of the tumor. To our knowledge, this is the first report of cerebellar location of this rare tumor. In addition, the authors report drastic re-classification of the epithelioid hemangioendothelioma from the benign tumor (WHO 2007) to a malignant one (2016), which significantly changes postoperative management and follow up of this brain neoplasm.","author":[{"dropping-particle":"","family":"Omerhodžić","given":"Ibrahim","non-dropping-particle":"","parse-names":false,"suffix":""},{"dropping-particle":"","family":"Bilalović","given":"Nurija","non-dropping-particle":"","parse-names":false,"suffix":""},{"dropping-particle":"","family":"Rovčanin","given":"Bekir","non-dropping-particle":"","parse-names":false,"suffix":""},{"dropping-particle":"","family":"Imširović","given":"Bilal","non-dropping-particle":"","parse-names":false,"suffix":""},{"dropping-particle":"","family":"Suljić","given":"Enra","non-dropping-particle":"","parse-names":false,"suffix":""},{"dropping-particle":"","family":"Rotim","given":"Ante","non-dropping-particle":"","parse-names":false,"suffix":""},{"dropping-particle":"","family":"Arnautović","given":"Kenan","non-dropping-particle":"","parse-names":false,"suffix":""}],"container-title":"Acta Clinica Croatica","id":"ITEM-3","issue":"3","issued":{"date-parts":[["2018"]]},"page":"570-576","title":"Primary epithelioid hemangioendothelioma in the cerebellum: Case report with reference to drastic change in the who classification","type":"article-journal","volume":"57"},"uris":["http://www.mendeley.com/documents/?uuid=9898f722-d9a5-414a-bb35-7ab4bf067fdc"]}],"mendeley":{"formattedCitation":"[1–3]","plainTextFormattedCitation":"[1–3]","previouslyFormattedCitation":"[1–3]"},"properties":{"noteIndex":0},"schema":"https://github.com/citation-style-language/schema/raw/master/csl-citation.json"}</w:instrText>
      </w:r>
      <w:r w:rsidRPr="00FA3BC7">
        <w:rPr>
          <w:rFonts w:ascii="Times New Roman" w:hAnsi="Times New Roman" w:cs="Times New Roman"/>
          <w:color w:val="262626"/>
          <w:sz w:val="24"/>
          <w:szCs w:val="24"/>
        </w:rPr>
        <w:fldChar w:fldCharType="separate"/>
      </w:r>
      <w:r w:rsidRPr="00FA3BC7">
        <w:rPr>
          <w:rFonts w:ascii="Times New Roman" w:hAnsi="Times New Roman" w:cs="Times New Roman"/>
          <w:noProof/>
          <w:color w:val="262626"/>
          <w:sz w:val="24"/>
          <w:szCs w:val="24"/>
        </w:rPr>
        <w:t>[1–3]</w:t>
      </w:r>
      <w:r w:rsidRPr="00FA3BC7">
        <w:rPr>
          <w:rFonts w:ascii="Times New Roman" w:hAnsi="Times New Roman" w:cs="Times New Roman"/>
          <w:color w:val="262626"/>
          <w:sz w:val="24"/>
          <w:szCs w:val="24"/>
        </w:rPr>
        <w:fldChar w:fldCharType="end"/>
      </w:r>
      <w:r w:rsidRPr="00FA3BC7">
        <w:rPr>
          <w:rFonts w:ascii="Times New Roman" w:hAnsi="Times New Roman" w:cs="Times New Roman"/>
          <w:color w:val="262626"/>
          <w:sz w:val="24"/>
          <w:szCs w:val="24"/>
        </w:rPr>
        <w:t>.</w:t>
      </w:r>
    </w:p>
    <w:p w14:paraId="1A55C769" w14:textId="6D16748A" w:rsidR="003D0359" w:rsidRDefault="003D0359" w:rsidP="000A7316">
      <w:pPr>
        <w:spacing w:after="0" w:line="240" w:lineRule="auto"/>
        <w:contextualSpacing/>
        <w:jc w:val="both"/>
        <w:rPr>
          <w:rFonts w:ascii="Times New Roman" w:hAnsi="Times New Roman" w:cs="Times New Roman"/>
          <w:color w:val="0000FF"/>
          <w:sz w:val="24"/>
          <w:szCs w:val="24"/>
        </w:rPr>
      </w:pPr>
      <w:r>
        <w:rPr>
          <w:rFonts w:ascii="Times New Roman" w:hAnsi="Times New Roman" w:cs="Times New Roman"/>
          <w:color w:val="262626"/>
          <w:sz w:val="24"/>
          <w:szCs w:val="24"/>
        </w:rPr>
        <w:t xml:space="preserve"> … .</w:t>
      </w:r>
    </w:p>
    <w:p w14:paraId="37168BEB" w14:textId="77777777" w:rsidR="003D0359" w:rsidRPr="00013840" w:rsidRDefault="003D0359" w:rsidP="000A7316">
      <w:pPr>
        <w:spacing w:after="0" w:line="240" w:lineRule="auto"/>
        <w:contextualSpacing/>
        <w:jc w:val="both"/>
        <w:rPr>
          <w:rFonts w:ascii="Times New Roman" w:hAnsi="Times New Roman" w:cs="Times New Roman"/>
          <w:color w:val="0000FF"/>
          <w:sz w:val="24"/>
          <w:szCs w:val="24"/>
        </w:rPr>
      </w:pPr>
    </w:p>
    <w:p w14:paraId="58B5C2F2" w14:textId="77777777" w:rsidR="0061430D" w:rsidRDefault="0061430D" w:rsidP="00275444">
      <w:pPr>
        <w:spacing w:after="0" w:line="240" w:lineRule="auto"/>
        <w:ind w:firstLine="567"/>
        <w:contextualSpacing/>
        <w:jc w:val="both"/>
        <w:rPr>
          <w:rFonts w:ascii="Times New Roman" w:hAnsi="Times New Roman" w:cs="Times New Roman"/>
          <w:b/>
          <w:color w:val="262626"/>
          <w:sz w:val="24"/>
          <w:szCs w:val="24"/>
        </w:rPr>
      </w:pPr>
    </w:p>
    <w:p w14:paraId="16E29E41" w14:textId="5A7F1782" w:rsidR="008A0D5D" w:rsidRPr="009A4AB0" w:rsidRDefault="00C0719F" w:rsidP="00275444">
      <w:pPr>
        <w:spacing w:after="0" w:line="240" w:lineRule="auto"/>
        <w:ind w:firstLine="567"/>
        <w:contextualSpacing/>
        <w:jc w:val="both"/>
        <w:rPr>
          <w:rFonts w:ascii="Times New Roman" w:hAnsi="Times New Roman" w:cs="Times New Roman"/>
          <w:b/>
          <w:color w:val="262626"/>
          <w:sz w:val="24"/>
          <w:szCs w:val="24"/>
        </w:rPr>
      </w:pPr>
      <w:r w:rsidRPr="009A4AB0">
        <w:rPr>
          <w:rFonts w:ascii="Times New Roman" w:hAnsi="Times New Roman" w:cs="Times New Roman"/>
          <w:b/>
          <w:color w:val="262626"/>
          <w:sz w:val="24"/>
          <w:szCs w:val="24"/>
        </w:rPr>
        <w:t>ОПИСАНИЕ СЛУЧАЯ</w:t>
      </w:r>
    </w:p>
    <w:p w14:paraId="0F74100E" w14:textId="5EC7FA3C" w:rsidR="00DD313D" w:rsidRDefault="00DD313D" w:rsidP="005D0066">
      <w:pPr>
        <w:spacing w:after="0" w:line="240" w:lineRule="auto"/>
        <w:ind w:firstLine="567"/>
        <w:jc w:val="both"/>
        <w:rPr>
          <w:rFonts w:ascii="Times New Roman" w:hAnsi="Times New Roman" w:cs="Times New Roman"/>
          <w:color w:val="262626"/>
          <w:sz w:val="24"/>
          <w:szCs w:val="24"/>
        </w:rPr>
      </w:pPr>
    </w:p>
    <w:p w14:paraId="7D4EC901" w14:textId="77777777" w:rsidR="000C4201" w:rsidRPr="0061430D" w:rsidRDefault="000C4201" w:rsidP="005D0066">
      <w:pPr>
        <w:spacing w:after="0" w:line="240" w:lineRule="auto"/>
        <w:ind w:firstLine="567"/>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 xml:space="preserve">Указывается название лечебного учреждения, в котором зафиксирован описываемый клинический случай и сроки наблюдения пациента; </w:t>
      </w:r>
      <w:proofErr w:type="spellStart"/>
      <w:r w:rsidRPr="0061430D">
        <w:rPr>
          <w:rFonts w:ascii="Times New Roman" w:hAnsi="Times New Roman" w:cs="Times New Roman"/>
          <w:color w:val="121EC6"/>
          <w:sz w:val="24"/>
          <w:szCs w:val="24"/>
        </w:rPr>
        <w:t>деперсонализированная</w:t>
      </w:r>
      <w:proofErr w:type="spellEnd"/>
      <w:r w:rsidRPr="0061430D">
        <w:rPr>
          <w:rFonts w:ascii="Times New Roman" w:hAnsi="Times New Roman" w:cs="Times New Roman"/>
          <w:color w:val="121EC6"/>
          <w:sz w:val="24"/>
          <w:szCs w:val="24"/>
        </w:rPr>
        <w:t xml:space="preserve"> информация о пациенте: возраст, пол, основное занятие. </w:t>
      </w:r>
    </w:p>
    <w:p w14:paraId="681E7C37" w14:textId="77777777" w:rsidR="000C4201" w:rsidRPr="0061430D" w:rsidRDefault="000C4201" w:rsidP="005D0066">
      <w:pPr>
        <w:spacing w:after="0" w:line="240" w:lineRule="auto"/>
        <w:ind w:firstLine="567"/>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 xml:space="preserve">Описываются основные жалобы; анамнез заболевания (соблюдая хронологию появления симптомов, выставления диагнозов, проведённого лечения и его результатов). Приводятся значимые для данного случая сведения из анамнеза жизни (сопутствующие заболевания и </w:t>
      </w:r>
      <w:r w:rsidRPr="0061430D">
        <w:rPr>
          <w:rFonts w:ascii="Times New Roman" w:hAnsi="Times New Roman" w:cs="Times New Roman"/>
          <w:color w:val="121EC6"/>
          <w:sz w:val="24"/>
          <w:szCs w:val="24"/>
        </w:rPr>
        <w:lastRenderedPageBreak/>
        <w:t xml:space="preserve">медицинские вмешательства; связанные с данным случаем диагнозы кровных родственников и </w:t>
      </w:r>
      <w:proofErr w:type="spellStart"/>
      <w:r w:rsidRPr="0061430D">
        <w:rPr>
          <w:rFonts w:ascii="Times New Roman" w:hAnsi="Times New Roman" w:cs="Times New Roman"/>
          <w:color w:val="121EC6"/>
          <w:sz w:val="24"/>
          <w:szCs w:val="24"/>
        </w:rPr>
        <w:t>др</w:t>
      </w:r>
      <w:proofErr w:type="spellEnd"/>
      <w:r w:rsidRPr="0061430D">
        <w:rPr>
          <w:rFonts w:ascii="Times New Roman" w:hAnsi="Times New Roman" w:cs="Times New Roman"/>
          <w:color w:val="121EC6"/>
          <w:sz w:val="24"/>
          <w:szCs w:val="24"/>
        </w:rPr>
        <w:t xml:space="preserve">).  </w:t>
      </w:r>
    </w:p>
    <w:p w14:paraId="5B250528" w14:textId="77777777" w:rsidR="000C4201" w:rsidRPr="0061430D" w:rsidRDefault="000C4201" w:rsidP="005D0066">
      <w:pPr>
        <w:spacing w:after="0" w:line="240" w:lineRule="auto"/>
        <w:ind w:firstLine="567"/>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 xml:space="preserve">Указываются необходимые данные </w:t>
      </w:r>
      <w:proofErr w:type="spellStart"/>
      <w:r w:rsidRPr="0061430D">
        <w:rPr>
          <w:rFonts w:ascii="Times New Roman" w:hAnsi="Times New Roman" w:cs="Times New Roman"/>
          <w:color w:val="121EC6"/>
          <w:sz w:val="24"/>
          <w:szCs w:val="24"/>
        </w:rPr>
        <w:t>физикального</w:t>
      </w:r>
      <w:proofErr w:type="spellEnd"/>
      <w:r w:rsidRPr="0061430D">
        <w:rPr>
          <w:rFonts w:ascii="Times New Roman" w:hAnsi="Times New Roman" w:cs="Times New Roman"/>
          <w:color w:val="121EC6"/>
          <w:sz w:val="24"/>
          <w:szCs w:val="24"/>
        </w:rPr>
        <w:t xml:space="preserve"> исследования; алгоритм дифференциально-диагностического поиска. Результаты обследования приводятся с представлением фотографий инструментальных исследований.  </w:t>
      </w:r>
    </w:p>
    <w:p w14:paraId="5C2A3A2A" w14:textId="77777777" w:rsidR="000C4201" w:rsidRPr="0061430D" w:rsidRDefault="000C4201" w:rsidP="005D0066">
      <w:pPr>
        <w:spacing w:after="0" w:line="240" w:lineRule="auto"/>
        <w:ind w:firstLine="567"/>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 xml:space="preserve">Указывается клинический диагноз, динамика его изменения с указанием причин.  Фармакотерапевтическое лечение приводится с использованием Международных непатентованных наименований и указанием точных дозировок; хирургическое - с подробным описанием этапов операции, </w:t>
      </w:r>
      <w:proofErr w:type="spellStart"/>
      <w:r w:rsidRPr="0061430D">
        <w:rPr>
          <w:rFonts w:ascii="Times New Roman" w:hAnsi="Times New Roman" w:cs="Times New Roman"/>
          <w:color w:val="121EC6"/>
          <w:sz w:val="24"/>
          <w:szCs w:val="24"/>
        </w:rPr>
        <w:t>интраоперационными</w:t>
      </w:r>
      <w:proofErr w:type="spellEnd"/>
      <w:r w:rsidRPr="0061430D">
        <w:rPr>
          <w:rFonts w:ascii="Times New Roman" w:hAnsi="Times New Roman" w:cs="Times New Roman"/>
          <w:color w:val="121EC6"/>
          <w:sz w:val="24"/>
          <w:szCs w:val="24"/>
        </w:rPr>
        <w:t xml:space="preserve"> фотографиями. </w:t>
      </w:r>
    </w:p>
    <w:p w14:paraId="32B469ED" w14:textId="3643A553" w:rsidR="00354B29" w:rsidRPr="0061430D" w:rsidRDefault="000C4201" w:rsidP="005D0066">
      <w:pPr>
        <w:spacing w:after="0" w:line="240" w:lineRule="auto"/>
        <w:ind w:firstLine="567"/>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Описываются ход развития данного случая, включая все повторные обследования, корректировку лечения, его приостановку или прерывание, с указанием причин; побочные эффекты или непредвиденное развитие событий; медицинская реабилитация и исход заболевания.</w:t>
      </w:r>
    </w:p>
    <w:p w14:paraId="13D35A3C" w14:textId="3316377F" w:rsidR="005843F7" w:rsidRPr="0061430D" w:rsidRDefault="00ED2168" w:rsidP="001C5642">
      <w:pPr>
        <w:spacing w:after="0" w:line="240" w:lineRule="auto"/>
        <w:contextualSpacing/>
        <w:jc w:val="both"/>
        <w:rPr>
          <w:rFonts w:ascii="Times New Roman" w:eastAsia="Calibri" w:hAnsi="Times New Roman" w:cs="Times New Roman"/>
          <w:color w:val="121EC6"/>
          <w:sz w:val="24"/>
          <w:szCs w:val="24"/>
          <w:lang w:eastAsia="ru-RU"/>
        </w:rPr>
      </w:pPr>
      <w:r w:rsidRPr="0061430D">
        <w:rPr>
          <w:rFonts w:ascii="Times New Roman" w:eastAsia="Calibri" w:hAnsi="Times New Roman" w:cs="Times New Roman"/>
          <w:color w:val="121EC6"/>
          <w:sz w:val="24"/>
          <w:szCs w:val="24"/>
          <w:lang w:eastAsia="ru-RU"/>
        </w:rPr>
        <w:tab/>
        <w:t>В тексте должна быть четко обозначен</w:t>
      </w:r>
      <w:r w:rsidR="001C5642">
        <w:rPr>
          <w:rFonts w:ascii="Times New Roman" w:eastAsia="Calibri" w:hAnsi="Times New Roman" w:cs="Times New Roman"/>
          <w:color w:val="121EC6"/>
          <w:sz w:val="24"/>
          <w:szCs w:val="24"/>
          <w:lang w:eastAsia="ru-RU"/>
        </w:rPr>
        <w:t>ы</w:t>
      </w:r>
      <w:r w:rsidRPr="0061430D">
        <w:rPr>
          <w:rFonts w:ascii="Times New Roman" w:eastAsia="Calibri" w:hAnsi="Times New Roman" w:cs="Times New Roman"/>
          <w:color w:val="121EC6"/>
          <w:sz w:val="24"/>
          <w:szCs w:val="24"/>
          <w:lang w:eastAsia="ru-RU"/>
        </w:rPr>
        <w:t xml:space="preserve"> ссылк</w:t>
      </w:r>
      <w:r w:rsidR="001C5642">
        <w:rPr>
          <w:rFonts w:ascii="Times New Roman" w:eastAsia="Calibri" w:hAnsi="Times New Roman" w:cs="Times New Roman"/>
          <w:color w:val="121EC6"/>
          <w:sz w:val="24"/>
          <w:szCs w:val="24"/>
          <w:lang w:eastAsia="ru-RU"/>
        </w:rPr>
        <w:t>и</w:t>
      </w:r>
      <w:r w:rsidRPr="0061430D">
        <w:rPr>
          <w:rFonts w:ascii="Times New Roman" w:eastAsia="Calibri" w:hAnsi="Times New Roman" w:cs="Times New Roman"/>
          <w:color w:val="121EC6"/>
          <w:sz w:val="24"/>
          <w:szCs w:val="24"/>
          <w:lang w:eastAsia="ru-RU"/>
        </w:rPr>
        <w:t xml:space="preserve"> на </w:t>
      </w:r>
      <w:r w:rsidR="001C5642">
        <w:rPr>
          <w:rFonts w:ascii="Times New Roman" w:eastAsia="Calibri" w:hAnsi="Times New Roman" w:cs="Times New Roman"/>
          <w:color w:val="121EC6"/>
          <w:sz w:val="24"/>
          <w:szCs w:val="24"/>
          <w:lang w:eastAsia="ru-RU"/>
        </w:rPr>
        <w:t xml:space="preserve">все </w:t>
      </w:r>
      <w:r w:rsidRPr="0061430D">
        <w:rPr>
          <w:rFonts w:ascii="Times New Roman" w:eastAsia="Calibri" w:hAnsi="Times New Roman" w:cs="Times New Roman"/>
          <w:color w:val="121EC6"/>
          <w:sz w:val="24"/>
          <w:szCs w:val="24"/>
          <w:lang w:eastAsia="ru-RU"/>
        </w:rPr>
        <w:t>иллюстрации. Величины измерений должны соответствовать Международной системе единиц (СИ). Если на рисунке есть сокращения, они должны быть расшифрованы в примечании к рисунку.</w:t>
      </w:r>
      <w:r w:rsidR="001C5642">
        <w:rPr>
          <w:rFonts w:ascii="Times New Roman" w:eastAsia="Calibri" w:hAnsi="Times New Roman" w:cs="Times New Roman"/>
          <w:color w:val="121EC6"/>
          <w:sz w:val="24"/>
          <w:szCs w:val="24"/>
          <w:lang w:eastAsia="ru-RU"/>
        </w:rPr>
        <w:t xml:space="preserve"> </w:t>
      </w:r>
      <w:r w:rsidR="005843F7">
        <w:rPr>
          <w:rFonts w:ascii="Times New Roman" w:eastAsia="Calibri" w:hAnsi="Times New Roman" w:cs="Times New Roman"/>
          <w:color w:val="121EC6"/>
          <w:sz w:val="24"/>
          <w:szCs w:val="24"/>
          <w:lang w:eastAsia="ru-RU"/>
        </w:rPr>
        <w:t>Все обозначения на рисунке и подписи под рисунком дублируются на английском языке.</w:t>
      </w:r>
    </w:p>
    <w:p w14:paraId="757C1C48" w14:textId="77777777" w:rsidR="005843F7" w:rsidRPr="0061430D" w:rsidRDefault="005843F7" w:rsidP="00ED2168">
      <w:pPr>
        <w:spacing w:after="0" w:line="240" w:lineRule="auto"/>
        <w:contextualSpacing/>
        <w:jc w:val="both"/>
        <w:rPr>
          <w:rFonts w:ascii="Times New Roman" w:eastAsia="Calibri" w:hAnsi="Times New Roman" w:cs="Times New Roman"/>
          <w:color w:val="121EC6"/>
          <w:sz w:val="24"/>
          <w:szCs w:val="24"/>
          <w:lang w:eastAsia="ru-RU"/>
        </w:rPr>
      </w:pPr>
    </w:p>
    <w:p w14:paraId="28F84A73" w14:textId="77777777" w:rsidR="000C4201" w:rsidRPr="0061430D" w:rsidRDefault="000C4201" w:rsidP="005D0066">
      <w:pPr>
        <w:spacing w:after="0" w:line="240" w:lineRule="auto"/>
        <w:ind w:firstLine="567"/>
        <w:jc w:val="both"/>
        <w:rPr>
          <w:rFonts w:ascii="Times New Roman" w:hAnsi="Times New Roman" w:cs="Times New Roman"/>
          <w:color w:val="121EC6"/>
          <w:sz w:val="24"/>
          <w:szCs w:val="24"/>
        </w:rPr>
      </w:pPr>
    </w:p>
    <w:p w14:paraId="17E76690" w14:textId="77777777" w:rsidR="000C4201" w:rsidRPr="0061430D" w:rsidRDefault="000C4201" w:rsidP="005D0066">
      <w:pPr>
        <w:spacing w:after="0" w:line="240" w:lineRule="auto"/>
        <w:ind w:firstLine="567"/>
        <w:jc w:val="both"/>
        <w:rPr>
          <w:rFonts w:ascii="Times New Roman" w:hAnsi="Times New Roman" w:cs="Times New Roman"/>
          <w:color w:val="121EC6"/>
          <w:sz w:val="24"/>
          <w:szCs w:val="24"/>
        </w:rPr>
      </w:pPr>
    </w:p>
    <w:p w14:paraId="1AB4B5E9" w14:textId="038E143D" w:rsidR="00B03E29" w:rsidRDefault="00B03E29" w:rsidP="00B03E29">
      <w:pPr>
        <w:spacing w:after="0" w:line="240" w:lineRule="auto"/>
        <w:contextualSpacing/>
        <w:jc w:val="center"/>
        <w:rPr>
          <w:rFonts w:ascii="Times New Roman" w:eastAsia="Calibri" w:hAnsi="Times New Roman" w:cs="Times New Roman"/>
          <w:color w:val="121EC6"/>
          <w:sz w:val="24"/>
          <w:szCs w:val="24"/>
          <w:lang w:eastAsia="ru-RU"/>
        </w:rPr>
      </w:pPr>
      <w:r w:rsidRPr="0061430D">
        <w:rPr>
          <w:rFonts w:ascii="Times New Roman" w:eastAsia="Calibri" w:hAnsi="Times New Roman" w:cs="Times New Roman"/>
          <w:color w:val="121EC6"/>
          <w:sz w:val="24"/>
          <w:szCs w:val="24"/>
          <w:lang w:eastAsia="ru-RU"/>
        </w:rPr>
        <w:t xml:space="preserve">Иллюстрация </w:t>
      </w:r>
    </w:p>
    <w:p w14:paraId="7F949052" w14:textId="77777777" w:rsidR="0061430D" w:rsidRPr="0061430D" w:rsidRDefault="0061430D" w:rsidP="00B03E29">
      <w:pPr>
        <w:spacing w:after="0" w:line="240" w:lineRule="auto"/>
        <w:contextualSpacing/>
        <w:jc w:val="center"/>
        <w:rPr>
          <w:rFonts w:ascii="Times New Roman" w:eastAsia="Calibri" w:hAnsi="Times New Roman" w:cs="Times New Roman"/>
          <w:color w:val="121EC6"/>
          <w:sz w:val="24"/>
          <w:szCs w:val="24"/>
          <w:lang w:eastAsia="ru-RU"/>
        </w:rPr>
      </w:pPr>
    </w:p>
    <w:p w14:paraId="28DC1769" w14:textId="2A01890D" w:rsidR="00FF35B1" w:rsidRPr="00FA3BC7" w:rsidRDefault="00FF35B1" w:rsidP="00DD313D">
      <w:pPr>
        <w:spacing w:after="0" w:line="240" w:lineRule="auto"/>
        <w:ind w:firstLine="567"/>
        <w:contextualSpacing/>
        <w:jc w:val="both"/>
        <w:rPr>
          <w:rFonts w:ascii="Times New Roman" w:hAnsi="Times New Roman" w:cs="Times New Roman"/>
          <w:b/>
          <w:color w:val="262626"/>
          <w:sz w:val="24"/>
          <w:szCs w:val="24"/>
        </w:rPr>
      </w:pPr>
      <w:r w:rsidRPr="00FA3BC7">
        <w:rPr>
          <w:rFonts w:ascii="Times New Roman" w:hAnsi="Times New Roman" w:cs="Times New Roman"/>
          <w:b/>
          <w:color w:val="262626"/>
          <w:sz w:val="24"/>
          <w:szCs w:val="24"/>
        </w:rPr>
        <w:t>РИС.</w:t>
      </w:r>
      <w:r w:rsidR="00145167" w:rsidRPr="00FA3BC7">
        <w:rPr>
          <w:rFonts w:ascii="Times New Roman" w:hAnsi="Times New Roman" w:cs="Times New Roman"/>
          <w:b/>
          <w:color w:val="262626"/>
          <w:sz w:val="24"/>
          <w:szCs w:val="24"/>
        </w:rPr>
        <w:t xml:space="preserve"> </w:t>
      </w:r>
      <w:r w:rsidR="00C0719F" w:rsidRPr="00FA3BC7">
        <w:rPr>
          <w:rFonts w:ascii="Times New Roman" w:hAnsi="Times New Roman" w:cs="Times New Roman"/>
          <w:b/>
          <w:color w:val="262626"/>
          <w:sz w:val="24"/>
          <w:szCs w:val="24"/>
        </w:rPr>
        <w:t>1</w:t>
      </w:r>
      <w:r w:rsidRPr="00FA3BC7">
        <w:rPr>
          <w:rFonts w:ascii="Times New Roman" w:hAnsi="Times New Roman" w:cs="Times New Roman"/>
          <w:b/>
          <w:color w:val="262626"/>
          <w:sz w:val="24"/>
          <w:szCs w:val="24"/>
        </w:rPr>
        <w:t xml:space="preserve">. </w:t>
      </w:r>
      <w:r w:rsidRPr="00FA3BC7">
        <w:rPr>
          <w:rFonts w:ascii="Times New Roman" w:hAnsi="Times New Roman" w:cs="Times New Roman"/>
          <w:color w:val="262626"/>
          <w:sz w:val="24"/>
          <w:szCs w:val="24"/>
        </w:rPr>
        <w:t xml:space="preserve">Дооперационные данные </w:t>
      </w:r>
      <w:r w:rsidR="00DD313D" w:rsidRPr="00FA3BC7">
        <w:rPr>
          <w:rFonts w:ascii="Times New Roman" w:hAnsi="Times New Roman" w:cs="Times New Roman"/>
          <w:color w:val="262626"/>
          <w:sz w:val="24"/>
          <w:szCs w:val="24"/>
        </w:rPr>
        <w:t xml:space="preserve">(18.05.2021) магнитно-резонансной томографии </w:t>
      </w:r>
      <w:r w:rsidRPr="00FA3BC7">
        <w:rPr>
          <w:rFonts w:ascii="Times New Roman" w:hAnsi="Times New Roman" w:cs="Times New Roman"/>
          <w:color w:val="262626"/>
          <w:sz w:val="24"/>
          <w:szCs w:val="24"/>
        </w:rPr>
        <w:t xml:space="preserve">пациента 47 лет с </w:t>
      </w:r>
      <w:proofErr w:type="spellStart"/>
      <w:r w:rsidRPr="00FA3BC7">
        <w:rPr>
          <w:rFonts w:ascii="Times New Roman" w:hAnsi="Times New Roman" w:cs="Times New Roman"/>
          <w:color w:val="262626"/>
          <w:sz w:val="24"/>
          <w:szCs w:val="24"/>
        </w:rPr>
        <w:t>г</w:t>
      </w:r>
      <w:r w:rsidR="00FA3BC7" w:rsidRPr="00FA3BC7">
        <w:rPr>
          <w:rFonts w:ascii="Times New Roman" w:hAnsi="Times New Roman" w:cs="Times New Roman"/>
          <w:color w:val="262626"/>
          <w:sz w:val="24"/>
          <w:szCs w:val="24"/>
        </w:rPr>
        <w:t>емангиоэндо</w:t>
      </w:r>
      <w:r w:rsidR="00C0719F" w:rsidRPr="00FA3BC7">
        <w:rPr>
          <w:rFonts w:ascii="Times New Roman" w:hAnsi="Times New Roman" w:cs="Times New Roman"/>
          <w:color w:val="262626"/>
          <w:sz w:val="24"/>
          <w:szCs w:val="24"/>
        </w:rPr>
        <w:t>телиом</w:t>
      </w:r>
      <w:r w:rsidRPr="00FA3BC7">
        <w:rPr>
          <w:rFonts w:ascii="Times New Roman" w:hAnsi="Times New Roman" w:cs="Times New Roman"/>
          <w:color w:val="262626"/>
          <w:sz w:val="24"/>
          <w:szCs w:val="24"/>
        </w:rPr>
        <w:t>ой</w:t>
      </w:r>
      <w:proofErr w:type="spellEnd"/>
      <w:r w:rsidR="00C0719F" w:rsidRPr="00FA3BC7">
        <w:rPr>
          <w:rFonts w:ascii="Times New Roman" w:hAnsi="Times New Roman" w:cs="Times New Roman"/>
          <w:color w:val="262626"/>
          <w:sz w:val="24"/>
          <w:szCs w:val="24"/>
        </w:rPr>
        <w:t xml:space="preserve"> островка мозга слева</w:t>
      </w:r>
      <w:r w:rsidR="00FA3BC7">
        <w:rPr>
          <w:rFonts w:ascii="Times New Roman" w:hAnsi="Times New Roman" w:cs="Times New Roman"/>
          <w:color w:val="262626"/>
          <w:sz w:val="24"/>
          <w:szCs w:val="24"/>
        </w:rPr>
        <w:t>.</w:t>
      </w:r>
      <w:r w:rsidRPr="00FA3BC7">
        <w:rPr>
          <w:rFonts w:ascii="Times New Roman" w:hAnsi="Times New Roman" w:cs="Times New Roman"/>
          <w:b/>
          <w:color w:val="262626"/>
          <w:sz w:val="24"/>
          <w:szCs w:val="24"/>
        </w:rPr>
        <w:t xml:space="preserve"> </w:t>
      </w:r>
    </w:p>
    <w:p w14:paraId="5C3413A7" w14:textId="079A4A3F" w:rsidR="00D92057" w:rsidRPr="00FA3BC7" w:rsidRDefault="00DD313D" w:rsidP="00DD313D">
      <w:pPr>
        <w:spacing w:after="0" w:line="240" w:lineRule="auto"/>
        <w:ind w:left="851" w:hanging="284"/>
        <w:contextualSpacing/>
        <w:jc w:val="both"/>
        <w:rPr>
          <w:rFonts w:ascii="Times New Roman" w:hAnsi="Times New Roman" w:cs="Times New Roman"/>
          <w:color w:val="262626"/>
          <w:sz w:val="24"/>
          <w:szCs w:val="24"/>
        </w:rPr>
      </w:pPr>
      <w:r w:rsidRPr="00FA3BC7">
        <w:rPr>
          <w:rFonts w:ascii="Times New Roman" w:hAnsi="Times New Roman" w:cs="Times New Roman"/>
          <w:color w:val="262626"/>
          <w:sz w:val="24"/>
          <w:szCs w:val="24"/>
        </w:rPr>
        <w:t xml:space="preserve">А. </w:t>
      </w:r>
      <w:r w:rsidR="00D92057" w:rsidRPr="00FA3BC7">
        <w:rPr>
          <w:rFonts w:ascii="Times New Roman" w:hAnsi="Times New Roman" w:cs="Times New Roman"/>
          <w:color w:val="262626"/>
          <w:sz w:val="24"/>
          <w:szCs w:val="24"/>
        </w:rPr>
        <w:t>Т1, аксиальная проекция: зона изо-/</w:t>
      </w:r>
      <w:proofErr w:type="spellStart"/>
      <w:r w:rsidR="00D92057" w:rsidRPr="00FA3BC7">
        <w:rPr>
          <w:rFonts w:ascii="Times New Roman" w:hAnsi="Times New Roman" w:cs="Times New Roman"/>
          <w:color w:val="262626"/>
          <w:sz w:val="24"/>
          <w:szCs w:val="24"/>
        </w:rPr>
        <w:t>гипоинтенсивного</w:t>
      </w:r>
      <w:proofErr w:type="spellEnd"/>
      <w:r w:rsidR="00D92057" w:rsidRPr="00FA3BC7">
        <w:rPr>
          <w:rFonts w:ascii="Times New Roman" w:hAnsi="Times New Roman" w:cs="Times New Roman"/>
          <w:color w:val="262626"/>
          <w:sz w:val="24"/>
          <w:szCs w:val="24"/>
        </w:rPr>
        <w:t xml:space="preserve"> сигнала, с участком повышенного сигнала по периферии в виде «неполного кольца»</w:t>
      </w:r>
      <w:r w:rsidR="00354B29" w:rsidRPr="00FA3BC7">
        <w:rPr>
          <w:rFonts w:ascii="Times New Roman" w:hAnsi="Times New Roman" w:cs="Times New Roman"/>
          <w:color w:val="262626"/>
          <w:sz w:val="24"/>
          <w:szCs w:val="24"/>
        </w:rPr>
        <w:t xml:space="preserve"> (стрелки)</w:t>
      </w:r>
      <w:r w:rsidR="00003393" w:rsidRPr="00FA3BC7">
        <w:rPr>
          <w:rFonts w:ascii="Times New Roman" w:hAnsi="Times New Roman" w:cs="Times New Roman"/>
          <w:color w:val="262626"/>
          <w:sz w:val="24"/>
          <w:szCs w:val="24"/>
        </w:rPr>
        <w:t>.</w:t>
      </w:r>
      <w:r w:rsidR="00D92057" w:rsidRPr="00FA3BC7">
        <w:rPr>
          <w:rFonts w:ascii="Times New Roman" w:hAnsi="Times New Roman" w:cs="Times New Roman"/>
          <w:color w:val="262626"/>
          <w:sz w:val="24"/>
          <w:szCs w:val="24"/>
        </w:rPr>
        <w:t xml:space="preserve"> </w:t>
      </w:r>
    </w:p>
    <w:p w14:paraId="249165E9" w14:textId="545D7746" w:rsidR="00D92057" w:rsidRPr="00FA3BC7" w:rsidRDefault="00DD313D" w:rsidP="00DD313D">
      <w:pPr>
        <w:spacing w:after="0" w:line="240" w:lineRule="auto"/>
        <w:ind w:left="851" w:hanging="284"/>
        <w:contextualSpacing/>
        <w:jc w:val="both"/>
        <w:rPr>
          <w:rFonts w:ascii="Times New Roman" w:hAnsi="Times New Roman" w:cs="Times New Roman"/>
          <w:color w:val="262626"/>
          <w:sz w:val="24"/>
          <w:szCs w:val="24"/>
        </w:rPr>
      </w:pPr>
      <w:r w:rsidRPr="00FA3BC7">
        <w:rPr>
          <w:rFonts w:ascii="Times New Roman" w:hAnsi="Times New Roman" w:cs="Times New Roman"/>
          <w:color w:val="262626"/>
          <w:sz w:val="24"/>
          <w:szCs w:val="24"/>
          <w:lang w:val="en-US"/>
        </w:rPr>
        <w:t>B</w:t>
      </w:r>
      <w:r w:rsidRPr="00FA3BC7">
        <w:rPr>
          <w:rFonts w:ascii="Times New Roman" w:hAnsi="Times New Roman" w:cs="Times New Roman"/>
          <w:color w:val="262626"/>
          <w:sz w:val="24"/>
          <w:szCs w:val="24"/>
        </w:rPr>
        <w:t xml:space="preserve">, </w:t>
      </w:r>
      <w:r w:rsidRPr="00FA3BC7">
        <w:rPr>
          <w:rFonts w:ascii="Times New Roman" w:hAnsi="Times New Roman" w:cs="Times New Roman"/>
          <w:color w:val="262626"/>
          <w:sz w:val="24"/>
          <w:szCs w:val="24"/>
          <w:lang w:val="en-US"/>
        </w:rPr>
        <w:t>C</w:t>
      </w:r>
      <w:r w:rsidRPr="00FA3BC7">
        <w:rPr>
          <w:rFonts w:ascii="Times New Roman" w:hAnsi="Times New Roman" w:cs="Times New Roman"/>
          <w:color w:val="262626"/>
          <w:sz w:val="24"/>
          <w:szCs w:val="24"/>
        </w:rPr>
        <w:t xml:space="preserve">. </w:t>
      </w:r>
      <w:r w:rsidR="00D92057" w:rsidRPr="00FA3BC7">
        <w:rPr>
          <w:rFonts w:ascii="Times New Roman" w:hAnsi="Times New Roman" w:cs="Times New Roman"/>
          <w:color w:val="262626"/>
          <w:sz w:val="24"/>
          <w:szCs w:val="24"/>
        </w:rPr>
        <w:t xml:space="preserve">Т2, </w:t>
      </w:r>
      <w:r w:rsidR="00D92057" w:rsidRPr="00FA3BC7">
        <w:rPr>
          <w:rFonts w:ascii="Times New Roman" w:hAnsi="Times New Roman" w:cs="Times New Roman"/>
          <w:color w:val="262626"/>
          <w:sz w:val="24"/>
          <w:szCs w:val="24"/>
          <w:lang w:val="en-US"/>
        </w:rPr>
        <w:t>DWI</w:t>
      </w:r>
      <w:r w:rsidR="00D92057" w:rsidRPr="00FA3BC7">
        <w:rPr>
          <w:rFonts w:ascii="Times New Roman" w:hAnsi="Times New Roman" w:cs="Times New Roman"/>
          <w:color w:val="262626"/>
          <w:sz w:val="24"/>
          <w:szCs w:val="24"/>
        </w:rPr>
        <w:t xml:space="preserve">, аксиальные проекции: зона </w:t>
      </w:r>
      <w:proofErr w:type="spellStart"/>
      <w:r w:rsidR="00D92057" w:rsidRPr="00FA3BC7">
        <w:rPr>
          <w:rFonts w:ascii="Times New Roman" w:hAnsi="Times New Roman" w:cs="Times New Roman"/>
          <w:color w:val="262626"/>
          <w:sz w:val="24"/>
          <w:szCs w:val="24"/>
        </w:rPr>
        <w:t>гипер</w:t>
      </w:r>
      <w:proofErr w:type="spellEnd"/>
      <w:r w:rsidR="00D92057" w:rsidRPr="00FA3BC7">
        <w:rPr>
          <w:rFonts w:ascii="Times New Roman" w:hAnsi="Times New Roman" w:cs="Times New Roman"/>
          <w:color w:val="262626"/>
          <w:sz w:val="24"/>
          <w:szCs w:val="24"/>
        </w:rPr>
        <w:t>-/</w:t>
      </w:r>
      <w:proofErr w:type="spellStart"/>
      <w:r w:rsidR="00D92057" w:rsidRPr="00FA3BC7">
        <w:rPr>
          <w:rFonts w:ascii="Times New Roman" w:hAnsi="Times New Roman" w:cs="Times New Roman"/>
          <w:color w:val="262626"/>
          <w:sz w:val="24"/>
          <w:szCs w:val="24"/>
        </w:rPr>
        <w:t>изоинтенсивного</w:t>
      </w:r>
      <w:proofErr w:type="spellEnd"/>
      <w:r w:rsidR="00D92057" w:rsidRPr="00FA3BC7">
        <w:rPr>
          <w:rFonts w:ascii="Times New Roman" w:hAnsi="Times New Roman" w:cs="Times New Roman"/>
          <w:color w:val="262626"/>
          <w:sz w:val="24"/>
          <w:szCs w:val="24"/>
        </w:rPr>
        <w:t xml:space="preserve"> сигнала с минимально выраженным </w:t>
      </w:r>
      <w:proofErr w:type="spellStart"/>
      <w:r w:rsidR="00D92057" w:rsidRPr="00FA3BC7">
        <w:rPr>
          <w:rFonts w:ascii="Times New Roman" w:hAnsi="Times New Roman" w:cs="Times New Roman"/>
          <w:color w:val="262626"/>
          <w:sz w:val="24"/>
          <w:szCs w:val="24"/>
        </w:rPr>
        <w:t>перитуморальным</w:t>
      </w:r>
      <w:proofErr w:type="spellEnd"/>
      <w:r w:rsidR="00D92057" w:rsidRPr="00FA3BC7">
        <w:rPr>
          <w:rFonts w:ascii="Times New Roman" w:hAnsi="Times New Roman" w:cs="Times New Roman"/>
          <w:color w:val="262626"/>
          <w:sz w:val="24"/>
          <w:szCs w:val="24"/>
        </w:rPr>
        <w:t xml:space="preserve"> отеком </w:t>
      </w:r>
      <w:r w:rsidR="00354B29" w:rsidRPr="00FA3BC7">
        <w:rPr>
          <w:rFonts w:ascii="Times New Roman" w:hAnsi="Times New Roman" w:cs="Times New Roman"/>
          <w:color w:val="262626"/>
          <w:sz w:val="24"/>
          <w:szCs w:val="24"/>
        </w:rPr>
        <w:t xml:space="preserve">(толстые стрелки) </w:t>
      </w:r>
      <w:r w:rsidR="00D92057" w:rsidRPr="00FA3BC7">
        <w:rPr>
          <w:rFonts w:ascii="Times New Roman" w:hAnsi="Times New Roman" w:cs="Times New Roman"/>
          <w:color w:val="262626"/>
          <w:sz w:val="24"/>
          <w:szCs w:val="24"/>
        </w:rPr>
        <w:t>и участками выпадения сигнала от сосудов</w:t>
      </w:r>
      <w:r w:rsidR="00354B29" w:rsidRPr="00FA3BC7">
        <w:rPr>
          <w:rFonts w:ascii="Times New Roman" w:hAnsi="Times New Roman" w:cs="Times New Roman"/>
          <w:color w:val="262626"/>
          <w:sz w:val="24"/>
          <w:szCs w:val="24"/>
        </w:rPr>
        <w:t xml:space="preserve"> (тонкие стрелки)</w:t>
      </w:r>
      <w:r w:rsidR="00003393" w:rsidRPr="00FA3BC7">
        <w:rPr>
          <w:rFonts w:ascii="Times New Roman" w:hAnsi="Times New Roman" w:cs="Times New Roman"/>
          <w:color w:val="262626"/>
          <w:sz w:val="24"/>
          <w:szCs w:val="24"/>
        </w:rPr>
        <w:t>.</w:t>
      </w:r>
    </w:p>
    <w:p w14:paraId="0431010B" w14:textId="2EF5E290" w:rsidR="00FA3BC7" w:rsidRPr="00FA3BC7" w:rsidRDefault="00FA3BC7" w:rsidP="00FA3BC7">
      <w:pPr>
        <w:spacing w:after="0" w:line="240" w:lineRule="auto"/>
        <w:jc w:val="both"/>
        <w:rPr>
          <w:rFonts w:ascii="Times New Roman" w:hAnsi="Times New Roman" w:cs="Times New Roman"/>
          <w:b/>
          <w:bCs/>
          <w:color w:val="262626"/>
          <w:sz w:val="24"/>
          <w:szCs w:val="24"/>
          <w:lang w:val="en-US"/>
        </w:rPr>
      </w:pPr>
      <w:r w:rsidRPr="00FA3BC7">
        <w:rPr>
          <w:rFonts w:ascii="Times New Roman" w:hAnsi="Times New Roman" w:cs="Times New Roman"/>
          <w:b/>
          <w:bCs/>
          <w:color w:val="262626"/>
          <w:sz w:val="24"/>
          <w:szCs w:val="24"/>
          <w:lang w:val="en-US"/>
        </w:rPr>
        <w:t>FIG. 1.</w:t>
      </w:r>
      <w:r w:rsidRPr="00FA3BC7">
        <w:rPr>
          <w:rFonts w:ascii="Times New Roman" w:hAnsi="Times New Roman" w:cs="Times New Roman"/>
          <w:color w:val="262626"/>
          <w:sz w:val="24"/>
          <w:szCs w:val="24"/>
          <w:lang w:val="en-US"/>
        </w:rPr>
        <w:t xml:space="preserve"> </w:t>
      </w:r>
      <w:r w:rsidRPr="00FA3BC7">
        <w:rPr>
          <w:rFonts w:ascii="Times New Roman" w:hAnsi="Times New Roman" w:cs="Times New Roman"/>
          <w:bCs/>
          <w:color w:val="262626"/>
          <w:sz w:val="24"/>
          <w:szCs w:val="24"/>
          <w:lang w:val="en-US"/>
        </w:rPr>
        <w:t xml:space="preserve">Pre-operative (18.05.2021) magnetic resonance imaging of </w:t>
      </w:r>
      <w:r w:rsidRPr="00FA3BC7">
        <w:rPr>
          <w:rFonts w:ascii="Times New Roman" w:hAnsi="Times New Roman" w:cs="Times New Roman"/>
          <w:bCs/>
          <w:sz w:val="24"/>
          <w:szCs w:val="24"/>
          <w:lang w:val="en-US"/>
        </w:rPr>
        <w:t>hemangioendothelioma</w:t>
      </w:r>
      <w:r w:rsidRPr="00FA3BC7">
        <w:rPr>
          <w:rFonts w:ascii="Times New Roman" w:hAnsi="Times New Roman" w:cs="Times New Roman"/>
          <w:bCs/>
          <w:color w:val="262626"/>
          <w:sz w:val="24"/>
          <w:szCs w:val="24"/>
          <w:lang w:val="en-US"/>
        </w:rPr>
        <w:t xml:space="preserve"> of the left side of cerebral insula in 47-year-old male patient.</w:t>
      </w:r>
      <w:r w:rsidRPr="00FA3BC7">
        <w:rPr>
          <w:rFonts w:ascii="Times New Roman" w:hAnsi="Times New Roman" w:cs="Times New Roman"/>
          <w:b/>
          <w:bCs/>
          <w:color w:val="262626"/>
          <w:sz w:val="24"/>
          <w:szCs w:val="24"/>
          <w:lang w:val="en-US"/>
        </w:rPr>
        <w:t xml:space="preserve"> </w:t>
      </w:r>
    </w:p>
    <w:p w14:paraId="6701BBDD" w14:textId="17F3904A" w:rsidR="00FA3BC7" w:rsidRPr="00FA3BC7" w:rsidRDefault="00FA3BC7" w:rsidP="00FA3BC7">
      <w:pPr>
        <w:spacing w:after="0" w:line="240" w:lineRule="auto"/>
        <w:ind w:left="851" w:hanging="284"/>
        <w:jc w:val="both"/>
        <w:rPr>
          <w:rFonts w:ascii="Times New Roman" w:hAnsi="Times New Roman" w:cs="Times New Roman"/>
          <w:color w:val="262626"/>
          <w:sz w:val="24"/>
          <w:szCs w:val="24"/>
          <w:lang w:val="en-US"/>
        </w:rPr>
      </w:pPr>
      <w:r w:rsidRPr="00FA3BC7">
        <w:rPr>
          <w:rFonts w:ascii="Times New Roman" w:hAnsi="Times New Roman" w:cs="Times New Roman"/>
          <w:color w:val="262626"/>
          <w:sz w:val="24"/>
          <w:szCs w:val="24"/>
          <w:lang w:val="en-US"/>
        </w:rPr>
        <w:t>A. T1, axial plane: zone of iso-/hypointense signal, with an area of increased signal along the periphery in the form of an “incomplete ring” (arrows).</w:t>
      </w:r>
    </w:p>
    <w:p w14:paraId="48910851" w14:textId="19463FF8" w:rsidR="00FA3BC7" w:rsidRPr="00FA3BC7" w:rsidRDefault="00FA3BC7" w:rsidP="00FA3BC7">
      <w:pPr>
        <w:spacing w:after="0" w:line="240" w:lineRule="auto"/>
        <w:ind w:left="851" w:hanging="284"/>
        <w:jc w:val="both"/>
        <w:rPr>
          <w:rFonts w:ascii="Times New Roman" w:hAnsi="Times New Roman" w:cs="Times New Roman"/>
          <w:color w:val="262626"/>
          <w:sz w:val="24"/>
          <w:szCs w:val="24"/>
          <w:lang w:val="en-US"/>
        </w:rPr>
      </w:pPr>
      <w:r w:rsidRPr="00FA3BC7">
        <w:rPr>
          <w:rFonts w:ascii="Times New Roman" w:hAnsi="Times New Roman" w:cs="Times New Roman"/>
          <w:color w:val="262626"/>
          <w:sz w:val="24"/>
          <w:szCs w:val="24"/>
          <w:lang w:val="en-US"/>
        </w:rPr>
        <w:t xml:space="preserve">B, C. T2, DWI, axial planes: zone of hyper-/isointense signal with minimal peritumoral edema (thick arrows) and areas of signal loss </w:t>
      </w:r>
      <w:r>
        <w:rPr>
          <w:rFonts w:ascii="Times New Roman" w:hAnsi="Times New Roman" w:cs="Times New Roman"/>
          <w:color w:val="262626"/>
          <w:sz w:val="24"/>
          <w:szCs w:val="24"/>
          <w:lang w:val="en-US"/>
        </w:rPr>
        <w:t>from the vessels (thin arrows)</w:t>
      </w:r>
      <w:r w:rsidRPr="00FA3BC7">
        <w:rPr>
          <w:rFonts w:ascii="Times New Roman" w:hAnsi="Times New Roman" w:cs="Times New Roman"/>
          <w:color w:val="262626"/>
          <w:sz w:val="24"/>
          <w:szCs w:val="24"/>
          <w:lang w:val="en-US"/>
        </w:rPr>
        <w:t>.</w:t>
      </w:r>
    </w:p>
    <w:p w14:paraId="721C82BE" w14:textId="77777777" w:rsidR="00FA3BC7" w:rsidRPr="00FA3BC7" w:rsidRDefault="00FA3BC7" w:rsidP="00DD313D">
      <w:pPr>
        <w:spacing w:after="0" w:line="240" w:lineRule="auto"/>
        <w:ind w:left="851" w:hanging="284"/>
        <w:contextualSpacing/>
        <w:jc w:val="both"/>
        <w:rPr>
          <w:rFonts w:ascii="Times New Roman" w:hAnsi="Times New Roman" w:cs="Times New Roman"/>
          <w:color w:val="262626"/>
          <w:sz w:val="24"/>
          <w:szCs w:val="24"/>
          <w:lang w:val="en-US"/>
        </w:rPr>
      </w:pPr>
    </w:p>
    <w:p w14:paraId="395E1597" w14:textId="2D101926" w:rsidR="00D92057" w:rsidRPr="00FA3BC7" w:rsidRDefault="00D92057" w:rsidP="00C0719F">
      <w:pPr>
        <w:spacing w:after="0" w:line="240" w:lineRule="auto"/>
        <w:contextualSpacing/>
        <w:jc w:val="both"/>
        <w:rPr>
          <w:rFonts w:ascii="Times New Roman" w:hAnsi="Times New Roman" w:cs="Times New Roman"/>
          <w:color w:val="262626"/>
          <w:sz w:val="24"/>
          <w:szCs w:val="24"/>
          <w:lang w:val="en-US"/>
        </w:rPr>
      </w:pPr>
    </w:p>
    <w:p w14:paraId="45DA59BA" w14:textId="7D6A4588" w:rsidR="002B56F0" w:rsidRPr="0061430D" w:rsidRDefault="002B56F0" w:rsidP="00275444">
      <w:pPr>
        <w:spacing w:after="0" w:line="240" w:lineRule="auto"/>
        <w:ind w:firstLine="567"/>
        <w:contextualSpacing/>
        <w:jc w:val="both"/>
        <w:rPr>
          <w:rFonts w:ascii="Times New Roman" w:hAnsi="Times New Roman" w:cs="Times New Roman"/>
          <w:b/>
          <w:color w:val="262626"/>
          <w:sz w:val="24"/>
          <w:szCs w:val="24"/>
          <w:lang w:val="en-US"/>
        </w:rPr>
      </w:pPr>
    </w:p>
    <w:p w14:paraId="4A46C107" w14:textId="4DDCA93F" w:rsidR="005D5941" w:rsidRPr="005D0066" w:rsidRDefault="002B56F0" w:rsidP="00275444">
      <w:pPr>
        <w:spacing w:after="0" w:line="240" w:lineRule="auto"/>
        <w:ind w:firstLine="567"/>
        <w:contextualSpacing/>
        <w:jc w:val="both"/>
        <w:rPr>
          <w:rFonts w:ascii="Times New Roman" w:hAnsi="Times New Roman" w:cs="Times New Roman"/>
          <w:b/>
          <w:color w:val="262626"/>
          <w:sz w:val="24"/>
          <w:szCs w:val="24"/>
        </w:rPr>
      </w:pPr>
      <w:r w:rsidRPr="005D0066">
        <w:rPr>
          <w:rFonts w:ascii="Times New Roman" w:hAnsi="Times New Roman" w:cs="Times New Roman"/>
          <w:b/>
          <w:color w:val="262626"/>
          <w:sz w:val="24"/>
          <w:szCs w:val="24"/>
        </w:rPr>
        <w:t>ОБСУЖДЕНИЕ</w:t>
      </w:r>
    </w:p>
    <w:p w14:paraId="52A3E117" w14:textId="77777777" w:rsidR="00B03E29" w:rsidRDefault="00B03E29" w:rsidP="00275444">
      <w:pPr>
        <w:spacing w:after="0" w:line="240" w:lineRule="auto"/>
        <w:ind w:firstLine="567"/>
        <w:contextualSpacing/>
        <w:jc w:val="both"/>
        <w:rPr>
          <w:rFonts w:ascii="Times New Roman" w:hAnsi="Times New Roman" w:cs="Times New Roman"/>
          <w:color w:val="262626"/>
          <w:sz w:val="24"/>
          <w:szCs w:val="24"/>
        </w:rPr>
      </w:pPr>
    </w:p>
    <w:p w14:paraId="1DD38984" w14:textId="5AA608AE" w:rsidR="00B03E29" w:rsidRPr="0061430D" w:rsidRDefault="00B03E29" w:rsidP="00802EE1">
      <w:pPr>
        <w:spacing w:after="0" w:line="240" w:lineRule="auto"/>
        <w:ind w:firstLine="567"/>
        <w:contextualSpacing/>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Даются дополнительные сведения и разъяснения оригинальности данного случая, а также обоснование выбора метода ведения, диагностики и лечения. Рекомендуется описать диагностические проблемы, включая дифференциальный диагноз, прогностические характеристики, применимость в клинической практике</w:t>
      </w:r>
      <w:r w:rsidR="00802EE1">
        <w:rPr>
          <w:rFonts w:ascii="Times New Roman" w:hAnsi="Times New Roman" w:cs="Times New Roman"/>
          <w:color w:val="121EC6"/>
          <w:sz w:val="24"/>
          <w:szCs w:val="24"/>
        </w:rPr>
        <w:t>,</w:t>
      </w:r>
      <w:r w:rsidR="00802EE1" w:rsidRPr="00802EE1">
        <w:rPr>
          <w:rFonts w:ascii="Times New Roman" w:hAnsi="Times New Roman" w:cs="Times New Roman"/>
          <w:color w:val="121EC6"/>
          <w:sz w:val="24"/>
          <w:szCs w:val="24"/>
        </w:rPr>
        <w:t xml:space="preserve"> </w:t>
      </w:r>
      <w:r w:rsidR="00802EE1" w:rsidRPr="0061430D">
        <w:rPr>
          <w:rFonts w:ascii="Times New Roman" w:hAnsi="Times New Roman" w:cs="Times New Roman"/>
          <w:color w:val="121EC6"/>
          <w:sz w:val="24"/>
          <w:szCs w:val="24"/>
        </w:rPr>
        <w:t xml:space="preserve">и </w:t>
      </w:r>
      <w:r w:rsidR="00802EE1">
        <w:rPr>
          <w:rFonts w:ascii="Times New Roman" w:hAnsi="Times New Roman" w:cs="Times New Roman"/>
          <w:color w:val="121EC6"/>
          <w:sz w:val="24"/>
          <w:szCs w:val="24"/>
        </w:rPr>
        <w:t xml:space="preserve">подвергнуть их критическому </w:t>
      </w:r>
      <w:r w:rsidR="00802EE1" w:rsidRPr="0061430D">
        <w:rPr>
          <w:rFonts w:ascii="Times New Roman" w:hAnsi="Times New Roman" w:cs="Times New Roman"/>
          <w:color w:val="121EC6"/>
          <w:sz w:val="24"/>
          <w:szCs w:val="24"/>
        </w:rPr>
        <w:t>обсуждени</w:t>
      </w:r>
      <w:r w:rsidR="00802EE1">
        <w:rPr>
          <w:rFonts w:ascii="Times New Roman" w:hAnsi="Times New Roman" w:cs="Times New Roman"/>
          <w:color w:val="121EC6"/>
          <w:sz w:val="24"/>
          <w:szCs w:val="24"/>
        </w:rPr>
        <w:t>ю</w:t>
      </w:r>
      <w:r w:rsidRPr="0061430D">
        <w:rPr>
          <w:rFonts w:ascii="Times New Roman" w:hAnsi="Times New Roman" w:cs="Times New Roman"/>
          <w:color w:val="121EC6"/>
          <w:sz w:val="24"/>
          <w:szCs w:val="24"/>
        </w:rPr>
        <w:t xml:space="preserve">. Необходимо указать сильные стороны и ограничения; предположить пути </w:t>
      </w:r>
      <w:r w:rsidR="00802EE1">
        <w:rPr>
          <w:rFonts w:ascii="Times New Roman" w:hAnsi="Times New Roman" w:cs="Times New Roman"/>
          <w:color w:val="121EC6"/>
          <w:sz w:val="24"/>
          <w:szCs w:val="24"/>
        </w:rPr>
        <w:t>применения успешного опыта в широкой практике</w:t>
      </w:r>
      <w:r w:rsidRPr="0061430D">
        <w:rPr>
          <w:rFonts w:ascii="Times New Roman" w:hAnsi="Times New Roman" w:cs="Times New Roman"/>
          <w:color w:val="121EC6"/>
          <w:sz w:val="24"/>
          <w:szCs w:val="24"/>
        </w:rPr>
        <w:t xml:space="preserve">. Свои рассуждения необходимо </w:t>
      </w:r>
      <w:r w:rsidR="00802EE1" w:rsidRPr="0061430D">
        <w:rPr>
          <w:rFonts w:ascii="Times New Roman" w:hAnsi="Times New Roman" w:cs="Times New Roman"/>
          <w:color w:val="121EC6"/>
          <w:sz w:val="24"/>
          <w:szCs w:val="24"/>
        </w:rPr>
        <w:t>с</w:t>
      </w:r>
      <w:r w:rsidR="00802EE1">
        <w:rPr>
          <w:rFonts w:ascii="Times New Roman" w:hAnsi="Times New Roman" w:cs="Times New Roman"/>
          <w:color w:val="121EC6"/>
          <w:sz w:val="24"/>
          <w:szCs w:val="24"/>
        </w:rPr>
        <w:t>равнить</w:t>
      </w:r>
      <w:r w:rsidR="00802EE1" w:rsidRPr="0061430D">
        <w:rPr>
          <w:rFonts w:ascii="Times New Roman" w:hAnsi="Times New Roman" w:cs="Times New Roman"/>
          <w:color w:val="121EC6"/>
          <w:sz w:val="24"/>
          <w:szCs w:val="24"/>
        </w:rPr>
        <w:t xml:space="preserve"> </w:t>
      </w:r>
      <w:r w:rsidRPr="0061430D">
        <w:rPr>
          <w:rFonts w:ascii="Times New Roman" w:hAnsi="Times New Roman" w:cs="Times New Roman"/>
          <w:color w:val="121EC6"/>
          <w:sz w:val="24"/>
          <w:szCs w:val="24"/>
        </w:rPr>
        <w:t xml:space="preserve">с </w:t>
      </w:r>
      <w:r w:rsidR="00802EE1">
        <w:rPr>
          <w:rFonts w:ascii="Times New Roman" w:hAnsi="Times New Roman" w:cs="Times New Roman"/>
          <w:color w:val="121EC6"/>
          <w:sz w:val="24"/>
          <w:szCs w:val="24"/>
        </w:rPr>
        <w:t xml:space="preserve">работами других авторов </w:t>
      </w:r>
      <w:r w:rsidR="00B52CB8">
        <w:rPr>
          <w:rFonts w:ascii="Times New Roman" w:hAnsi="Times New Roman" w:cs="Times New Roman"/>
          <w:color w:val="121EC6"/>
          <w:sz w:val="24"/>
          <w:szCs w:val="24"/>
        </w:rPr>
        <w:t>и привести</w:t>
      </w:r>
      <w:r w:rsidR="00802EE1">
        <w:rPr>
          <w:rFonts w:ascii="Times New Roman" w:hAnsi="Times New Roman" w:cs="Times New Roman"/>
          <w:color w:val="121EC6"/>
          <w:sz w:val="24"/>
          <w:szCs w:val="24"/>
        </w:rPr>
        <w:t xml:space="preserve"> ссылк</w:t>
      </w:r>
      <w:r w:rsidR="00B52CB8">
        <w:rPr>
          <w:rFonts w:ascii="Times New Roman" w:hAnsi="Times New Roman" w:cs="Times New Roman"/>
          <w:color w:val="121EC6"/>
          <w:sz w:val="24"/>
          <w:szCs w:val="24"/>
        </w:rPr>
        <w:t>и</w:t>
      </w:r>
      <w:r w:rsidR="00802EE1">
        <w:rPr>
          <w:rFonts w:ascii="Times New Roman" w:hAnsi="Times New Roman" w:cs="Times New Roman"/>
          <w:color w:val="121EC6"/>
          <w:sz w:val="24"/>
          <w:szCs w:val="24"/>
        </w:rPr>
        <w:t xml:space="preserve"> на источники</w:t>
      </w:r>
      <w:r w:rsidRPr="0061430D">
        <w:rPr>
          <w:rFonts w:ascii="Times New Roman" w:hAnsi="Times New Roman" w:cs="Times New Roman"/>
          <w:color w:val="121EC6"/>
          <w:sz w:val="24"/>
          <w:szCs w:val="24"/>
        </w:rPr>
        <w:t>.</w:t>
      </w:r>
    </w:p>
    <w:p w14:paraId="63A6F86B" w14:textId="77777777" w:rsidR="00B03E29" w:rsidRDefault="00B03E29" w:rsidP="00275444">
      <w:pPr>
        <w:spacing w:after="0" w:line="240" w:lineRule="auto"/>
        <w:ind w:firstLine="567"/>
        <w:contextualSpacing/>
        <w:jc w:val="both"/>
        <w:rPr>
          <w:rFonts w:ascii="Times New Roman" w:hAnsi="Times New Roman" w:cs="Times New Roman"/>
          <w:color w:val="262626"/>
          <w:sz w:val="24"/>
          <w:szCs w:val="24"/>
        </w:rPr>
      </w:pPr>
    </w:p>
    <w:p w14:paraId="4B6B5B87" w14:textId="589FEEC4" w:rsidR="00B03E29" w:rsidRPr="00C5367C" w:rsidRDefault="00A30536" w:rsidP="00B03E29">
      <w:pPr>
        <w:spacing w:after="0" w:line="240" w:lineRule="auto"/>
        <w:ind w:firstLine="567"/>
        <w:contextualSpacing/>
        <w:jc w:val="both"/>
        <w:rPr>
          <w:rFonts w:ascii="Times New Roman" w:hAnsi="Times New Roman" w:cs="Times New Roman"/>
          <w:color w:val="262626"/>
          <w:sz w:val="24"/>
          <w:szCs w:val="24"/>
        </w:rPr>
      </w:pPr>
      <w:r w:rsidRPr="00C5367C">
        <w:rPr>
          <w:rFonts w:ascii="Times New Roman" w:hAnsi="Times New Roman" w:cs="Times New Roman"/>
          <w:color w:val="262626"/>
          <w:sz w:val="24"/>
          <w:szCs w:val="24"/>
        </w:rPr>
        <w:t xml:space="preserve">На сегодняшний день выделяют две степени злокачественности ГЭ: низкая и умеренная. Последняя встречается наиболее часто (71%), в связи с чем в классификации </w:t>
      </w:r>
      <w:r w:rsidR="00E35F46" w:rsidRPr="00C5367C">
        <w:rPr>
          <w:rFonts w:ascii="Times New Roman" w:hAnsi="Times New Roman" w:cs="Times New Roman"/>
          <w:color w:val="262626"/>
          <w:sz w:val="24"/>
          <w:szCs w:val="24"/>
        </w:rPr>
        <w:t>Всемирной организации здравоохранения</w:t>
      </w:r>
      <w:r w:rsidRPr="00C5367C">
        <w:rPr>
          <w:rFonts w:ascii="Times New Roman" w:hAnsi="Times New Roman" w:cs="Times New Roman"/>
          <w:color w:val="262626"/>
          <w:sz w:val="24"/>
          <w:szCs w:val="24"/>
        </w:rPr>
        <w:t xml:space="preserve"> опухолей</w:t>
      </w:r>
      <w:r w:rsidR="0050139F" w:rsidRPr="00C5367C">
        <w:rPr>
          <w:rFonts w:ascii="Times New Roman" w:hAnsi="Times New Roman" w:cs="Times New Roman"/>
          <w:color w:val="262626"/>
          <w:sz w:val="24"/>
          <w:szCs w:val="24"/>
        </w:rPr>
        <w:t xml:space="preserve"> центральной нервной системы </w:t>
      </w:r>
      <w:r w:rsidRPr="00C5367C">
        <w:rPr>
          <w:rFonts w:ascii="Times New Roman" w:hAnsi="Times New Roman" w:cs="Times New Roman"/>
          <w:color w:val="262626"/>
          <w:sz w:val="24"/>
          <w:szCs w:val="24"/>
        </w:rPr>
        <w:t xml:space="preserve">эти новообразования были </w:t>
      </w:r>
      <w:r w:rsidRPr="00C5367C">
        <w:rPr>
          <w:rFonts w:ascii="Times New Roman" w:hAnsi="Times New Roman" w:cs="Times New Roman"/>
          <w:color w:val="262626"/>
          <w:sz w:val="24"/>
          <w:szCs w:val="24"/>
        </w:rPr>
        <w:lastRenderedPageBreak/>
        <w:t xml:space="preserve">отнесены к </w:t>
      </w:r>
      <w:proofErr w:type="spellStart"/>
      <w:r w:rsidRPr="00C5367C">
        <w:rPr>
          <w:rFonts w:ascii="Times New Roman" w:hAnsi="Times New Roman" w:cs="Times New Roman"/>
          <w:color w:val="262626"/>
          <w:sz w:val="24"/>
          <w:szCs w:val="24"/>
        </w:rPr>
        <w:t>мезенхимальным</w:t>
      </w:r>
      <w:proofErr w:type="spellEnd"/>
      <w:r w:rsidRPr="00C5367C">
        <w:rPr>
          <w:rFonts w:ascii="Times New Roman" w:hAnsi="Times New Roman" w:cs="Times New Roman"/>
          <w:color w:val="262626"/>
          <w:sz w:val="24"/>
          <w:szCs w:val="24"/>
        </w:rPr>
        <w:t xml:space="preserve"> опухолям </w:t>
      </w:r>
      <w:proofErr w:type="spellStart"/>
      <w:r w:rsidR="0050139F" w:rsidRPr="00C5367C">
        <w:rPr>
          <w:rFonts w:ascii="Times New Roman" w:hAnsi="Times New Roman" w:cs="Times New Roman"/>
          <w:color w:val="262626"/>
          <w:sz w:val="24"/>
          <w:szCs w:val="24"/>
        </w:rPr>
        <w:t>Grade</w:t>
      </w:r>
      <w:proofErr w:type="spellEnd"/>
      <w:r w:rsidR="0050139F" w:rsidRPr="00C5367C">
        <w:rPr>
          <w:rFonts w:ascii="Times New Roman" w:hAnsi="Times New Roman" w:cs="Times New Roman"/>
          <w:color w:val="262626"/>
          <w:sz w:val="24"/>
          <w:szCs w:val="24"/>
        </w:rPr>
        <w:t xml:space="preserve"> </w:t>
      </w:r>
      <w:r w:rsidRPr="00C5367C">
        <w:rPr>
          <w:rFonts w:ascii="Times New Roman" w:hAnsi="Times New Roman" w:cs="Times New Roman"/>
          <w:color w:val="262626"/>
          <w:sz w:val="24"/>
          <w:szCs w:val="24"/>
        </w:rPr>
        <w:t xml:space="preserve">III, тогда как </w:t>
      </w:r>
      <w:r w:rsidR="008D7E97" w:rsidRPr="00C5367C">
        <w:rPr>
          <w:rFonts w:ascii="Times New Roman" w:hAnsi="Times New Roman" w:cs="Times New Roman"/>
          <w:color w:val="262626"/>
          <w:sz w:val="24"/>
          <w:szCs w:val="24"/>
        </w:rPr>
        <w:t>ранее</w:t>
      </w:r>
      <w:r w:rsidRPr="00C5367C">
        <w:rPr>
          <w:rFonts w:ascii="Times New Roman" w:hAnsi="Times New Roman" w:cs="Times New Roman"/>
          <w:color w:val="262626"/>
          <w:sz w:val="24"/>
          <w:szCs w:val="24"/>
        </w:rPr>
        <w:t xml:space="preserve"> они относились к образованиям </w:t>
      </w:r>
      <w:proofErr w:type="spellStart"/>
      <w:r w:rsidR="0050139F" w:rsidRPr="00C5367C">
        <w:rPr>
          <w:rFonts w:ascii="Times New Roman" w:hAnsi="Times New Roman" w:cs="Times New Roman"/>
          <w:color w:val="262626"/>
          <w:sz w:val="24"/>
          <w:szCs w:val="24"/>
        </w:rPr>
        <w:t>Grade</w:t>
      </w:r>
      <w:proofErr w:type="spellEnd"/>
      <w:r w:rsidR="0050139F" w:rsidRPr="00C5367C">
        <w:rPr>
          <w:rFonts w:ascii="Times New Roman" w:hAnsi="Times New Roman" w:cs="Times New Roman"/>
          <w:color w:val="262626"/>
          <w:sz w:val="24"/>
          <w:szCs w:val="24"/>
        </w:rPr>
        <w:t xml:space="preserve"> </w:t>
      </w:r>
      <w:r w:rsidRPr="00C5367C">
        <w:rPr>
          <w:rFonts w:ascii="Times New Roman" w:hAnsi="Times New Roman" w:cs="Times New Roman"/>
          <w:color w:val="262626"/>
          <w:sz w:val="24"/>
          <w:szCs w:val="24"/>
        </w:rPr>
        <w:t>II</w:t>
      </w:r>
      <w:r w:rsidR="0047022F" w:rsidRPr="00C5367C">
        <w:rPr>
          <w:rStyle w:val="FootnoteReference"/>
          <w:rFonts w:ascii="Times New Roman" w:hAnsi="Times New Roman" w:cs="Times New Roman"/>
          <w:color w:val="262626"/>
          <w:sz w:val="24"/>
          <w:szCs w:val="24"/>
        </w:rPr>
        <w:footnoteReference w:id="3"/>
      </w:r>
      <w:r w:rsidR="0026423B" w:rsidRPr="00C5367C">
        <w:rPr>
          <w:rFonts w:ascii="Times New Roman" w:hAnsi="Times New Roman" w:cs="Times New Roman"/>
          <w:color w:val="262626"/>
          <w:sz w:val="24"/>
          <w:szCs w:val="24"/>
        </w:rPr>
        <w:t xml:space="preserve"> </w:t>
      </w:r>
      <w:r w:rsidR="0026423B" w:rsidRPr="00C5367C">
        <w:rPr>
          <w:rFonts w:ascii="Times New Roman" w:hAnsi="Times New Roman" w:cs="Times New Roman"/>
          <w:color w:val="262626"/>
          <w:sz w:val="24"/>
          <w:szCs w:val="24"/>
          <w:lang w:val="en-US"/>
        </w:rPr>
        <w:fldChar w:fldCharType="begin" w:fldLock="1"/>
      </w:r>
      <w:r w:rsidR="00155FF7" w:rsidRPr="00C5367C">
        <w:rPr>
          <w:rFonts w:ascii="Times New Roman" w:hAnsi="Times New Roman" w:cs="Times New Roman"/>
          <w:color w:val="262626"/>
          <w:sz w:val="24"/>
          <w:szCs w:val="24"/>
          <w:lang w:val="en-US"/>
        </w:rPr>
        <w:instrText>ADDIN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CSL</w:instrText>
      </w:r>
      <w:r w:rsidR="00155FF7" w:rsidRPr="00C5367C">
        <w:rPr>
          <w:rFonts w:ascii="Times New Roman" w:hAnsi="Times New Roman" w:cs="Times New Roman"/>
          <w:color w:val="262626"/>
          <w:sz w:val="24"/>
          <w:szCs w:val="24"/>
        </w:rPr>
        <w:instrText>_</w:instrText>
      </w:r>
      <w:r w:rsidR="00155FF7" w:rsidRPr="00C5367C">
        <w:rPr>
          <w:rFonts w:ascii="Times New Roman" w:hAnsi="Times New Roman" w:cs="Times New Roman"/>
          <w:color w:val="262626"/>
          <w:sz w:val="24"/>
          <w:szCs w:val="24"/>
          <w:lang w:val="en-US"/>
        </w:rPr>
        <w:instrText>CITATION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citationItems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id</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ITEM</w:instrText>
      </w:r>
      <w:r w:rsidR="00155FF7" w:rsidRPr="00C5367C">
        <w:rPr>
          <w:rFonts w:ascii="Times New Roman" w:hAnsi="Times New Roman" w:cs="Times New Roman"/>
          <w:color w:val="262626"/>
          <w:sz w:val="24"/>
          <w:szCs w:val="24"/>
        </w:rPr>
        <w:instrText>-1","</w:instrText>
      </w:r>
      <w:r w:rsidR="00155FF7" w:rsidRPr="00C5367C">
        <w:rPr>
          <w:rFonts w:ascii="Times New Roman" w:hAnsi="Times New Roman" w:cs="Times New Roman"/>
          <w:color w:val="262626"/>
          <w:sz w:val="24"/>
          <w:szCs w:val="24"/>
          <w:lang w:val="en-US"/>
        </w:rPr>
        <w:instrText>itemData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DOI</w:instrText>
      </w:r>
      <w:r w:rsidR="00155FF7" w:rsidRPr="00C5367C">
        <w:rPr>
          <w:rFonts w:ascii="Times New Roman" w:hAnsi="Times New Roman" w:cs="Times New Roman"/>
          <w:color w:val="262626"/>
          <w:sz w:val="24"/>
          <w:szCs w:val="24"/>
        </w:rPr>
        <w:instrText>":"10.20471/</w:instrText>
      </w:r>
      <w:r w:rsidR="00155FF7" w:rsidRPr="00C5367C">
        <w:rPr>
          <w:rFonts w:ascii="Times New Roman" w:hAnsi="Times New Roman" w:cs="Times New Roman"/>
          <w:color w:val="262626"/>
          <w:sz w:val="24"/>
          <w:szCs w:val="24"/>
          <w:lang w:val="en-US"/>
        </w:rPr>
        <w:instrText>acc</w:instrText>
      </w:r>
      <w:r w:rsidR="00155FF7" w:rsidRPr="00C5367C">
        <w:rPr>
          <w:rFonts w:ascii="Times New Roman" w:hAnsi="Times New Roman" w:cs="Times New Roman"/>
          <w:color w:val="262626"/>
          <w:sz w:val="24"/>
          <w:szCs w:val="24"/>
        </w:rPr>
        <w:instrText>.2018.57.03.21","</w:instrText>
      </w:r>
      <w:r w:rsidR="00155FF7" w:rsidRPr="00C5367C">
        <w:rPr>
          <w:rFonts w:ascii="Times New Roman" w:hAnsi="Times New Roman" w:cs="Times New Roman"/>
          <w:color w:val="262626"/>
          <w:sz w:val="24"/>
          <w:szCs w:val="24"/>
          <w:lang w:val="en-US"/>
        </w:rPr>
        <w:instrText>ISSN</w:instrText>
      </w:r>
      <w:r w:rsidR="00155FF7" w:rsidRPr="00C5367C">
        <w:rPr>
          <w:rFonts w:ascii="Times New Roman" w:hAnsi="Times New Roman" w:cs="Times New Roman"/>
          <w:color w:val="262626"/>
          <w:sz w:val="24"/>
          <w:szCs w:val="24"/>
        </w:rPr>
        <w:instrText>":"13339451","</w:instrText>
      </w:r>
      <w:r w:rsidR="00155FF7" w:rsidRPr="00C5367C">
        <w:rPr>
          <w:rFonts w:ascii="Times New Roman" w:hAnsi="Times New Roman" w:cs="Times New Roman"/>
          <w:color w:val="262626"/>
          <w:sz w:val="24"/>
          <w:szCs w:val="24"/>
          <w:lang w:val="en-US"/>
        </w:rPr>
        <w:instrText>PMID</w:instrText>
      </w:r>
      <w:r w:rsidR="00155FF7" w:rsidRPr="00C5367C">
        <w:rPr>
          <w:rFonts w:ascii="Times New Roman" w:hAnsi="Times New Roman" w:cs="Times New Roman"/>
          <w:color w:val="262626"/>
          <w:sz w:val="24"/>
          <w:szCs w:val="24"/>
        </w:rPr>
        <w:instrText>":"31168191","</w:instrText>
      </w:r>
      <w:r w:rsidR="00155FF7" w:rsidRPr="00C5367C">
        <w:rPr>
          <w:rFonts w:ascii="Times New Roman" w:hAnsi="Times New Roman" w:cs="Times New Roman"/>
          <w:color w:val="262626"/>
          <w:sz w:val="24"/>
          <w:szCs w:val="24"/>
          <w:lang w:val="en-US"/>
        </w:rPr>
        <w:instrText>abstract</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Epithelioid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hemangioendothelioma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rare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vascular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brain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develops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from</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endothelial</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cells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usually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liver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lung</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bone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and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soft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tissue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Primary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localization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intracranial</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space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very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uncommon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only</w:instrText>
      </w:r>
      <w:r w:rsidR="00155FF7" w:rsidRPr="00C5367C">
        <w:rPr>
          <w:rFonts w:ascii="Times New Roman" w:hAnsi="Times New Roman" w:cs="Times New Roman"/>
          <w:color w:val="262626"/>
          <w:sz w:val="24"/>
          <w:szCs w:val="24"/>
        </w:rPr>
        <w:instrText xml:space="preserve"> 47 </w:instrText>
      </w:r>
      <w:r w:rsidR="00155FF7" w:rsidRPr="00C5367C">
        <w:rPr>
          <w:rFonts w:ascii="Times New Roman" w:hAnsi="Times New Roman" w:cs="Times New Roman"/>
          <w:color w:val="262626"/>
          <w:sz w:val="24"/>
          <w:szCs w:val="24"/>
          <w:lang w:val="en-US"/>
        </w:rPr>
        <w:instrText>cases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have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been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described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literature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was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initially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classified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grade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benign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World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Health</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Organization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WHO</w:instrText>
      </w:r>
      <w:r w:rsidR="00155FF7" w:rsidRPr="00C5367C">
        <w:rPr>
          <w:rFonts w:ascii="Times New Roman" w:hAnsi="Times New Roman" w:cs="Times New Roman"/>
          <w:color w:val="262626"/>
          <w:sz w:val="24"/>
          <w:szCs w:val="24"/>
        </w:rPr>
        <w:instrText xml:space="preserve">) 2007 </w:instrText>
      </w:r>
      <w:r w:rsidR="00155FF7" w:rsidRPr="00C5367C">
        <w:rPr>
          <w:rFonts w:ascii="Times New Roman" w:hAnsi="Times New Roman" w:cs="Times New Roman"/>
          <w:color w:val="262626"/>
          <w:sz w:val="24"/>
          <w:szCs w:val="24"/>
          <w:lang w:val="en-US"/>
        </w:rPr>
        <w:instrText>classification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2016, </w:instrText>
      </w:r>
      <w:r w:rsidR="00155FF7" w:rsidRPr="00C5367C">
        <w:rPr>
          <w:rFonts w:ascii="Times New Roman" w:hAnsi="Times New Roman" w:cs="Times New Roman"/>
          <w:color w:val="262626"/>
          <w:sz w:val="24"/>
          <w:szCs w:val="24"/>
          <w:lang w:val="en-US"/>
        </w:rPr>
        <w:instrText>this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was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classified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grade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III</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malignant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Herein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first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case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report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epithelioid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hemangioendothelioma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cerebellum</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male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patient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presented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Complete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surgical</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excision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was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done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No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adjuvant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therapy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was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administered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Magnetic</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resonance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imaging</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performed</w:instrText>
      </w:r>
      <w:r w:rsidR="00155FF7" w:rsidRPr="00C5367C">
        <w:rPr>
          <w:rFonts w:ascii="Times New Roman" w:hAnsi="Times New Roman" w:cs="Times New Roman"/>
          <w:color w:val="262626"/>
          <w:sz w:val="24"/>
          <w:szCs w:val="24"/>
        </w:rPr>
        <w:instrText xml:space="preserve"> 2 </w:instrText>
      </w:r>
      <w:r w:rsidR="00155FF7" w:rsidRPr="00C5367C">
        <w:rPr>
          <w:rFonts w:ascii="Times New Roman" w:hAnsi="Times New Roman" w:cs="Times New Roman"/>
          <w:color w:val="262626"/>
          <w:sz w:val="24"/>
          <w:szCs w:val="24"/>
          <w:lang w:val="en-US"/>
        </w:rPr>
        <w:instrText>years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after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surgery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continued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show</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no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recurrence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our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knowledge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first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report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cerebellar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location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rare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addition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authors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report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drastic</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classification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epithelioid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hemangioendothelioma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from</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benign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tumor</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WHO</w:instrText>
      </w:r>
      <w:r w:rsidR="00155FF7" w:rsidRPr="00C5367C">
        <w:rPr>
          <w:rFonts w:ascii="Times New Roman" w:hAnsi="Times New Roman" w:cs="Times New Roman"/>
          <w:color w:val="262626"/>
          <w:sz w:val="24"/>
          <w:szCs w:val="24"/>
        </w:rPr>
        <w:instrText xml:space="preserve"> 2007) </w:instrText>
      </w:r>
      <w:r w:rsidR="00155FF7" w:rsidRPr="00C5367C">
        <w:rPr>
          <w:rFonts w:ascii="Times New Roman" w:hAnsi="Times New Roman" w:cs="Times New Roman"/>
          <w:color w:val="262626"/>
          <w:sz w:val="24"/>
          <w:szCs w:val="24"/>
          <w:lang w:val="en-US"/>
        </w:rPr>
        <w:instrText>to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malignant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one</w:instrText>
      </w:r>
      <w:r w:rsidR="00155FF7" w:rsidRPr="00C5367C">
        <w:rPr>
          <w:rFonts w:ascii="Times New Roman" w:hAnsi="Times New Roman" w:cs="Times New Roman"/>
          <w:color w:val="262626"/>
          <w:sz w:val="24"/>
          <w:szCs w:val="24"/>
        </w:rPr>
        <w:instrText xml:space="preserve"> (2016), </w:instrText>
      </w:r>
      <w:r w:rsidR="00155FF7" w:rsidRPr="00C5367C">
        <w:rPr>
          <w:rFonts w:ascii="Times New Roman" w:hAnsi="Times New Roman" w:cs="Times New Roman"/>
          <w:color w:val="262626"/>
          <w:sz w:val="24"/>
          <w:szCs w:val="24"/>
          <w:lang w:val="en-US"/>
        </w:rPr>
        <w:instrText>which</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significantly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changes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postoperative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management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and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follow</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up</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this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brain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neoplasm</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author</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family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Omerhod</w:instrText>
      </w:r>
      <w:r w:rsidR="00155FF7" w:rsidRPr="00C5367C">
        <w:rPr>
          <w:rFonts w:ascii="Times New Roman" w:hAnsi="Times New Roman" w:cs="Times New Roman"/>
          <w:color w:val="262626"/>
          <w:sz w:val="24"/>
          <w:szCs w:val="24"/>
        </w:rPr>
        <w:instrText>ž</w:instrText>
      </w:r>
      <w:r w:rsidR="00155FF7" w:rsidRPr="00C5367C">
        <w:rPr>
          <w:rFonts w:ascii="Times New Roman" w:hAnsi="Times New Roman" w:cs="Times New Roman"/>
          <w:color w:val="262626"/>
          <w:sz w:val="24"/>
          <w:szCs w:val="24"/>
          <w:lang w:val="en-US"/>
        </w:rPr>
        <w:instrText>i</w:instrText>
      </w:r>
      <w:r w:rsidR="00155FF7" w:rsidRPr="00C5367C">
        <w:rPr>
          <w:rFonts w:ascii="Times New Roman" w:hAnsi="Times New Roman" w:cs="Times New Roman"/>
          <w:color w:val="262626"/>
          <w:sz w:val="24"/>
          <w:szCs w:val="24"/>
        </w:rPr>
        <w:instrText>ć","</w:instrText>
      </w:r>
      <w:r w:rsidR="00155FF7" w:rsidRPr="00C5367C">
        <w:rPr>
          <w:rFonts w:ascii="Times New Roman" w:hAnsi="Times New Roman" w:cs="Times New Roman"/>
          <w:color w:val="262626"/>
          <w:sz w:val="24"/>
          <w:szCs w:val="24"/>
          <w:lang w:val="en-US"/>
        </w:rPr>
        <w:instrText>given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Ibrahim</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names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false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suffix</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family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Bilalovi</w:instrText>
      </w:r>
      <w:r w:rsidR="00155FF7" w:rsidRPr="00C5367C">
        <w:rPr>
          <w:rFonts w:ascii="Times New Roman" w:hAnsi="Times New Roman" w:cs="Times New Roman"/>
          <w:color w:val="262626"/>
          <w:sz w:val="24"/>
          <w:szCs w:val="24"/>
        </w:rPr>
        <w:instrText>ć","</w:instrText>
      </w:r>
      <w:r w:rsidR="00155FF7" w:rsidRPr="00C5367C">
        <w:rPr>
          <w:rFonts w:ascii="Times New Roman" w:hAnsi="Times New Roman" w:cs="Times New Roman"/>
          <w:color w:val="262626"/>
          <w:sz w:val="24"/>
          <w:szCs w:val="24"/>
          <w:lang w:val="en-US"/>
        </w:rPr>
        <w:instrText>given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Nurija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names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false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suffix</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family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Rov</w:instrText>
      </w:r>
      <w:r w:rsidR="00155FF7" w:rsidRPr="00C5367C">
        <w:rPr>
          <w:rFonts w:ascii="Times New Roman" w:hAnsi="Times New Roman" w:cs="Times New Roman"/>
          <w:color w:val="262626"/>
          <w:sz w:val="24"/>
          <w:szCs w:val="24"/>
        </w:rPr>
        <w:instrText>č</w:instrText>
      </w:r>
      <w:r w:rsidR="00155FF7" w:rsidRPr="00C5367C">
        <w:rPr>
          <w:rFonts w:ascii="Times New Roman" w:hAnsi="Times New Roman" w:cs="Times New Roman"/>
          <w:color w:val="262626"/>
          <w:sz w:val="24"/>
          <w:szCs w:val="24"/>
          <w:lang w:val="en-US"/>
        </w:rPr>
        <w:instrText>anin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given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Bekir</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names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false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suffix</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family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Im</w:instrText>
      </w:r>
      <w:r w:rsidR="00155FF7" w:rsidRPr="00C5367C">
        <w:rPr>
          <w:rFonts w:ascii="Times New Roman" w:hAnsi="Times New Roman" w:cs="Times New Roman"/>
          <w:color w:val="262626"/>
          <w:sz w:val="24"/>
          <w:szCs w:val="24"/>
        </w:rPr>
        <w:instrText>š</w:instrText>
      </w:r>
      <w:r w:rsidR="00155FF7" w:rsidRPr="00C5367C">
        <w:rPr>
          <w:rFonts w:ascii="Times New Roman" w:hAnsi="Times New Roman" w:cs="Times New Roman"/>
          <w:color w:val="262626"/>
          <w:sz w:val="24"/>
          <w:szCs w:val="24"/>
          <w:lang w:val="en-US"/>
        </w:rPr>
        <w:instrText>irovi</w:instrText>
      </w:r>
      <w:r w:rsidR="00155FF7" w:rsidRPr="00C5367C">
        <w:rPr>
          <w:rFonts w:ascii="Times New Roman" w:hAnsi="Times New Roman" w:cs="Times New Roman"/>
          <w:color w:val="262626"/>
          <w:sz w:val="24"/>
          <w:szCs w:val="24"/>
        </w:rPr>
        <w:instrText>ć","</w:instrText>
      </w:r>
      <w:r w:rsidR="00155FF7" w:rsidRPr="00C5367C">
        <w:rPr>
          <w:rFonts w:ascii="Times New Roman" w:hAnsi="Times New Roman" w:cs="Times New Roman"/>
          <w:color w:val="262626"/>
          <w:sz w:val="24"/>
          <w:szCs w:val="24"/>
          <w:lang w:val="en-US"/>
        </w:rPr>
        <w:instrText>given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Bilal</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names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false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suffix</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family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Sulji</w:instrText>
      </w:r>
      <w:r w:rsidR="00155FF7" w:rsidRPr="00C5367C">
        <w:rPr>
          <w:rFonts w:ascii="Times New Roman" w:hAnsi="Times New Roman" w:cs="Times New Roman"/>
          <w:color w:val="262626"/>
          <w:sz w:val="24"/>
          <w:szCs w:val="24"/>
        </w:rPr>
        <w:instrText>ć","</w:instrText>
      </w:r>
      <w:r w:rsidR="00155FF7" w:rsidRPr="00C5367C">
        <w:rPr>
          <w:rFonts w:ascii="Times New Roman" w:hAnsi="Times New Roman" w:cs="Times New Roman"/>
          <w:color w:val="262626"/>
          <w:sz w:val="24"/>
          <w:szCs w:val="24"/>
          <w:lang w:val="en-US"/>
        </w:rPr>
        <w:instrText>given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Enra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names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false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suffix</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family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Rotim</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given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Ante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names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false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suffix</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family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Arnautovi</w:instrText>
      </w:r>
      <w:r w:rsidR="00155FF7" w:rsidRPr="00C5367C">
        <w:rPr>
          <w:rFonts w:ascii="Times New Roman" w:hAnsi="Times New Roman" w:cs="Times New Roman"/>
          <w:color w:val="262626"/>
          <w:sz w:val="24"/>
          <w:szCs w:val="24"/>
        </w:rPr>
        <w:instrText>ć","</w:instrText>
      </w:r>
      <w:r w:rsidR="00155FF7" w:rsidRPr="00C5367C">
        <w:rPr>
          <w:rFonts w:ascii="Times New Roman" w:hAnsi="Times New Roman" w:cs="Times New Roman"/>
          <w:color w:val="262626"/>
          <w:sz w:val="24"/>
          <w:szCs w:val="24"/>
          <w:lang w:val="en-US"/>
        </w:rPr>
        <w:instrText>given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Kenan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dropping</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names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false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suffix</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container</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title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Acta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Clinica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Croatica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id</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ITEM</w:instrText>
      </w:r>
      <w:r w:rsidR="00155FF7" w:rsidRPr="00C5367C">
        <w:rPr>
          <w:rFonts w:ascii="Times New Roman" w:hAnsi="Times New Roman" w:cs="Times New Roman"/>
          <w:color w:val="262626"/>
          <w:sz w:val="24"/>
          <w:szCs w:val="24"/>
        </w:rPr>
        <w:instrText>-1","</w:instrText>
      </w:r>
      <w:r w:rsidR="00155FF7" w:rsidRPr="00C5367C">
        <w:rPr>
          <w:rFonts w:ascii="Times New Roman" w:hAnsi="Times New Roman" w:cs="Times New Roman"/>
          <w:color w:val="262626"/>
          <w:sz w:val="24"/>
          <w:szCs w:val="24"/>
          <w:lang w:val="en-US"/>
        </w:rPr>
        <w:instrText>issue</w:instrText>
      </w:r>
      <w:r w:rsidR="00155FF7" w:rsidRPr="00C5367C">
        <w:rPr>
          <w:rFonts w:ascii="Times New Roman" w:hAnsi="Times New Roman" w:cs="Times New Roman"/>
          <w:color w:val="262626"/>
          <w:sz w:val="24"/>
          <w:szCs w:val="24"/>
        </w:rPr>
        <w:instrText>":"3","</w:instrText>
      </w:r>
      <w:r w:rsidR="00155FF7" w:rsidRPr="00C5367C">
        <w:rPr>
          <w:rFonts w:ascii="Times New Roman" w:hAnsi="Times New Roman" w:cs="Times New Roman"/>
          <w:color w:val="262626"/>
          <w:sz w:val="24"/>
          <w:szCs w:val="24"/>
          <w:lang w:val="en-US"/>
        </w:rPr>
        <w:instrText>issued</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date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parts</w:instrText>
      </w:r>
      <w:r w:rsidR="00155FF7" w:rsidRPr="00C5367C">
        <w:rPr>
          <w:rFonts w:ascii="Times New Roman" w:hAnsi="Times New Roman" w:cs="Times New Roman"/>
          <w:color w:val="262626"/>
          <w:sz w:val="24"/>
          <w:szCs w:val="24"/>
        </w:rPr>
        <w:instrText>":[["2018"]]},"</w:instrText>
      </w:r>
      <w:r w:rsidR="00155FF7" w:rsidRPr="00C5367C">
        <w:rPr>
          <w:rFonts w:ascii="Times New Roman" w:hAnsi="Times New Roman" w:cs="Times New Roman"/>
          <w:color w:val="262626"/>
          <w:sz w:val="24"/>
          <w:szCs w:val="24"/>
          <w:lang w:val="en-US"/>
        </w:rPr>
        <w:instrText>page</w:instrText>
      </w:r>
      <w:r w:rsidR="00155FF7" w:rsidRPr="00C5367C">
        <w:rPr>
          <w:rFonts w:ascii="Times New Roman" w:hAnsi="Times New Roman" w:cs="Times New Roman"/>
          <w:color w:val="262626"/>
          <w:sz w:val="24"/>
          <w:szCs w:val="24"/>
        </w:rPr>
        <w:instrText>":"570-576","</w:instrText>
      </w:r>
      <w:r w:rsidR="00155FF7" w:rsidRPr="00C5367C">
        <w:rPr>
          <w:rFonts w:ascii="Times New Roman" w:hAnsi="Times New Roman" w:cs="Times New Roman"/>
          <w:color w:val="262626"/>
          <w:sz w:val="24"/>
          <w:szCs w:val="24"/>
          <w:lang w:val="en-US"/>
        </w:rPr>
        <w:instrText>title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Primary</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epithelioid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hemangioendothelioma</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cerebellum</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Case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report</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with</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reference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drastic</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change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in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the</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who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classification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type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article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journal</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volume</w:instrText>
      </w:r>
      <w:r w:rsidR="00155FF7" w:rsidRPr="00C5367C">
        <w:rPr>
          <w:rFonts w:ascii="Times New Roman" w:hAnsi="Times New Roman" w:cs="Times New Roman"/>
          <w:color w:val="262626"/>
          <w:sz w:val="24"/>
          <w:szCs w:val="24"/>
        </w:rPr>
        <w:instrText>":"57"},"</w:instrText>
      </w:r>
      <w:r w:rsidR="00155FF7" w:rsidRPr="00C5367C">
        <w:rPr>
          <w:rFonts w:ascii="Times New Roman" w:hAnsi="Times New Roman" w:cs="Times New Roman"/>
          <w:color w:val="262626"/>
          <w:sz w:val="24"/>
          <w:szCs w:val="24"/>
          <w:lang w:val="en-US"/>
        </w:rPr>
        <w:instrText>uris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http</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www</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mendeley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com</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documents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uuid</w:instrText>
      </w:r>
      <w:r w:rsidR="00155FF7" w:rsidRPr="00C5367C">
        <w:rPr>
          <w:rFonts w:ascii="Times New Roman" w:hAnsi="Times New Roman" w:cs="Times New Roman"/>
          <w:color w:val="262626"/>
          <w:sz w:val="24"/>
          <w:szCs w:val="24"/>
        </w:rPr>
        <w:instrText>=9898</w:instrText>
      </w:r>
      <w:r w:rsidR="00155FF7" w:rsidRPr="00C5367C">
        <w:rPr>
          <w:rFonts w:ascii="Times New Roman" w:hAnsi="Times New Roman" w:cs="Times New Roman"/>
          <w:color w:val="262626"/>
          <w:sz w:val="24"/>
          <w:szCs w:val="24"/>
          <w:lang w:val="en-US"/>
        </w:rPr>
        <w:instrText>f</w:instrText>
      </w:r>
      <w:r w:rsidR="00155FF7" w:rsidRPr="00C5367C">
        <w:rPr>
          <w:rFonts w:ascii="Times New Roman" w:hAnsi="Times New Roman" w:cs="Times New Roman"/>
          <w:color w:val="262626"/>
          <w:sz w:val="24"/>
          <w:szCs w:val="24"/>
        </w:rPr>
        <w:instrText>722-</w:instrText>
      </w:r>
      <w:r w:rsidR="00155FF7" w:rsidRPr="00C5367C">
        <w:rPr>
          <w:rFonts w:ascii="Times New Roman" w:hAnsi="Times New Roman" w:cs="Times New Roman"/>
          <w:color w:val="262626"/>
          <w:sz w:val="24"/>
          <w:szCs w:val="24"/>
          <w:lang w:val="en-US"/>
        </w:rPr>
        <w:instrText>d</w:instrText>
      </w:r>
      <w:r w:rsidR="00155FF7" w:rsidRPr="00C5367C">
        <w:rPr>
          <w:rFonts w:ascii="Times New Roman" w:hAnsi="Times New Roman" w:cs="Times New Roman"/>
          <w:color w:val="262626"/>
          <w:sz w:val="24"/>
          <w:szCs w:val="24"/>
        </w:rPr>
        <w:instrText>9</w:instrText>
      </w:r>
      <w:r w:rsidR="00155FF7" w:rsidRPr="00C5367C">
        <w:rPr>
          <w:rFonts w:ascii="Times New Roman" w:hAnsi="Times New Roman" w:cs="Times New Roman"/>
          <w:color w:val="262626"/>
          <w:sz w:val="24"/>
          <w:szCs w:val="24"/>
          <w:lang w:val="en-US"/>
        </w:rPr>
        <w:instrText>a</w:instrText>
      </w:r>
      <w:r w:rsidR="00155FF7" w:rsidRPr="00C5367C">
        <w:rPr>
          <w:rFonts w:ascii="Times New Roman" w:hAnsi="Times New Roman" w:cs="Times New Roman"/>
          <w:color w:val="262626"/>
          <w:sz w:val="24"/>
          <w:szCs w:val="24"/>
        </w:rPr>
        <w:instrText>5-414</w:instrText>
      </w:r>
      <w:r w:rsidR="00155FF7" w:rsidRPr="00C5367C">
        <w:rPr>
          <w:rFonts w:ascii="Times New Roman" w:hAnsi="Times New Roman" w:cs="Times New Roman"/>
          <w:color w:val="262626"/>
          <w:sz w:val="24"/>
          <w:szCs w:val="24"/>
          <w:lang w:val="en-US"/>
        </w:rPr>
        <w:instrText>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bb</w:instrText>
      </w:r>
      <w:r w:rsidR="00155FF7" w:rsidRPr="00C5367C">
        <w:rPr>
          <w:rFonts w:ascii="Times New Roman" w:hAnsi="Times New Roman" w:cs="Times New Roman"/>
          <w:color w:val="262626"/>
          <w:sz w:val="24"/>
          <w:szCs w:val="24"/>
        </w:rPr>
        <w:instrText>35-7</w:instrText>
      </w:r>
      <w:r w:rsidR="00155FF7" w:rsidRPr="00C5367C">
        <w:rPr>
          <w:rFonts w:ascii="Times New Roman" w:hAnsi="Times New Roman" w:cs="Times New Roman"/>
          <w:color w:val="262626"/>
          <w:sz w:val="24"/>
          <w:szCs w:val="24"/>
          <w:lang w:val="en-US"/>
        </w:rPr>
        <w:instrText>ab</w:instrText>
      </w:r>
      <w:r w:rsidR="00155FF7" w:rsidRPr="00C5367C">
        <w:rPr>
          <w:rFonts w:ascii="Times New Roman" w:hAnsi="Times New Roman" w:cs="Times New Roman"/>
          <w:color w:val="262626"/>
          <w:sz w:val="24"/>
          <w:szCs w:val="24"/>
        </w:rPr>
        <w:instrText>4</w:instrText>
      </w:r>
      <w:r w:rsidR="00155FF7" w:rsidRPr="00C5367C">
        <w:rPr>
          <w:rFonts w:ascii="Times New Roman" w:hAnsi="Times New Roman" w:cs="Times New Roman"/>
          <w:color w:val="262626"/>
          <w:sz w:val="24"/>
          <w:szCs w:val="24"/>
          <w:lang w:val="en-US"/>
        </w:rPr>
        <w:instrText>bf</w:instrText>
      </w:r>
      <w:r w:rsidR="00155FF7" w:rsidRPr="00C5367C">
        <w:rPr>
          <w:rFonts w:ascii="Times New Roman" w:hAnsi="Times New Roman" w:cs="Times New Roman"/>
          <w:color w:val="262626"/>
          <w:sz w:val="24"/>
          <w:szCs w:val="24"/>
        </w:rPr>
        <w:instrText>067</w:instrText>
      </w:r>
      <w:r w:rsidR="00155FF7" w:rsidRPr="00C5367C">
        <w:rPr>
          <w:rFonts w:ascii="Times New Roman" w:hAnsi="Times New Roman" w:cs="Times New Roman"/>
          <w:color w:val="262626"/>
          <w:sz w:val="24"/>
          <w:szCs w:val="24"/>
          <w:lang w:val="en-US"/>
        </w:rPr>
        <w:instrText>fdc</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id</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ITEM</w:instrText>
      </w:r>
      <w:r w:rsidR="00155FF7" w:rsidRPr="00C5367C">
        <w:rPr>
          <w:rFonts w:ascii="Times New Roman" w:hAnsi="Times New Roman" w:cs="Times New Roman"/>
          <w:color w:val="262626"/>
          <w:sz w:val="24"/>
          <w:szCs w:val="24"/>
        </w:rPr>
        <w:instrText>-2","</w:instrText>
      </w:r>
      <w:r w:rsidR="00155FF7" w:rsidRPr="00C5367C">
        <w:rPr>
          <w:rFonts w:ascii="Times New Roman" w:hAnsi="Times New Roman" w:cs="Times New Roman"/>
          <w:color w:val="262626"/>
          <w:sz w:val="24"/>
          <w:szCs w:val="24"/>
          <w:lang w:val="en-US"/>
        </w:rPr>
        <w:instrText>itemData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ISBN</w:instrText>
      </w:r>
      <w:r w:rsidR="00155FF7" w:rsidRPr="00C5367C">
        <w:rPr>
          <w:rFonts w:ascii="Times New Roman" w:hAnsi="Times New Roman" w:cs="Times New Roman"/>
          <w:color w:val="262626"/>
          <w:sz w:val="24"/>
          <w:szCs w:val="24"/>
        </w:rPr>
        <w:instrText>":"9283245083","</w:instrText>
      </w:r>
      <w:r w:rsidR="00155FF7" w:rsidRPr="00C5367C">
        <w:rPr>
          <w:rFonts w:ascii="Times New Roman" w:hAnsi="Times New Roman" w:cs="Times New Roman"/>
          <w:color w:val="262626"/>
          <w:sz w:val="24"/>
          <w:szCs w:val="24"/>
          <w:lang w:val="en-US"/>
        </w:rPr>
        <w:instrText>id</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ITEM</w:instrText>
      </w:r>
      <w:r w:rsidR="00155FF7" w:rsidRPr="00C5367C">
        <w:rPr>
          <w:rFonts w:ascii="Times New Roman" w:hAnsi="Times New Roman" w:cs="Times New Roman"/>
          <w:color w:val="262626"/>
          <w:sz w:val="24"/>
          <w:szCs w:val="24"/>
        </w:rPr>
        <w:instrText>-2","</w:instrText>
      </w:r>
      <w:r w:rsidR="00155FF7" w:rsidRPr="00C5367C">
        <w:rPr>
          <w:rFonts w:ascii="Times New Roman" w:hAnsi="Times New Roman" w:cs="Times New Roman"/>
          <w:color w:val="262626"/>
          <w:sz w:val="24"/>
          <w:szCs w:val="24"/>
          <w:lang w:val="en-US"/>
        </w:rPr>
        <w:instrText>issued</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date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parts</w:instrText>
      </w:r>
      <w:r w:rsidR="00155FF7" w:rsidRPr="00C5367C">
        <w:rPr>
          <w:rFonts w:ascii="Times New Roman" w:hAnsi="Times New Roman" w:cs="Times New Roman"/>
          <w:color w:val="262626"/>
          <w:sz w:val="24"/>
          <w:szCs w:val="24"/>
        </w:rPr>
        <w:instrText>":[["0"]]},"</w:instrText>
      </w:r>
      <w:r w:rsidR="00155FF7" w:rsidRPr="00C5367C">
        <w:rPr>
          <w:rFonts w:ascii="Times New Roman" w:hAnsi="Times New Roman" w:cs="Times New Roman"/>
          <w:color w:val="262626"/>
          <w:sz w:val="24"/>
          <w:szCs w:val="24"/>
          <w:lang w:val="en-US"/>
        </w:rPr>
        <w:instrText>number</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pages</w:instrText>
      </w:r>
      <w:r w:rsidR="00155FF7" w:rsidRPr="00C5367C">
        <w:rPr>
          <w:rFonts w:ascii="Times New Roman" w:hAnsi="Times New Roman" w:cs="Times New Roman"/>
          <w:color w:val="262626"/>
          <w:sz w:val="24"/>
          <w:szCs w:val="24"/>
        </w:rPr>
        <w:instrText>":"568","</w:instrText>
      </w:r>
      <w:r w:rsidR="00155FF7" w:rsidRPr="00C5367C">
        <w:rPr>
          <w:rFonts w:ascii="Times New Roman" w:hAnsi="Times New Roman" w:cs="Times New Roman"/>
          <w:color w:val="262626"/>
          <w:sz w:val="24"/>
          <w:szCs w:val="24"/>
          <w:lang w:val="en-US"/>
        </w:rPr>
        <w:instrText>publisher</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World</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Health</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Organization</w:instrText>
      </w:r>
      <w:r w:rsidR="00155FF7" w:rsidRPr="00C5367C">
        <w:rPr>
          <w:rFonts w:ascii="Times New Roman" w:hAnsi="Times New Roman" w:cs="Times New Roman"/>
          <w:color w:val="262626"/>
          <w:sz w:val="24"/>
          <w:szCs w:val="24"/>
        </w:rPr>
        <w:instrText>; 5</w:instrText>
      </w:r>
      <w:r w:rsidR="00155FF7" w:rsidRPr="00C5367C">
        <w:rPr>
          <w:rFonts w:ascii="Times New Roman" w:hAnsi="Times New Roman" w:cs="Times New Roman"/>
          <w:color w:val="262626"/>
          <w:sz w:val="24"/>
          <w:szCs w:val="24"/>
          <w:lang w:val="en-US"/>
        </w:rPr>
        <w:instrText>th</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edition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February</w:instrText>
      </w:r>
      <w:r w:rsidR="00155FF7" w:rsidRPr="00C5367C">
        <w:rPr>
          <w:rFonts w:ascii="Times New Roman" w:hAnsi="Times New Roman" w:cs="Times New Roman"/>
          <w:color w:val="262626"/>
          <w:sz w:val="24"/>
          <w:szCs w:val="24"/>
        </w:rPr>
        <w:instrText xml:space="preserve"> 10, 2022)","</w:instrText>
      </w:r>
      <w:r w:rsidR="00155FF7" w:rsidRPr="00C5367C">
        <w:rPr>
          <w:rFonts w:ascii="Times New Roman" w:hAnsi="Times New Roman" w:cs="Times New Roman"/>
          <w:color w:val="262626"/>
          <w:sz w:val="24"/>
          <w:szCs w:val="24"/>
          <w:lang w:val="en-US"/>
        </w:rPr>
        <w:instrText>title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Central</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Nervous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System</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Tumours</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WHO</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Classification</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of</w:instrText>
      </w:r>
      <w:r w:rsidR="00155FF7" w:rsidRPr="00C5367C">
        <w:rPr>
          <w:rFonts w:ascii="Times New Roman" w:hAnsi="Times New Roman" w:cs="Times New Roman"/>
          <w:color w:val="262626"/>
          <w:sz w:val="24"/>
          <w:szCs w:val="24"/>
        </w:rPr>
        <w:instrText xml:space="preserve"> </w:instrText>
      </w:r>
      <w:r w:rsidR="00155FF7" w:rsidRPr="00C5367C">
        <w:rPr>
          <w:rFonts w:ascii="Times New Roman" w:hAnsi="Times New Roman" w:cs="Times New Roman"/>
          <w:color w:val="262626"/>
          <w:sz w:val="24"/>
          <w:szCs w:val="24"/>
          <w:lang w:val="en-US"/>
        </w:rPr>
        <w:instrText>Tumours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type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book</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uris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http</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www</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mendeley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com</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documents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uuid</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cf</w:instrText>
      </w:r>
      <w:r w:rsidR="00155FF7" w:rsidRPr="00C5367C">
        <w:rPr>
          <w:rFonts w:ascii="Times New Roman" w:hAnsi="Times New Roman" w:cs="Times New Roman"/>
          <w:color w:val="262626"/>
          <w:sz w:val="24"/>
          <w:szCs w:val="24"/>
        </w:rPr>
        <w:instrText>7</w:instrText>
      </w:r>
      <w:r w:rsidR="00155FF7" w:rsidRPr="00C5367C">
        <w:rPr>
          <w:rFonts w:ascii="Times New Roman" w:hAnsi="Times New Roman" w:cs="Times New Roman"/>
          <w:color w:val="262626"/>
          <w:sz w:val="24"/>
          <w:szCs w:val="24"/>
          <w:lang w:val="en-US"/>
        </w:rPr>
        <w:instrText>c</w:instrText>
      </w:r>
      <w:r w:rsidR="00155FF7" w:rsidRPr="00C5367C">
        <w:rPr>
          <w:rFonts w:ascii="Times New Roman" w:hAnsi="Times New Roman" w:cs="Times New Roman"/>
          <w:color w:val="262626"/>
          <w:sz w:val="24"/>
          <w:szCs w:val="24"/>
        </w:rPr>
        <w:instrText>13</w:instrText>
      </w:r>
      <w:r w:rsidR="00155FF7" w:rsidRPr="00C5367C">
        <w:rPr>
          <w:rFonts w:ascii="Times New Roman" w:hAnsi="Times New Roman" w:cs="Times New Roman"/>
          <w:color w:val="262626"/>
          <w:sz w:val="24"/>
          <w:szCs w:val="24"/>
          <w:lang w:val="en-US"/>
        </w:rPr>
        <w:instrText>bd</w:instrText>
      </w:r>
      <w:r w:rsidR="00155FF7" w:rsidRPr="00C5367C">
        <w:rPr>
          <w:rFonts w:ascii="Times New Roman" w:hAnsi="Times New Roman" w:cs="Times New Roman"/>
          <w:color w:val="262626"/>
          <w:sz w:val="24"/>
          <w:szCs w:val="24"/>
        </w:rPr>
        <w:instrText>-8180-378</w:instrText>
      </w:r>
      <w:r w:rsidR="00155FF7" w:rsidRPr="00C5367C">
        <w:rPr>
          <w:rFonts w:ascii="Times New Roman" w:hAnsi="Times New Roman" w:cs="Times New Roman"/>
          <w:color w:val="262626"/>
          <w:sz w:val="24"/>
          <w:szCs w:val="24"/>
          <w:lang w:val="en-US"/>
        </w:rPr>
        <w:instrText>a</w:instrText>
      </w:r>
      <w:r w:rsidR="00155FF7" w:rsidRPr="00C5367C">
        <w:rPr>
          <w:rFonts w:ascii="Times New Roman" w:hAnsi="Times New Roman" w:cs="Times New Roman"/>
          <w:color w:val="262626"/>
          <w:sz w:val="24"/>
          <w:szCs w:val="24"/>
        </w:rPr>
        <w:instrText>-8632-1</w:instrText>
      </w:r>
      <w:r w:rsidR="00155FF7" w:rsidRPr="00C5367C">
        <w:rPr>
          <w:rFonts w:ascii="Times New Roman" w:hAnsi="Times New Roman" w:cs="Times New Roman"/>
          <w:color w:val="262626"/>
          <w:sz w:val="24"/>
          <w:szCs w:val="24"/>
          <w:lang w:val="en-US"/>
        </w:rPr>
        <w:instrText>d</w:instrText>
      </w:r>
      <w:r w:rsidR="00155FF7" w:rsidRPr="00C5367C">
        <w:rPr>
          <w:rFonts w:ascii="Times New Roman" w:hAnsi="Times New Roman" w:cs="Times New Roman"/>
          <w:color w:val="262626"/>
          <w:sz w:val="24"/>
          <w:szCs w:val="24"/>
        </w:rPr>
        <w:instrText>2</w:instrText>
      </w:r>
      <w:r w:rsidR="00155FF7" w:rsidRPr="00C5367C">
        <w:rPr>
          <w:rFonts w:ascii="Times New Roman" w:hAnsi="Times New Roman" w:cs="Times New Roman"/>
          <w:color w:val="262626"/>
          <w:sz w:val="24"/>
          <w:szCs w:val="24"/>
          <w:lang w:val="en-US"/>
        </w:rPr>
        <w:instrText>dca</w:instrText>
      </w:r>
      <w:r w:rsidR="00155FF7" w:rsidRPr="00C5367C">
        <w:rPr>
          <w:rFonts w:ascii="Times New Roman" w:hAnsi="Times New Roman" w:cs="Times New Roman"/>
          <w:color w:val="262626"/>
          <w:sz w:val="24"/>
          <w:szCs w:val="24"/>
        </w:rPr>
        <w:instrText>8</w:instrText>
      </w:r>
      <w:r w:rsidR="00155FF7" w:rsidRPr="00C5367C">
        <w:rPr>
          <w:rFonts w:ascii="Times New Roman" w:hAnsi="Times New Roman" w:cs="Times New Roman"/>
          <w:color w:val="262626"/>
          <w:sz w:val="24"/>
          <w:szCs w:val="24"/>
          <w:lang w:val="en-US"/>
        </w:rPr>
        <w:instrText>f</w:instrText>
      </w:r>
      <w:r w:rsidR="00155FF7" w:rsidRPr="00C5367C">
        <w:rPr>
          <w:rFonts w:ascii="Times New Roman" w:hAnsi="Times New Roman" w:cs="Times New Roman"/>
          <w:color w:val="262626"/>
          <w:sz w:val="24"/>
          <w:szCs w:val="24"/>
        </w:rPr>
        <w:instrText>70</w:instrText>
      </w:r>
      <w:r w:rsidR="00155FF7" w:rsidRPr="00C5367C">
        <w:rPr>
          <w:rFonts w:ascii="Times New Roman" w:hAnsi="Times New Roman" w:cs="Times New Roman"/>
          <w:color w:val="262626"/>
          <w:sz w:val="24"/>
          <w:szCs w:val="24"/>
          <w:lang w:val="en-US"/>
        </w:rPr>
        <w:instrText>c</w:instrText>
      </w:r>
      <w:r w:rsidR="00155FF7" w:rsidRPr="00C5367C">
        <w:rPr>
          <w:rFonts w:ascii="Times New Roman" w:hAnsi="Times New Roman" w:cs="Times New Roman"/>
          <w:color w:val="262626"/>
          <w:sz w:val="24"/>
          <w:szCs w:val="24"/>
        </w:rPr>
        <w:instrText>8"]}],"</w:instrText>
      </w:r>
      <w:r w:rsidR="00155FF7" w:rsidRPr="00C5367C">
        <w:rPr>
          <w:rFonts w:ascii="Times New Roman" w:hAnsi="Times New Roman" w:cs="Times New Roman"/>
          <w:color w:val="262626"/>
          <w:sz w:val="24"/>
          <w:szCs w:val="24"/>
          <w:lang w:val="en-US"/>
        </w:rPr>
        <w:instrText>mendeley</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formattedCitation</w:instrText>
      </w:r>
      <w:r w:rsidR="00155FF7" w:rsidRPr="00C5367C">
        <w:rPr>
          <w:rFonts w:ascii="Times New Roman" w:hAnsi="Times New Roman" w:cs="Times New Roman"/>
          <w:color w:val="262626"/>
          <w:sz w:val="24"/>
          <w:szCs w:val="24"/>
        </w:rPr>
        <w:instrText>":"[3,7]","</w:instrText>
      </w:r>
      <w:r w:rsidR="00155FF7" w:rsidRPr="00C5367C">
        <w:rPr>
          <w:rFonts w:ascii="Times New Roman" w:hAnsi="Times New Roman" w:cs="Times New Roman"/>
          <w:color w:val="262626"/>
          <w:sz w:val="24"/>
          <w:szCs w:val="24"/>
          <w:lang w:val="en-US"/>
        </w:rPr>
        <w:instrText>plainTextFormattedCitation</w:instrText>
      </w:r>
      <w:r w:rsidR="00155FF7" w:rsidRPr="00C5367C">
        <w:rPr>
          <w:rFonts w:ascii="Times New Roman" w:hAnsi="Times New Roman" w:cs="Times New Roman"/>
          <w:color w:val="262626"/>
          <w:sz w:val="24"/>
          <w:szCs w:val="24"/>
        </w:rPr>
        <w:instrText>":"[3,7]","</w:instrText>
      </w:r>
      <w:r w:rsidR="00155FF7" w:rsidRPr="00C5367C">
        <w:rPr>
          <w:rFonts w:ascii="Times New Roman" w:hAnsi="Times New Roman" w:cs="Times New Roman"/>
          <w:color w:val="262626"/>
          <w:sz w:val="24"/>
          <w:szCs w:val="24"/>
          <w:lang w:val="en-US"/>
        </w:rPr>
        <w:instrText>previouslyFormattedCitation</w:instrText>
      </w:r>
      <w:r w:rsidR="00155FF7" w:rsidRPr="00C5367C">
        <w:rPr>
          <w:rFonts w:ascii="Times New Roman" w:hAnsi="Times New Roman" w:cs="Times New Roman"/>
          <w:color w:val="262626"/>
          <w:sz w:val="24"/>
          <w:szCs w:val="24"/>
        </w:rPr>
        <w:instrText>":"[3,7]"},"</w:instrText>
      </w:r>
      <w:r w:rsidR="00155FF7" w:rsidRPr="00C5367C">
        <w:rPr>
          <w:rFonts w:ascii="Times New Roman" w:hAnsi="Times New Roman" w:cs="Times New Roman"/>
          <w:color w:val="262626"/>
          <w:sz w:val="24"/>
          <w:szCs w:val="24"/>
          <w:lang w:val="en-US"/>
        </w:rPr>
        <w:instrText>properties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noteIndex</w:instrText>
      </w:r>
      <w:r w:rsidR="00155FF7" w:rsidRPr="00C5367C">
        <w:rPr>
          <w:rFonts w:ascii="Times New Roman" w:hAnsi="Times New Roman" w:cs="Times New Roman"/>
          <w:color w:val="262626"/>
          <w:sz w:val="24"/>
          <w:szCs w:val="24"/>
        </w:rPr>
        <w:instrText>":0},"</w:instrText>
      </w:r>
      <w:r w:rsidR="00155FF7" w:rsidRPr="00C5367C">
        <w:rPr>
          <w:rFonts w:ascii="Times New Roman" w:hAnsi="Times New Roman" w:cs="Times New Roman"/>
          <w:color w:val="262626"/>
          <w:sz w:val="24"/>
          <w:szCs w:val="24"/>
          <w:lang w:val="en-US"/>
        </w:rPr>
        <w:instrText>schema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https</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github</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com</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citation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style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language</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schema</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raw</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master</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csl</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citation</w:instrText>
      </w:r>
      <w:r w:rsidR="00155FF7" w:rsidRPr="00C5367C">
        <w:rPr>
          <w:rFonts w:ascii="Times New Roman" w:hAnsi="Times New Roman" w:cs="Times New Roman"/>
          <w:color w:val="262626"/>
          <w:sz w:val="24"/>
          <w:szCs w:val="24"/>
        </w:rPr>
        <w:instrText>.</w:instrText>
      </w:r>
      <w:r w:rsidR="00155FF7" w:rsidRPr="00C5367C">
        <w:rPr>
          <w:rFonts w:ascii="Times New Roman" w:hAnsi="Times New Roman" w:cs="Times New Roman"/>
          <w:color w:val="262626"/>
          <w:sz w:val="24"/>
          <w:szCs w:val="24"/>
          <w:lang w:val="en-US"/>
        </w:rPr>
        <w:instrText>json</w:instrText>
      </w:r>
      <w:r w:rsidR="00155FF7" w:rsidRPr="00C5367C">
        <w:rPr>
          <w:rFonts w:ascii="Times New Roman" w:hAnsi="Times New Roman" w:cs="Times New Roman"/>
          <w:color w:val="262626"/>
          <w:sz w:val="24"/>
          <w:szCs w:val="24"/>
        </w:rPr>
        <w:instrText>"}</w:instrText>
      </w:r>
      <w:r w:rsidR="0026423B" w:rsidRPr="00C5367C">
        <w:rPr>
          <w:rFonts w:ascii="Times New Roman" w:hAnsi="Times New Roman" w:cs="Times New Roman"/>
          <w:color w:val="262626"/>
          <w:sz w:val="24"/>
          <w:szCs w:val="24"/>
          <w:lang w:val="en-US"/>
        </w:rPr>
        <w:fldChar w:fldCharType="separate"/>
      </w:r>
      <w:r w:rsidR="00155FF7" w:rsidRPr="00C5367C">
        <w:rPr>
          <w:rFonts w:ascii="Times New Roman" w:hAnsi="Times New Roman" w:cs="Times New Roman"/>
          <w:noProof/>
          <w:color w:val="262626"/>
          <w:sz w:val="24"/>
          <w:szCs w:val="24"/>
        </w:rPr>
        <w:t>[3]</w:t>
      </w:r>
      <w:r w:rsidR="0026423B" w:rsidRPr="00C5367C">
        <w:rPr>
          <w:rFonts w:ascii="Times New Roman" w:hAnsi="Times New Roman" w:cs="Times New Roman"/>
          <w:color w:val="262626"/>
          <w:sz w:val="24"/>
          <w:szCs w:val="24"/>
          <w:lang w:val="en-US"/>
        </w:rPr>
        <w:fldChar w:fldCharType="end"/>
      </w:r>
      <w:r w:rsidRPr="00C5367C">
        <w:rPr>
          <w:rFonts w:ascii="Times New Roman" w:hAnsi="Times New Roman" w:cs="Times New Roman"/>
          <w:color w:val="262626"/>
          <w:sz w:val="24"/>
          <w:szCs w:val="24"/>
        </w:rPr>
        <w:t xml:space="preserve">. </w:t>
      </w:r>
    </w:p>
    <w:p w14:paraId="48EC7FFD" w14:textId="77777777" w:rsidR="00635C4F" w:rsidRDefault="00635C4F" w:rsidP="00275444">
      <w:pPr>
        <w:spacing w:after="0" w:line="240" w:lineRule="auto"/>
        <w:ind w:firstLine="567"/>
        <w:contextualSpacing/>
        <w:jc w:val="both"/>
        <w:rPr>
          <w:rFonts w:ascii="Times New Roman" w:hAnsi="Times New Roman" w:cs="Times New Roman"/>
          <w:color w:val="262626"/>
          <w:sz w:val="24"/>
          <w:szCs w:val="24"/>
        </w:rPr>
      </w:pPr>
    </w:p>
    <w:p w14:paraId="22F7BA2F" w14:textId="04DF045A" w:rsidR="00774725" w:rsidRPr="009A4AB0" w:rsidRDefault="002B56F0" w:rsidP="00275444">
      <w:pPr>
        <w:spacing w:after="0" w:line="240" w:lineRule="auto"/>
        <w:ind w:firstLine="567"/>
        <w:contextualSpacing/>
        <w:jc w:val="both"/>
        <w:rPr>
          <w:rFonts w:ascii="Times New Roman" w:hAnsi="Times New Roman" w:cs="Times New Roman"/>
          <w:color w:val="262626"/>
          <w:sz w:val="24"/>
          <w:szCs w:val="24"/>
        </w:rPr>
      </w:pPr>
      <w:r w:rsidRPr="005D0066">
        <w:rPr>
          <w:rFonts w:ascii="Times New Roman" w:hAnsi="Times New Roman" w:cs="Times New Roman"/>
          <w:b/>
          <w:color w:val="262626"/>
          <w:sz w:val="24"/>
          <w:szCs w:val="24"/>
        </w:rPr>
        <w:t>ЗАКЛЮЧЕНИЕ</w:t>
      </w:r>
    </w:p>
    <w:p w14:paraId="3B11F084" w14:textId="77777777" w:rsidR="007E195C" w:rsidRPr="005843F7" w:rsidRDefault="007E195C" w:rsidP="00275444">
      <w:pPr>
        <w:spacing w:after="0" w:line="240" w:lineRule="auto"/>
        <w:ind w:firstLine="567"/>
        <w:contextualSpacing/>
        <w:jc w:val="both"/>
        <w:rPr>
          <w:rFonts w:ascii="Times New Roman" w:hAnsi="Times New Roman" w:cs="Times New Roman"/>
          <w:color w:val="121EC6"/>
          <w:sz w:val="24"/>
          <w:szCs w:val="24"/>
        </w:rPr>
      </w:pPr>
    </w:p>
    <w:p w14:paraId="71013A7C" w14:textId="1AE24B77" w:rsidR="00B03E29" w:rsidRPr="0061430D" w:rsidRDefault="00B03E29" w:rsidP="00275444">
      <w:pPr>
        <w:spacing w:after="0" w:line="240" w:lineRule="auto"/>
        <w:ind w:firstLine="567"/>
        <w:contextualSpacing/>
        <w:jc w:val="both"/>
        <w:rPr>
          <w:rFonts w:ascii="Times New Roman" w:hAnsi="Times New Roman" w:cs="Times New Roman"/>
          <w:color w:val="121EC6"/>
          <w:sz w:val="24"/>
          <w:szCs w:val="24"/>
        </w:rPr>
      </w:pPr>
      <w:r w:rsidRPr="0061430D">
        <w:rPr>
          <w:rFonts w:ascii="Times New Roman" w:hAnsi="Times New Roman" w:cs="Times New Roman"/>
          <w:color w:val="121EC6"/>
          <w:sz w:val="24"/>
          <w:szCs w:val="24"/>
        </w:rPr>
        <w:t>Указывается, в чем состоит новизна представленного случая, какой основной вывод можно сделать из данного описания, в чем его важность для практикующих специалистов и медицинской науки.</w:t>
      </w:r>
      <w:r w:rsidR="00802EE1">
        <w:rPr>
          <w:rFonts w:ascii="Times New Roman" w:hAnsi="Times New Roman" w:cs="Times New Roman"/>
          <w:color w:val="121EC6"/>
          <w:sz w:val="24"/>
          <w:szCs w:val="24"/>
        </w:rPr>
        <w:t xml:space="preserve"> Один абзац, </w:t>
      </w:r>
      <w:proofErr w:type="gramStart"/>
      <w:r w:rsidR="00B52CB8">
        <w:rPr>
          <w:rFonts w:ascii="Times New Roman" w:hAnsi="Times New Roman" w:cs="Times New Roman"/>
          <w:color w:val="121EC6"/>
          <w:sz w:val="24"/>
          <w:szCs w:val="24"/>
        </w:rPr>
        <w:t>60-80</w:t>
      </w:r>
      <w:proofErr w:type="gramEnd"/>
      <w:r w:rsidR="00B52CB8">
        <w:rPr>
          <w:rFonts w:ascii="Times New Roman" w:hAnsi="Times New Roman" w:cs="Times New Roman"/>
          <w:color w:val="121EC6"/>
          <w:sz w:val="24"/>
          <w:szCs w:val="24"/>
        </w:rPr>
        <w:t xml:space="preserve"> слов</w:t>
      </w:r>
      <w:r w:rsidR="00802EE1">
        <w:rPr>
          <w:rFonts w:ascii="Times New Roman" w:hAnsi="Times New Roman" w:cs="Times New Roman"/>
          <w:color w:val="121EC6"/>
          <w:sz w:val="24"/>
          <w:szCs w:val="24"/>
        </w:rPr>
        <w:t>.</w:t>
      </w:r>
    </w:p>
    <w:p w14:paraId="2B5092FC" w14:textId="4D23849E" w:rsidR="00635C4F" w:rsidRDefault="00635C4F" w:rsidP="00275444">
      <w:pPr>
        <w:spacing w:after="0" w:line="240" w:lineRule="auto"/>
        <w:contextualSpacing/>
        <w:rPr>
          <w:rFonts w:ascii="Times New Roman" w:hAnsi="Times New Roman" w:cs="Times New Roman"/>
          <w:b/>
          <w:sz w:val="24"/>
          <w:szCs w:val="24"/>
        </w:rPr>
      </w:pPr>
    </w:p>
    <w:p w14:paraId="105B2D00" w14:textId="77777777" w:rsidR="007E195C" w:rsidRPr="005843F7" w:rsidRDefault="007E195C" w:rsidP="0061430D">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330325B4" w14:textId="77777777" w:rsidR="007E195C" w:rsidRPr="005843F7" w:rsidRDefault="007E195C" w:rsidP="0061430D">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38925EC1" w14:textId="77777777" w:rsidR="007E195C" w:rsidRPr="005843F7" w:rsidRDefault="007E195C" w:rsidP="0061430D">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5EC3CBDE" w14:textId="75181960" w:rsidR="0061430D" w:rsidRPr="0061430D" w:rsidRDefault="0061430D" w:rsidP="0061430D">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r w:rsidRPr="0061430D">
        <w:rPr>
          <w:rFonts w:ascii="Times New Roman" w:eastAsia="Calibri" w:hAnsi="Times New Roman" w:cs="Times New Roman"/>
          <w:b/>
          <w:sz w:val="24"/>
          <w:szCs w:val="24"/>
          <w:lang w:eastAsia="ru-RU"/>
        </w:rPr>
        <w:t>ВКЛАД АВТОРОВ</w:t>
      </w:r>
    </w:p>
    <w:p w14:paraId="1870ECB3" w14:textId="77777777" w:rsidR="0061430D" w:rsidRPr="0061430D" w:rsidRDefault="0061430D" w:rsidP="0061430D">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3F355BD4" w14:textId="77777777" w:rsidR="0061430D" w:rsidRPr="0061430D" w:rsidRDefault="0061430D" w:rsidP="0061430D">
      <w:pPr>
        <w:shd w:val="clear" w:color="auto" w:fill="FFFFFF"/>
        <w:spacing w:after="0" w:line="240" w:lineRule="auto"/>
        <w:contextualSpacing/>
        <w:jc w:val="both"/>
        <w:rPr>
          <w:rFonts w:ascii="Times New Roman" w:eastAsia="Calibri" w:hAnsi="Times New Roman" w:cs="Times New Roman"/>
          <w:sz w:val="24"/>
          <w:szCs w:val="24"/>
          <w:lang w:eastAsia="ru-RU"/>
        </w:rPr>
      </w:pPr>
      <w:r w:rsidRPr="0061430D">
        <w:rPr>
          <w:rFonts w:ascii="Times New Roman" w:eastAsia="Calibri" w:hAnsi="Times New Roman" w:cs="Times New Roman"/>
          <w:sz w:val="24"/>
          <w:szCs w:val="24"/>
          <w:lang w:eastAsia="ru-RU"/>
        </w:rPr>
        <w:t xml:space="preserve">И.И. Иванов - разработка концепции и дизайна исследования. </w:t>
      </w:r>
    </w:p>
    <w:p w14:paraId="7D10B4D2" w14:textId="3F2AD869" w:rsidR="0061430D" w:rsidRPr="0061430D" w:rsidRDefault="0061430D" w:rsidP="0061430D">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61430D">
        <w:rPr>
          <w:rFonts w:ascii="Times New Roman" w:eastAsia="Calibri" w:hAnsi="Times New Roman" w:cs="Times New Roman"/>
          <w:sz w:val="24"/>
          <w:szCs w:val="24"/>
          <w:lang w:eastAsia="ru-RU"/>
        </w:rPr>
        <w:t xml:space="preserve">- проведение </w:t>
      </w:r>
      <w:r w:rsidR="00512346">
        <w:rPr>
          <w:rFonts w:ascii="Times New Roman" w:eastAsia="Calibri" w:hAnsi="Times New Roman" w:cs="Times New Roman"/>
          <w:sz w:val="24"/>
          <w:szCs w:val="24"/>
          <w:lang w:eastAsia="ru-RU"/>
        </w:rPr>
        <w:t>обследования, лечения</w:t>
      </w:r>
      <w:r w:rsidR="00512346" w:rsidRPr="005843F7">
        <w:rPr>
          <w:rFonts w:ascii="Times New Roman" w:eastAsia="Calibri" w:hAnsi="Times New Roman" w:cs="Times New Roman"/>
          <w:sz w:val="24"/>
          <w:szCs w:val="24"/>
          <w:lang w:eastAsia="ru-RU"/>
        </w:rPr>
        <w:t xml:space="preserve"> </w:t>
      </w:r>
      <w:r w:rsidR="00512346">
        <w:rPr>
          <w:rFonts w:ascii="Times New Roman" w:eastAsia="Calibri" w:hAnsi="Times New Roman" w:cs="Times New Roman"/>
          <w:sz w:val="24"/>
          <w:szCs w:val="24"/>
          <w:lang w:eastAsia="ru-RU"/>
        </w:rPr>
        <w:t>пациента</w:t>
      </w:r>
      <w:r w:rsidRPr="0061430D">
        <w:rPr>
          <w:rFonts w:ascii="Times New Roman" w:eastAsia="Calibri" w:hAnsi="Times New Roman" w:cs="Times New Roman"/>
          <w:sz w:val="24"/>
          <w:szCs w:val="24"/>
          <w:lang w:eastAsia="ru-RU"/>
        </w:rPr>
        <w:t xml:space="preserve">. </w:t>
      </w:r>
    </w:p>
    <w:p w14:paraId="04F5D035" w14:textId="77777777" w:rsidR="0061430D" w:rsidRPr="0061430D" w:rsidRDefault="0061430D" w:rsidP="0061430D">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61430D">
        <w:rPr>
          <w:rFonts w:ascii="Times New Roman" w:eastAsia="Calibri" w:hAnsi="Times New Roman" w:cs="Times New Roman"/>
          <w:sz w:val="24"/>
          <w:szCs w:val="24"/>
          <w:lang w:eastAsia="ru-RU"/>
        </w:rPr>
        <w:t xml:space="preserve">- сбор данных. </w:t>
      </w:r>
    </w:p>
    <w:p w14:paraId="654134BA" w14:textId="77777777" w:rsidR="0061430D" w:rsidRPr="0061430D" w:rsidRDefault="0061430D" w:rsidP="0061430D">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61430D">
        <w:rPr>
          <w:rFonts w:ascii="Times New Roman" w:eastAsia="Calibri" w:hAnsi="Times New Roman" w:cs="Times New Roman"/>
          <w:sz w:val="24"/>
          <w:szCs w:val="24"/>
          <w:lang w:eastAsia="ru-RU"/>
        </w:rPr>
        <w:t>-  анализ данных.</w:t>
      </w:r>
    </w:p>
    <w:p w14:paraId="787A02B2" w14:textId="77777777" w:rsidR="0061430D" w:rsidRPr="0061430D" w:rsidRDefault="0061430D" w:rsidP="0061430D">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61430D">
        <w:rPr>
          <w:rFonts w:ascii="Times New Roman" w:eastAsia="Calibri" w:hAnsi="Times New Roman" w:cs="Times New Roman"/>
          <w:sz w:val="24"/>
          <w:szCs w:val="24"/>
          <w:lang w:eastAsia="ru-RU"/>
        </w:rPr>
        <w:t xml:space="preserve">- подготовка текста рукописи. </w:t>
      </w:r>
    </w:p>
    <w:p w14:paraId="7BC65B40" w14:textId="77777777" w:rsidR="0061430D" w:rsidRPr="0061430D" w:rsidRDefault="0061430D" w:rsidP="0061430D">
      <w:pPr>
        <w:shd w:val="clear" w:color="auto" w:fill="FFFFFF"/>
        <w:spacing w:after="0" w:line="240" w:lineRule="auto"/>
        <w:ind w:firstLine="567"/>
        <w:contextualSpacing/>
        <w:jc w:val="both"/>
        <w:rPr>
          <w:rFonts w:ascii="Times New Roman" w:eastAsia="Calibri" w:hAnsi="Times New Roman" w:cs="Times New Roman"/>
          <w:sz w:val="24"/>
          <w:szCs w:val="24"/>
          <w:lang w:eastAsia="ru-RU"/>
        </w:rPr>
      </w:pPr>
      <w:r w:rsidRPr="0061430D">
        <w:rPr>
          <w:rFonts w:ascii="Times New Roman" w:eastAsia="Calibri" w:hAnsi="Times New Roman" w:cs="Times New Roman"/>
          <w:sz w:val="24"/>
          <w:szCs w:val="24"/>
          <w:lang w:eastAsia="ru-RU"/>
        </w:rPr>
        <w:t>- критический пересмотр рукописи.</w:t>
      </w:r>
    </w:p>
    <w:p w14:paraId="03A7985F" w14:textId="7675D544" w:rsidR="0061430D" w:rsidRPr="00802EE1" w:rsidRDefault="0061430D" w:rsidP="0061430D">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C624EE">
        <w:rPr>
          <w:rFonts w:ascii="Times New Roman" w:eastAsia="Calibri" w:hAnsi="Times New Roman" w:cs="Times New Roman"/>
          <w:sz w:val="24"/>
          <w:szCs w:val="24"/>
          <w:lang w:eastAsia="ru-RU"/>
        </w:rPr>
        <w:t>Все авторы утвердили окончательную версию статьи</w:t>
      </w:r>
      <w:r w:rsidR="00802EE1">
        <w:rPr>
          <w:rFonts w:ascii="Times New Roman" w:eastAsia="Calibri" w:hAnsi="Times New Roman" w:cs="Times New Roman"/>
          <w:sz w:val="24"/>
          <w:szCs w:val="24"/>
          <w:lang w:eastAsia="ru-RU"/>
        </w:rPr>
        <w:t xml:space="preserve">. </w:t>
      </w:r>
      <w:r w:rsidR="00802EE1">
        <w:rPr>
          <w:rFonts w:ascii="Times New Roman" w:eastAsia="Calibri" w:hAnsi="Times New Roman" w:cs="Times New Roman"/>
          <w:color w:val="0000FF"/>
          <w:sz w:val="24"/>
          <w:szCs w:val="24"/>
          <w:lang w:eastAsia="ru-RU"/>
        </w:rPr>
        <w:t>-</w:t>
      </w:r>
      <w:r w:rsidR="00802EE1" w:rsidRPr="00D035A1">
        <w:rPr>
          <w:rFonts w:ascii="Times New Roman" w:eastAsia="Calibri" w:hAnsi="Times New Roman" w:cs="Times New Roman"/>
          <w:color w:val="0000FF"/>
          <w:sz w:val="24"/>
          <w:szCs w:val="24"/>
          <w:lang w:eastAsia="ru-RU"/>
        </w:rPr>
        <w:t xml:space="preserve"> указывается  </w:t>
      </w:r>
      <w:r w:rsidR="00802EE1" w:rsidRPr="00C624EE">
        <w:rPr>
          <w:rFonts w:ascii="Times New Roman" w:eastAsia="Calibri" w:hAnsi="Times New Roman" w:cs="Times New Roman"/>
          <w:color w:val="0000FF"/>
          <w:sz w:val="24"/>
          <w:szCs w:val="24"/>
          <w:lang w:eastAsia="ru-RU"/>
        </w:rPr>
        <w:t>обяз</w:t>
      </w:r>
      <w:r w:rsidR="00802EE1" w:rsidRPr="00802EE1">
        <w:rPr>
          <w:rFonts w:ascii="Times New Roman" w:eastAsia="Calibri" w:hAnsi="Times New Roman" w:cs="Times New Roman"/>
          <w:color w:val="0000FF"/>
          <w:sz w:val="24"/>
          <w:szCs w:val="24"/>
          <w:lang w:eastAsia="ru-RU"/>
        </w:rPr>
        <w:t>ательно</w:t>
      </w:r>
      <w:r w:rsidR="00802EE1">
        <w:rPr>
          <w:rFonts w:ascii="Times New Roman" w:eastAsia="Calibri" w:hAnsi="Times New Roman" w:cs="Times New Roman"/>
          <w:color w:val="0000FF"/>
          <w:sz w:val="24"/>
          <w:szCs w:val="24"/>
          <w:lang w:eastAsia="ru-RU"/>
        </w:rPr>
        <w:t>.</w:t>
      </w:r>
    </w:p>
    <w:p w14:paraId="4F8D1A33" w14:textId="77777777" w:rsidR="0061430D" w:rsidRPr="0061430D" w:rsidRDefault="0061430D" w:rsidP="0061430D">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p>
    <w:p w14:paraId="7332FE60" w14:textId="77777777" w:rsidR="0061430D" w:rsidRPr="0061430D" w:rsidRDefault="0061430D" w:rsidP="0061430D">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p>
    <w:p w14:paraId="06559FA4" w14:textId="77777777" w:rsidR="0061430D" w:rsidRPr="0061430D" w:rsidRDefault="0061430D" w:rsidP="0061430D">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r w:rsidRPr="0061430D">
        <w:rPr>
          <w:rFonts w:ascii="Times New Roman" w:eastAsia="Calibri" w:hAnsi="Times New Roman" w:cs="Times New Roman"/>
          <w:b/>
          <w:sz w:val="24"/>
          <w:szCs w:val="24"/>
          <w:lang w:val="en-US" w:eastAsia="ru-RU"/>
        </w:rPr>
        <w:t>AUTHOR CONTRIBUTION</w:t>
      </w:r>
    </w:p>
    <w:p w14:paraId="1DDA064F" w14:textId="77777777" w:rsidR="0061430D" w:rsidRPr="0061430D" w:rsidRDefault="0061430D" w:rsidP="0061430D">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p>
    <w:p w14:paraId="5030D339" w14:textId="77777777" w:rsidR="0061430D" w:rsidRPr="0061430D" w:rsidRDefault="0061430D" w:rsidP="0061430D">
      <w:pPr>
        <w:spacing w:after="0" w:line="240" w:lineRule="auto"/>
        <w:ind w:firstLine="567"/>
        <w:contextualSpacing/>
        <w:jc w:val="both"/>
        <w:rPr>
          <w:rFonts w:ascii="Times New Roman" w:eastAsia="Calibri" w:hAnsi="Times New Roman" w:cs="Times New Roman"/>
          <w:sz w:val="24"/>
          <w:szCs w:val="24"/>
          <w:lang w:val="en-US" w:eastAsia="ru-RU"/>
        </w:rPr>
      </w:pPr>
      <w:r w:rsidRPr="0061430D">
        <w:rPr>
          <w:rFonts w:ascii="Times New Roman" w:eastAsia="Calibri" w:hAnsi="Times New Roman" w:cs="Times New Roman"/>
          <w:b/>
          <w:sz w:val="24"/>
          <w:szCs w:val="24"/>
          <w:lang w:val="en-US" w:eastAsia="ru-RU"/>
        </w:rPr>
        <w:t>Ivan I. Ivanov -</w:t>
      </w:r>
      <w:r w:rsidRPr="0061430D">
        <w:rPr>
          <w:rFonts w:ascii="Times New Roman" w:eastAsia="Calibri" w:hAnsi="Times New Roman" w:cs="Times New Roman"/>
          <w:b/>
          <w:sz w:val="24"/>
          <w:szCs w:val="24"/>
          <w:vertAlign w:val="superscript"/>
          <w:lang w:val="en-US" w:eastAsia="ru-RU"/>
        </w:rPr>
        <w:t xml:space="preserve"> </w:t>
      </w:r>
      <w:r w:rsidRPr="0061430D">
        <w:rPr>
          <w:rFonts w:ascii="Times New Roman" w:eastAsia="Calibri" w:hAnsi="Times New Roman" w:cs="Times New Roman"/>
          <w:sz w:val="24"/>
          <w:szCs w:val="24"/>
          <w:lang w:val="en-US" w:eastAsia="ru-RU"/>
        </w:rPr>
        <w:t>study concept and design,</w:t>
      </w:r>
    </w:p>
    <w:p w14:paraId="7C241954" w14:textId="0D35CCC8" w:rsidR="0061430D" w:rsidRPr="0061430D" w:rsidRDefault="00D14BD7" w:rsidP="0061430D">
      <w:pPr>
        <w:numPr>
          <w:ilvl w:val="0"/>
          <w:numId w:val="19"/>
        </w:numPr>
        <w:spacing w:after="0" w:line="240" w:lineRule="auto"/>
        <w:contextualSpacing/>
        <w:jc w:val="both"/>
        <w:rPr>
          <w:rFonts w:ascii="Times New Roman" w:eastAsia="Liberation Serif" w:hAnsi="Times New Roman" w:cs="Times New Roman"/>
          <w:sz w:val="24"/>
          <w:szCs w:val="24"/>
          <w:lang w:val="en-US" w:eastAsia="ru-RU"/>
        </w:rPr>
      </w:pPr>
      <w:r>
        <w:rPr>
          <w:rFonts w:ascii="Times New Roman" w:eastAsia="Liberation Serif" w:hAnsi="Times New Roman" w:cs="Times New Roman"/>
          <w:sz w:val="24"/>
          <w:szCs w:val="24"/>
          <w:lang w:val="en-US" w:eastAsia="ru-RU"/>
        </w:rPr>
        <w:t xml:space="preserve">patient </w:t>
      </w:r>
      <w:r w:rsidR="007E195C">
        <w:rPr>
          <w:rFonts w:ascii="Times New Roman" w:eastAsia="Liberation Serif" w:hAnsi="Times New Roman" w:cs="Times New Roman"/>
          <w:sz w:val="24"/>
          <w:szCs w:val="24"/>
          <w:lang w:val="en-US" w:eastAsia="ru-RU"/>
        </w:rPr>
        <w:t>manag</w:t>
      </w:r>
      <w:r>
        <w:rPr>
          <w:rFonts w:ascii="Times New Roman" w:eastAsia="Liberation Serif" w:hAnsi="Times New Roman" w:cs="Times New Roman"/>
          <w:sz w:val="24"/>
          <w:szCs w:val="24"/>
          <w:lang w:val="en-US" w:eastAsia="ru-RU"/>
        </w:rPr>
        <w:t>e</w:t>
      </w:r>
      <w:r w:rsidR="007E195C">
        <w:rPr>
          <w:rFonts w:ascii="Times New Roman" w:eastAsia="Liberation Serif" w:hAnsi="Times New Roman" w:cs="Times New Roman"/>
          <w:sz w:val="24"/>
          <w:szCs w:val="24"/>
          <w:lang w:val="en-US" w:eastAsia="ru-RU"/>
        </w:rPr>
        <w:t>ment</w:t>
      </w:r>
      <w:r w:rsidR="00512346">
        <w:rPr>
          <w:rFonts w:ascii="Times New Roman" w:eastAsia="Liberation Serif" w:hAnsi="Times New Roman" w:cs="Times New Roman"/>
          <w:sz w:val="24"/>
          <w:szCs w:val="24"/>
          <w:lang w:val="en-US" w:eastAsia="ru-RU"/>
        </w:rPr>
        <w:t>, treatment</w:t>
      </w:r>
      <w:r w:rsidR="0061430D" w:rsidRPr="0061430D">
        <w:rPr>
          <w:rFonts w:ascii="Times New Roman" w:eastAsia="Liberation Serif" w:hAnsi="Times New Roman" w:cs="Times New Roman"/>
          <w:sz w:val="24"/>
          <w:szCs w:val="24"/>
          <w:lang w:val="en-US" w:eastAsia="ru-RU"/>
        </w:rPr>
        <w:t xml:space="preserve">. </w:t>
      </w:r>
    </w:p>
    <w:p w14:paraId="0FECB3BD" w14:textId="77777777" w:rsidR="0061430D" w:rsidRPr="0061430D" w:rsidRDefault="0061430D" w:rsidP="0061430D">
      <w:pPr>
        <w:numPr>
          <w:ilvl w:val="0"/>
          <w:numId w:val="19"/>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acquisition of data.</w:t>
      </w:r>
    </w:p>
    <w:p w14:paraId="06B815D5" w14:textId="77777777" w:rsidR="0061430D" w:rsidRPr="0061430D" w:rsidRDefault="0061430D" w:rsidP="0061430D">
      <w:pPr>
        <w:numPr>
          <w:ilvl w:val="0"/>
          <w:numId w:val="19"/>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analysis and interpretation of data,</w:t>
      </w:r>
    </w:p>
    <w:p w14:paraId="720EAFAB" w14:textId="77777777" w:rsidR="0061430D" w:rsidRPr="0061430D" w:rsidRDefault="0061430D" w:rsidP="0061430D">
      <w:pPr>
        <w:numPr>
          <w:ilvl w:val="0"/>
          <w:numId w:val="19"/>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drafting the manuscript.</w:t>
      </w:r>
    </w:p>
    <w:p w14:paraId="38762CCE" w14:textId="77777777" w:rsidR="0061430D" w:rsidRPr="0061430D" w:rsidRDefault="0061430D" w:rsidP="0061430D">
      <w:pPr>
        <w:numPr>
          <w:ilvl w:val="0"/>
          <w:numId w:val="19"/>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 xml:space="preserve">critical revision of the manuscript. </w:t>
      </w:r>
    </w:p>
    <w:p w14:paraId="16F2FAD6" w14:textId="77777777" w:rsidR="00802EE1" w:rsidRPr="00D035A1" w:rsidRDefault="0061430D" w:rsidP="00802EE1">
      <w:pPr>
        <w:shd w:val="clear" w:color="auto" w:fill="FFFFFF"/>
        <w:spacing w:after="0" w:line="240" w:lineRule="auto"/>
        <w:ind w:firstLine="709"/>
        <w:contextualSpacing/>
        <w:jc w:val="both"/>
        <w:rPr>
          <w:rFonts w:ascii="Times New Roman" w:eastAsia="Calibri" w:hAnsi="Times New Roman" w:cs="Times New Roman"/>
          <w:sz w:val="24"/>
          <w:szCs w:val="24"/>
          <w:lang w:val="en-US" w:eastAsia="ru-RU"/>
        </w:rPr>
      </w:pPr>
      <w:r w:rsidRPr="0061430D">
        <w:rPr>
          <w:rFonts w:ascii="Times New Roman" w:eastAsia="Calibri" w:hAnsi="Times New Roman" w:cs="Times New Roman"/>
          <w:sz w:val="24"/>
          <w:szCs w:val="24"/>
          <w:lang w:val="en-US" w:eastAsia="ru-RU"/>
        </w:rPr>
        <w:t>All authors approved the final version of the article.</w:t>
      </w:r>
      <w:r w:rsidR="00802EE1" w:rsidRPr="00D035A1">
        <w:rPr>
          <w:rFonts w:ascii="Times New Roman" w:eastAsia="Calibri" w:hAnsi="Times New Roman" w:cs="Times New Roman"/>
          <w:sz w:val="24"/>
          <w:szCs w:val="24"/>
          <w:lang w:val="en-US" w:eastAsia="ru-RU"/>
        </w:rPr>
        <w:t xml:space="preserve"> </w:t>
      </w:r>
      <w:r w:rsidR="00802EE1" w:rsidRPr="00D035A1">
        <w:rPr>
          <w:rFonts w:ascii="Times New Roman" w:eastAsia="Calibri" w:hAnsi="Times New Roman" w:cs="Times New Roman"/>
          <w:color w:val="0000FF"/>
          <w:sz w:val="24"/>
          <w:szCs w:val="24"/>
          <w:lang w:val="en-US" w:eastAsia="ru-RU"/>
        </w:rPr>
        <w:t xml:space="preserve">- </w:t>
      </w:r>
      <w:r w:rsidR="00802EE1" w:rsidRPr="00C73205">
        <w:rPr>
          <w:rFonts w:ascii="Times New Roman" w:eastAsia="Calibri" w:hAnsi="Times New Roman" w:cs="Times New Roman"/>
          <w:color w:val="0000FF"/>
          <w:sz w:val="24"/>
          <w:szCs w:val="24"/>
          <w:lang w:eastAsia="ru-RU"/>
        </w:rPr>
        <w:t>указывается</w:t>
      </w:r>
      <w:r w:rsidR="00802EE1" w:rsidRPr="00D035A1">
        <w:rPr>
          <w:rFonts w:ascii="Times New Roman" w:eastAsia="Calibri" w:hAnsi="Times New Roman" w:cs="Times New Roman"/>
          <w:color w:val="0000FF"/>
          <w:sz w:val="24"/>
          <w:szCs w:val="24"/>
          <w:lang w:val="en-US" w:eastAsia="ru-RU"/>
        </w:rPr>
        <w:t xml:space="preserve">  </w:t>
      </w:r>
      <w:r w:rsidR="00802EE1" w:rsidRPr="00C73205">
        <w:rPr>
          <w:rFonts w:ascii="Times New Roman" w:eastAsia="Calibri" w:hAnsi="Times New Roman" w:cs="Times New Roman"/>
          <w:color w:val="0000FF"/>
          <w:sz w:val="24"/>
          <w:szCs w:val="24"/>
          <w:lang w:eastAsia="ru-RU"/>
        </w:rPr>
        <w:t>обязательно</w:t>
      </w:r>
      <w:r w:rsidR="00802EE1" w:rsidRPr="00D035A1">
        <w:rPr>
          <w:rFonts w:ascii="Times New Roman" w:eastAsia="Calibri" w:hAnsi="Times New Roman" w:cs="Times New Roman"/>
          <w:color w:val="0000FF"/>
          <w:sz w:val="24"/>
          <w:szCs w:val="24"/>
          <w:lang w:val="en-US" w:eastAsia="ru-RU"/>
        </w:rPr>
        <w:t>.</w:t>
      </w:r>
    </w:p>
    <w:p w14:paraId="28A1B414" w14:textId="028D9606" w:rsidR="0061430D" w:rsidRPr="00C624EE" w:rsidRDefault="0061430D" w:rsidP="0061430D">
      <w:pPr>
        <w:spacing w:after="0" w:line="240" w:lineRule="auto"/>
        <w:ind w:firstLine="567"/>
        <w:contextualSpacing/>
        <w:jc w:val="both"/>
        <w:rPr>
          <w:rFonts w:ascii="Times New Roman" w:eastAsia="Calibri" w:hAnsi="Times New Roman" w:cs="Times New Roman"/>
          <w:sz w:val="24"/>
          <w:szCs w:val="24"/>
          <w:lang w:val="en-US" w:eastAsia="ru-RU"/>
        </w:rPr>
      </w:pPr>
    </w:p>
    <w:p w14:paraId="5E86238D" w14:textId="77777777" w:rsidR="0061430D" w:rsidRPr="0061430D" w:rsidRDefault="0061430D" w:rsidP="0061430D">
      <w:pPr>
        <w:spacing w:after="0" w:line="240" w:lineRule="auto"/>
        <w:ind w:firstLine="567"/>
        <w:contextualSpacing/>
        <w:jc w:val="both"/>
        <w:rPr>
          <w:rFonts w:ascii="Times New Roman" w:eastAsia="Times New Roman" w:hAnsi="Times New Roman" w:cs="Times New Roman"/>
          <w:b/>
          <w:sz w:val="24"/>
          <w:szCs w:val="24"/>
          <w:lang w:val="en-US" w:eastAsia="ru-RU"/>
        </w:rPr>
      </w:pPr>
    </w:p>
    <w:p w14:paraId="1CF0676A" w14:textId="77777777" w:rsidR="00B03E29" w:rsidRPr="00B03E29" w:rsidRDefault="00B03E29" w:rsidP="00B03E29">
      <w:pPr>
        <w:spacing w:after="0" w:line="240" w:lineRule="auto"/>
        <w:ind w:firstLine="567"/>
        <w:contextualSpacing/>
        <w:jc w:val="both"/>
        <w:rPr>
          <w:rFonts w:ascii="Times New Roman" w:eastAsia="Times New Roman" w:hAnsi="Times New Roman" w:cs="Times New Roman"/>
          <w:b/>
          <w:sz w:val="24"/>
          <w:szCs w:val="24"/>
          <w:lang w:val="en-US" w:eastAsia="ru-RU"/>
        </w:rPr>
      </w:pPr>
    </w:p>
    <w:p w14:paraId="4DBC1297" w14:textId="77777777" w:rsidR="00B03E29" w:rsidRPr="00B03E29" w:rsidRDefault="00B03E29" w:rsidP="00B03E29">
      <w:pPr>
        <w:spacing w:after="0" w:line="240" w:lineRule="auto"/>
        <w:ind w:firstLine="567"/>
        <w:contextualSpacing/>
        <w:rPr>
          <w:rFonts w:ascii="Times New Roman" w:eastAsia="Times New Roman" w:hAnsi="Times New Roman" w:cs="Times New Roman"/>
          <w:b/>
          <w:sz w:val="24"/>
          <w:szCs w:val="24"/>
          <w:lang w:val="en-US" w:eastAsia="ru-RU"/>
        </w:rPr>
      </w:pPr>
    </w:p>
    <w:p w14:paraId="432216D4" w14:textId="77777777" w:rsidR="00B03E29" w:rsidRPr="00B03E29" w:rsidRDefault="00B03E29" w:rsidP="00B03E29">
      <w:pPr>
        <w:spacing w:after="0" w:line="240" w:lineRule="auto"/>
        <w:ind w:firstLine="567"/>
        <w:contextualSpacing/>
        <w:rPr>
          <w:rFonts w:ascii="Times New Roman" w:eastAsia="Times New Roman" w:hAnsi="Times New Roman" w:cs="Times New Roman"/>
          <w:b/>
          <w:sz w:val="24"/>
          <w:szCs w:val="24"/>
          <w:lang w:eastAsia="ru-RU"/>
        </w:rPr>
      </w:pPr>
      <w:r w:rsidRPr="00B03E29">
        <w:rPr>
          <w:rFonts w:ascii="Times New Roman" w:eastAsia="Times New Roman" w:hAnsi="Times New Roman" w:cs="Times New Roman"/>
          <w:b/>
          <w:sz w:val="24"/>
          <w:szCs w:val="24"/>
          <w:lang w:eastAsia="ru-RU"/>
        </w:rPr>
        <w:t xml:space="preserve">ЛИТЕРАТУРА / </w:t>
      </w:r>
      <w:r w:rsidRPr="00B03E29">
        <w:rPr>
          <w:rFonts w:ascii="Times New Roman" w:eastAsia="Times New Roman" w:hAnsi="Times New Roman" w:cs="Times New Roman"/>
          <w:b/>
          <w:sz w:val="24"/>
          <w:szCs w:val="24"/>
          <w:lang w:val="en-US" w:eastAsia="ru-RU"/>
        </w:rPr>
        <w:t>REFERENCES</w:t>
      </w:r>
      <w:bookmarkStart w:id="0" w:name="_Hlk156897118"/>
    </w:p>
    <w:p w14:paraId="1FC7B5CA" w14:textId="77777777" w:rsidR="0061430D" w:rsidRDefault="0061430D" w:rsidP="00B03E29">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0DD2930B" w14:textId="15A61EB6" w:rsidR="00B03E29" w:rsidRPr="0061430D" w:rsidRDefault="00C231BF" w:rsidP="00B03E29">
      <w:pPr>
        <w:spacing w:after="0" w:line="240" w:lineRule="auto"/>
        <w:ind w:firstLine="567"/>
        <w:contextualSpacing/>
        <w:jc w:val="both"/>
        <w:rPr>
          <w:rFonts w:ascii="Times New Roman" w:eastAsia="Times New Roman" w:hAnsi="Times New Roman" w:cs="Times New Roman"/>
          <w:b/>
          <w:color w:val="121EC6"/>
          <w:sz w:val="24"/>
          <w:szCs w:val="24"/>
          <w:lang w:eastAsia="ru-RU"/>
        </w:rPr>
      </w:pPr>
      <w:proofErr w:type="gramStart"/>
      <w:r w:rsidRPr="00D035A1">
        <w:rPr>
          <w:rFonts w:ascii="Times New Roman" w:eastAsia="Times New Roman" w:hAnsi="Times New Roman" w:cs="Times New Roman"/>
          <w:b/>
          <w:color w:val="121EC6"/>
          <w:sz w:val="24"/>
          <w:szCs w:val="24"/>
          <w:lang w:eastAsia="ru-RU"/>
        </w:rPr>
        <w:t>10-20</w:t>
      </w:r>
      <w:proofErr w:type="gramEnd"/>
      <w:r w:rsidR="00B03E29" w:rsidRPr="0061430D">
        <w:rPr>
          <w:rFonts w:ascii="Times New Roman" w:eastAsia="Times New Roman" w:hAnsi="Times New Roman" w:cs="Times New Roman"/>
          <w:b/>
          <w:color w:val="121EC6"/>
          <w:sz w:val="24"/>
          <w:szCs w:val="24"/>
          <w:lang w:eastAsia="ru-RU"/>
        </w:rPr>
        <w:t xml:space="preserve">  источников </w:t>
      </w:r>
    </w:p>
    <w:p w14:paraId="40C9B881" w14:textId="77777777" w:rsidR="0061430D" w:rsidRPr="0061430D" w:rsidRDefault="0061430D" w:rsidP="00B03E29">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3EFB56DD" w14:textId="20F4DC26" w:rsidR="00C624EE" w:rsidRPr="00D035A1" w:rsidRDefault="00B03E29" w:rsidP="00C624EE">
      <w:pPr>
        <w:spacing w:after="0" w:line="240" w:lineRule="auto"/>
        <w:ind w:firstLine="567"/>
        <w:contextualSpacing/>
        <w:jc w:val="both"/>
        <w:rPr>
          <w:rFonts w:ascii="Times New Roman" w:eastAsia="Times New Roman" w:hAnsi="Times New Roman" w:cs="Times New Roman"/>
          <w:b/>
          <w:color w:val="121EC6"/>
          <w:sz w:val="24"/>
          <w:szCs w:val="24"/>
          <w:lang w:eastAsia="ru-RU"/>
        </w:rPr>
      </w:pPr>
      <w:r w:rsidRPr="0061430D">
        <w:rPr>
          <w:rFonts w:ascii="Times New Roman" w:eastAsia="Times New Roman" w:hAnsi="Times New Roman" w:cs="Times New Roman"/>
          <w:bCs/>
          <w:color w:val="121EC6"/>
          <w:sz w:val="24"/>
          <w:szCs w:val="24"/>
          <w:lang w:eastAsia="ru-RU"/>
        </w:rPr>
        <w:t xml:space="preserve">В библиографию </w:t>
      </w:r>
      <w:r w:rsidRPr="00D035A1">
        <w:rPr>
          <w:rFonts w:ascii="Times New Roman" w:eastAsia="Times New Roman" w:hAnsi="Times New Roman" w:cs="Times New Roman"/>
          <w:b/>
          <w:color w:val="121EC6"/>
          <w:sz w:val="24"/>
          <w:szCs w:val="24"/>
          <w:lang w:eastAsia="ru-RU"/>
        </w:rPr>
        <w:t xml:space="preserve">рекомендуется включать актуальные работы, опубликованные за последние </w:t>
      </w:r>
      <w:r w:rsidR="00421B80" w:rsidRPr="00D035A1">
        <w:rPr>
          <w:rFonts w:ascii="Times New Roman" w:eastAsia="Times New Roman" w:hAnsi="Times New Roman" w:cs="Times New Roman"/>
          <w:b/>
          <w:color w:val="121EC6"/>
          <w:sz w:val="24"/>
          <w:szCs w:val="24"/>
          <w:lang w:eastAsia="ru-RU"/>
        </w:rPr>
        <w:t xml:space="preserve">3–5 </w:t>
      </w:r>
      <w:r w:rsidRPr="00D035A1">
        <w:rPr>
          <w:rFonts w:ascii="Times New Roman" w:eastAsia="Times New Roman" w:hAnsi="Times New Roman" w:cs="Times New Roman"/>
          <w:b/>
          <w:color w:val="121EC6"/>
          <w:sz w:val="24"/>
          <w:szCs w:val="24"/>
          <w:lang w:eastAsia="ru-RU"/>
        </w:rPr>
        <w:t>лет</w:t>
      </w:r>
      <w:r w:rsidR="00C624EE" w:rsidRPr="00D035A1">
        <w:rPr>
          <w:rFonts w:ascii="Times New Roman" w:eastAsia="Times New Roman" w:hAnsi="Times New Roman" w:cs="Times New Roman"/>
          <w:b/>
          <w:color w:val="121EC6"/>
          <w:sz w:val="24"/>
          <w:szCs w:val="24"/>
          <w:lang w:eastAsia="ru-RU"/>
        </w:rPr>
        <w:t>.</w:t>
      </w:r>
    </w:p>
    <w:p w14:paraId="5938E54D" w14:textId="502281FC" w:rsidR="00C624EE" w:rsidRPr="0061430D" w:rsidRDefault="00C624EE" w:rsidP="00C624EE">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Это могут быть научные статьи, материалы конференций и др.</w:t>
      </w:r>
      <w:r w:rsidRPr="00C624EE">
        <w:rPr>
          <w:rFonts w:ascii="Times New Roman" w:eastAsia="Times New Roman" w:hAnsi="Times New Roman" w:cs="Times New Roman"/>
          <w:bCs/>
          <w:color w:val="121EC6"/>
          <w:sz w:val="24"/>
          <w:szCs w:val="24"/>
          <w:lang w:eastAsia="ru-RU"/>
        </w:rPr>
        <w:t xml:space="preserve"> </w:t>
      </w:r>
      <w:r w:rsidRPr="00D035A1">
        <w:rPr>
          <w:rFonts w:ascii="Times New Roman" w:eastAsia="Times New Roman" w:hAnsi="Times New Roman" w:cs="Times New Roman"/>
          <w:b/>
          <w:color w:val="121EC6"/>
          <w:sz w:val="24"/>
          <w:szCs w:val="24"/>
          <w:lang w:eastAsia="ru-RU"/>
        </w:rPr>
        <w:t>рецензируемые</w:t>
      </w:r>
      <w:r>
        <w:rPr>
          <w:rFonts w:ascii="Times New Roman" w:eastAsia="Times New Roman" w:hAnsi="Times New Roman" w:cs="Times New Roman"/>
          <w:bCs/>
          <w:color w:val="121EC6"/>
          <w:sz w:val="24"/>
          <w:szCs w:val="24"/>
          <w:lang w:eastAsia="ru-RU"/>
        </w:rPr>
        <w:t xml:space="preserve"> материалы, которые </w:t>
      </w:r>
      <w:r w:rsidRPr="0061430D">
        <w:rPr>
          <w:rFonts w:ascii="Times New Roman" w:eastAsia="Times New Roman" w:hAnsi="Times New Roman" w:cs="Times New Roman"/>
          <w:bCs/>
          <w:color w:val="121EC6"/>
          <w:sz w:val="24"/>
          <w:szCs w:val="24"/>
          <w:lang w:eastAsia="ru-RU"/>
        </w:rPr>
        <w:t>содержат</w:t>
      </w:r>
      <w:r>
        <w:rPr>
          <w:rFonts w:ascii="Times New Roman" w:eastAsia="Times New Roman" w:hAnsi="Times New Roman" w:cs="Times New Roman"/>
          <w:bCs/>
          <w:color w:val="121EC6"/>
          <w:sz w:val="24"/>
          <w:szCs w:val="24"/>
          <w:lang w:eastAsia="ru-RU"/>
        </w:rPr>
        <w:t xml:space="preserve"> </w:t>
      </w:r>
      <w:r w:rsidRPr="0061430D">
        <w:rPr>
          <w:rFonts w:ascii="Times New Roman" w:eastAsia="Times New Roman" w:hAnsi="Times New Roman" w:cs="Times New Roman"/>
          <w:bCs/>
          <w:color w:val="121EC6"/>
          <w:sz w:val="24"/>
          <w:szCs w:val="24"/>
          <w:lang w:eastAsia="ru-RU"/>
        </w:rPr>
        <w:t>DOI</w:t>
      </w:r>
      <w:r>
        <w:rPr>
          <w:rFonts w:ascii="Times New Roman" w:eastAsia="Times New Roman" w:hAnsi="Times New Roman" w:cs="Times New Roman"/>
          <w:bCs/>
          <w:color w:val="121EC6"/>
          <w:sz w:val="24"/>
          <w:szCs w:val="24"/>
          <w:lang w:eastAsia="ru-RU"/>
        </w:rPr>
        <w:t>-</w:t>
      </w:r>
      <w:r w:rsidRPr="0061430D">
        <w:rPr>
          <w:rFonts w:ascii="Times New Roman" w:eastAsia="Times New Roman" w:hAnsi="Times New Roman" w:cs="Times New Roman"/>
          <w:bCs/>
          <w:color w:val="121EC6"/>
          <w:sz w:val="24"/>
          <w:szCs w:val="24"/>
          <w:lang w:eastAsia="ru-RU"/>
        </w:rPr>
        <w:t xml:space="preserve">ссылки (уникальный цифровой идентификатор статьи в системе Cross </w:t>
      </w:r>
      <w:proofErr w:type="spellStart"/>
      <w:r w:rsidRPr="0061430D">
        <w:rPr>
          <w:rFonts w:ascii="Times New Roman" w:eastAsia="Times New Roman" w:hAnsi="Times New Roman" w:cs="Times New Roman"/>
          <w:bCs/>
          <w:color w:val="121EC6"/>
          <w:sz w:val="24"/>
          <w:szCs w:val="24"/>
          <w:lang w:eastAsia="ru-RU"/>
        </w:rPr>
        <w:t>Ref</w:t>
      </w:r>
      <w:proofErr w:type="spellEnd"/>
      <w:r w:rsidRPr="0061430D">
        <w:rPr>
          <w:rFonts w:ascii="Times New Roman" w:eastAsia="Times New Roman" w:hAnsi="Times New Roman" w:cs="Times New Roman"/>
          <w:bCs/>
          <w:color w:val="121EC6"/>
          <w:sz w:val="24"/>
          <w:szCs w:val="24"/>
          <w:lang w:eastAsia="ru-RU"/>
        </w:rPr>
        <w:t xml:space="preserve">), PMID (идентификационный номер, присваиваемый каждой публикации в базе </w:t>
      </w:r>
      <w:r w:rsidRPr="0061430D">
        <w:rPr>
          <w:rFonts w:ascii="Times New Roman" w:eastAsia="Times New Roman" w:hAnsi="Times New Roman" w:cs="Times New Roman"/>
          <w:bCs/>
          <w:color w:val="121EC6"/>
          <w:sz w:val="24"/>
          <w:szCs w:val="24"/>
          <w:lang w:eastAsia="ru-RU"/>
        </w:rPr>
        <w:lastRenderedPageBreak/>
        <w:t xml:space="preserve">данных </w:t>
      </w:r>
      <w:proofErr w:type="spellStart"/>
      <w:r w:rsidRPr="0061430D">
        <w:rPr>
          <w:rFonts w:ascii="Times New Roman" w:eastAsia="Times New Roman" w:hAnsi="Times New Roman" w:cs="Times New Roman"/>
          <w:bCs/>
          <w:color w:val="121EC6"/>
          <w:sz w:val="24"/>
          <w:szCs w:val="24"/>
          <w:lang w:eastAsia="ru-RU"/>
        </w:rPr>
        <w:t>PubMed</w:t>
      </w:r>
      <w:proofErr w:type="spellEnd"/>
      <w:r w:rsidRPr="0061430D">
        <w:rPr>
          <w:rFonts w:ascii="Times New Roman" w:eastAsia="Times New Roman" w:hAnsi="Times New Roman" w:cs="Times New Roman"/>
          <w:bCs/>
          <w:color w:val="121EC6"/>
          <w:sz w:val="24"/>
          <w:szCs w:val="24"/>
          <w:lang w:eastAsia="ru-RU"/>
        </w:rPr>
        <w:t>), для публикаций на русском - EDN (</w:t>
      </w:r>
      <w:proofErr w:type="spellStart"/>
      <w:r w:rsidRPr="0061430D">
        <w:rPr>
          <w:rFonts w:ascii="Times New Roman" w:eastAsia="Times New Roman" w:hAnsi="Times New Roman" w:cs="Times New Roman"/>
          <w:bCs/>
          <w:color w:val="121EC6"/>
          <w:sz w:val="24"/>
          <w:szCs w:val="24"/>
          <w:lang w:eastAsia="ru-RU"/>
        </w:rPr>
        <w:t>eLIBRARY</w:t>
      </w:r>
      <w:proofErr w:type="spellEnd"/>
      <w:r w:rsidRPr="0061430D">
        <w:rPr>
          <w:rFonts w:ascii="Times New Roman" w:eastAsia="Times New Roman" w:hAnsi="Times New Roman" w:cs="Times New Roman"/>
          <w:bCs/>
          <w:color w:val="121EC6"/>
          <w:sz w:val="24"/>
          <w:szCs w:val="24"/>
          <w:lang w:eastAsia="ru-RU"/>
        </w:rPr>
        <w:t xml:space="preserve"> Document Number - идентификатор в базе РИНЦ)</w:t>
      </w:r>
      <w:r>
        <w:rPr>
          <w:rFonts w:ascii="Times New Roman" w:eastAsia="Times New Roman" w:hAnsi="Times New Roman" w:cs="Times New Roman"/>
          <w:bCs/>
          <w:color w:val="121EC6"/>
          <w:sz w:val="24"/>
          <w:szCs w:val="24"/>
          <w:lang w:eastAsia="ru-RU"/>
        </w:rPr>
        <w:t>.</w:t>
      </w:r>
    </w:p>
    <w:p w14:paraId="6EC99F29" w14:textId="6A7FFFA4" w:rsidR="00C624EE" w:rsidRDefault="00C624EE" w:rsidP="00C624EE">
      <w:pPr>
        <w:pStyle w:val="FootnoteText"/>
        <w:rPr>
          <w:rFonts w:ascii="Times New Roman" w:eastAsia="Times New Roman" w:hAnsi="Times New Roman" w:cs="Times New Roman"/>
          <w:bCs/>
          <w:color w:val="121EC6"/>
          <w:sz w:val="24"/>
          <w:szCs w:val="24"/>
          <w:lang w:eastAsia="ru-RU"/>
        </w:rPr>
      </w:pPr>
      <w:r w:rsidRPr="0061430D">
        <w:rPr>
          <w:rFonts w:ascii="Times New Roman" w:eastAsia="Times New Roman" w:hAnsi="Times New Roman" w:cs="Times New Roman"/>
          <w:bCs/>
          <w:color w:val="121EC6"/>
          <w:sz w:val="24"/>
          <w:szCs w:val="24"/>
          <w:lang w:eastAsia="ru-RU"/>
        </w:rPr>
        <w:t>Приказы, распоряжения, ГОСТы, законы, методические рекомендации, электронные ресурсы - оформляются в виде подстрочных ссылок с указанием в скобках даты обращения</w:t>
      </w:r>
      <w:r>
        <w:rPr>
          <w:rFonts w:ascii="Times New Roman" w:eastAsia="Times New Roman" w:hAnsi="Times New Roman" w:cs="Times New Roman"/>
          <w:bCs/>
          <w:color w:val="121EC6"/>
          <w:sz w:val="24"/>
          <w:szCs w:val="24"/>
          <w:lang w:eastAsia="ru-RU"/>
        </w:rPr>
        <w:t xml:space="preserve"> (пример:</w:t>
      </w:r>
    </w:p>
    <w:p w14:paraId="64A5E958" w14:textId="1590CB08" w:rsidR="00C624EE" w:rsidRDefault="00C624EE" w:rsidP="00C624EE">
      <w:pPr>
        <w:pStyle w:val="FootnoteText"/>
      </w:pPr>
      <w:r>
        <w:rPr>
          <w:rFonts w:ascii="Times New Roman" w:eastAsia="Times New Roman" w:hAnsi="Times New Roman" w:cs="Times New Roman"/>
          <w:bCs/>
          <w:color w:val="121EC6"/>
          <w:sz w:val="24"/>
          <w:szCs w:val="24"/>
          <w:lang w:eastAsia="ru-RU"/>
        </w:rPr>
        <w:t xml:space="preserve"> </w:t>
      </w:r>
      <w:r>
        <w:rPr>
          <w:rStyle w:val="FootnoteReference"/>
        </w:rPr>
        <w:footnoteRef/>
      </w:r>
      <w:r>
        <w:t xml:space="preserve"> </w:t>
      </w:r>
      <w:r w:rsidRPr="00D41F5E">
        <w:t>Всемирн</w:t>
      </w:r>
      <w:r>
        <w:t>ая</w:t>
      </w:r>
      <w:r w:rsidRPr="00D41F5E">
        <w:t xml:space="preserve"> организаци</w:t>
      </w:r>
      <w:r>
        <w:t>я</w:t>
      </w:r>
      <w:r w:rsidRPr="00D41F5E">
        <w:t xml:space="preserve"> здравоохранения</w:t>
      </w:r>
      <w:r>
        <w:t>.</w:t>
      </w:r>
      <w:r w:rsidRPr="00D41F5E">
        <w:t xml:space="preserve"> ВОЗ: бесплодием страдает каждый шестой человек в мире</w:t>
      </w:r>
      <w:r>
        <w:t xml:space="preserve">. </w:t>
      </w:r>
      <w:hyperlink r:id="rId8" w:history="1">
        <w:r w:rsidRPr="00A64465">
          <w:rPr>
            <w:rStyle w:val="Hyperlink"/>
          </w:rPr>
          <w:t>https://www.who.int/ru/news/item/04-04-2023-1-in-6-people-globally-affected-by-infertility</w:t>
        </w:r>
      </w:hyperlink>
      <w:r>
        <w:t xml:space="preserve"> (дата обращения: 12.06.2023) </w:t>
      </w:r>
    </w:p>
    <w:p w14:paraId="4BF5C61C" w14:textId="77777777" w:rsidR="00C624EE" w:rsidRDefault="00C624EE" w:rsidP="00C624EE">
      <w:pPr>
        <w:pStyle w:val="FootnoteText"/>
      </w:pPr>
      <w:r>
        <w:rPr>
          <w:rStyle w:val="FootnoteReference"/>
        </w:rPr>
        <w:footnoteRef/>
      </w:r>
      <w:r>
        <w:t xml:space="preserve"> </w:t>
      </w:r>
      <w:r w:rsidRPr="002E4A1A">
        <w:t>Росстат. Заболеваемость населения социально-значимыми болезнями</w:t>
      </w:r>
      <w:r>
        <w:t>.</w:t>
      </w:r>
      <w:r w:rsidRPr="002E4A1A">
        <w:t xml:space="preserve"> </w:t>
      </w:r>
      <w:hyperlink r:id="rId9" w:history="1">
        <w:r w:rsidRPr="00A64465">
          <w:rPr>
            <w:rStyle w:val="Hyperlink"/>
          </w:rPr>
          <w:t>https://rosstat.gov.ru</w:t>
        </w:r>
      </w:hyperlink>
    </w:p>
    <w:p w14:paraId="10625844" w14:textId="6E1DEC82" w:rsidR="00C624EE" w:rsidRPr="00D035A1" w:rsidRDefault="00C624EE" w:rsidP="00D035A1">
      <w:pPr>
        <w:pStyle w:val="FootnoteText"/>
      </w:pPr>
      <w:r>
        <w:t>(дата обращения: 12.06.2023)</w:t>
      </w:r>
      <w:r>
        <w:rPr>
          <w:rFonts w:ascii="Times New Roman" w:eastAsia="Times New Roman" w:hAnsi="Times New Roman" w:cs="Times New Roman"/>
          <w:bCs/>
          <w:color w:val="121EC6"/>
          <w:sz w:val="24"/>
          <w:szCs w:val="24"/>
          <w:lang w:eastAsia="ru-RU"/>
        </w:rPr>
        <w:t>)</w:t>
      </w:r>
    </w:p>
    <w:p w14:paraId="625FC02C" w14:textId="00BE5DB0" w:rsidR="00B03E29" w:rsidRPr="0061430D" w:rsidRDefault="00B03E29" w:rsidP="00B03E29">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D035A1">
        <w:rPr>
          <w:rFonts w:ascii="Times New Roman" w:eastAsia="Times New Roman" w:hAnsi="Times New Roman" w:cs="Times New Roman"/>
          <w:b/>
          <w:color w:val="121EC6"/>
          <w:sz w:val="24"/>
          <w:szCs w:val="24"/>
          <w:lang w:eastAsia="ru-RU"/>
        </w:rPr>
        <w:t>Не рекомендуется</w:t>
      </w:r>
      <w:r w:rsidRPr="0061430D">
        <w:rPr>
          <w:rFonts w:ascii="Times New Roman" w:eastAsia="Times New Roman" w:hAnsi="Times New Roman" w:cs="Times New Roman"/>
          <w:bCs/>
          <w:color w:val="121EC6"/>
          <w:sz w:val="24"/>
          <w:szCs w:val="24"/>
          <w:lang w:eastAsia="ru-RU"/>
        </w:rPr>
        <w:t xml:space="preserve"> включать диссертационные работы, учебные пособия, материалы конференций, неопубликованные работы, препринты, учебные пособия, учебники, словари, газеты, научно-популярные журналы, материалы, содержащиеся в Википедии,</w:t>
      </w:r>
      <w:r w:rsidRPr="0061430D">
        <w:rPr>
          <w:rFonts w:ascii="Times New Roman" w:eastAsia="Calibri" w:hAnsi="Times New Roman" w:cs="Times New Roman"/>
          <w:color w:val="121EC6"/>
          <w:sz w:val="24"/>
          <w:lang w:eastAsia="ru-RU"/>
        </w:rPr>
        <w:t xml:space="preserve"> </w:t>
      </w:r>
      <w:proofErr w:type="spellStart"/>
      <w:r w:rsidRPr="0061430D">
        <w:rPr>
          <w:rFonts w:ascii="Times New Roman" w:eastAsia="Times New Roman" w:hAnsi="Times New Roman" w:cs="Times New Roman"/>
          <w:bCs/>
          <w:color w:val="121EC6"/>
          <w:sz w:val="24"/>
          <w:szCs w:val="24"/>
          <w:lang w:eastAsia="ru-RU"/>
        </w:rPr>
        <w:t>StatPearls</w:t>
      </w:r>
      <w:proofErr w:type="spellEnd"/>
      <w:r w:rsidRPr="0061430D">
        <w:rPr>
          <w:rFonts w:ascii="Times New Roman" w:eastAsia="Times New Roman" w:hAnsi="Times New Roman" w:cs="Times New Roman"/>
          <w:bCs/>
          <w:color w:val="121EC6"/>
          <w:sz w:val="24"/>
          <w:szCs w:val="24"/>
          <w:lang w:eastAsia="ru-RU"/>
        </w:rPr>
        <w:t xml:space="preserve"> [Internet]. </w:t>
      </w:r>
    </w:p>
    <w:p w14:paraId="52F44527" w14:textId="5B2F9025" w:rsidR="00B03E29" w:rsidRPr="0061430D" w:rsidRDefault="00B03E29" w:rsidP="00B03E29">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61430D">
        <w:rPr>
          <w:rFonts w:ascii="Times New Roman" w:eastAsia="Times New Roman" w:hAnsi="Times New Roman" w:cs="Times New Roman"/>
          <w:bCs/>
          <w:color w:val="121EC6"/>
          <w:sz w:val="24"/>
          <w:szCs w:val="24"/>
          <w:lang w:eastAsia="ru-RU"/>
        </w:rPr>
        <w:t>Русскоязычные источники приводятся сначала на русском языке</w:t>
      </w:r>
      <w:r w:rsidR="00B52CB8">
        <w:rPr>
          <w:rFonts w:ascii="Times New Roman" w:eastAsia="Times New Roman" w:hAnsi="Times New Roman" w:cs="Times New Roman"/>
          <w:bCs/>
          <w:color w:val="121EC6"/>
          <w:sz w:val="24"/>
          <w:szCs w:val="24"/>
          <w:lang w:eastAsia="ru-RU"/>
        </w:rPr>
        <w:t xml:space="preserve"> </w:t>
      </w:r>
      <w:r w:rsidRPr="0061430D">
        <w:rPr>
          <w:rFonts w:ascii="Times New Roman" w:eastAsia="Times New Roman" w:hAnsi="Times New Roman" w:cs="Times New Roman"/>
          <w:bCs/>
          <w:color w:val="121EC6"/>
          <w:sz w:val="24"/>
          <w:szCs w:val="24"/>
          <w:lang w:eastAsia="ru-RU"/>
        </w:rPr>
        <w:t xml:space="preserve">и </w:t>
      </w:r>
      <w:r w:rsidR="00B52CB8">
        <w:rPr>
          <w:rFonts w:ascii="Times New Roman" w:eastAsia="Times New Roman" w:hAnsi="Times New Roman" w:cs="Times New Roman"/>
          <w:bCs/>
          <w:color w:val="121EC6"/>
          <w:sz w:val="24"/>
          <w:szCs w:val="24"/>
          <w:lang w:eastAsia="ru-RU"/>
        </w:rPr>
        <w:t>затем на английском. Все данные приводятся как в первоисточнике (см. сайт журнала)</w:t>
      </w:r>
      <w:r w:rsidRPr="0061430D">
        <w:rPr>
          <w:rFonts w:ascii="Times New Roman" w:eastAsia="Times New Roman" w:hAnsi="Times New Roman" w:cs="Times New Roman"/>
          <w:bCs/>
          <w:color w:val="121EC6"/>
          <w:sz w:val="24"/>
          <w:szCs w:val="24"/>
          <w:lang w:eastAsia="ru-RU"/>
        </w:rPr>
        <w:t>. В конце библиографического описания помещают указание на исходный язык публикации (</w:t>
      </w:r>
      <w:proofErr w:type="spellStart"/>
      <w:r w:rsidRPr="0061430D">
        <w:rPr>
          <w:rFonts w:ascii="Times New Roman" w:eastAsia="Times New Roman" w:hAnsi="Times New Roman" w:cs="Times New Roman"/>
          <w:bCs/>
          <w:color w:val="121EC6"/>
          <w:sz w:val="24"/>
          <w:szCs w:val="24"/>
          <w:lang w:eastAsia="ru-RU"/>
        </w:rPr>
        <w:t>in</w:t>
      </w:r>
      <w:proofErr w:type="spellEnd"/>
      <w:r w:rsidRPr="0061430D">
        <w:rPr>
          <w:rFonts w:ascii="Times New Roman" w:eastAsia="Times New Roman" w:hAnsi="Times New Roman" w:cs="Times New Roman"/>
          <w:bCs/>
          <w:color w:val="121EC6"/>
          <w:sz w:val="24"/>
          <w:szCs w:val="24"/>
          <w:lang w:eastAsia="ru-RU"/>
        </w:rPr>
        <w:t xml:space="preserve"> Russian).</w:t>
      </w:r>
    </w:p>
    <w:p w14:paraId="000DC303" w14:textId="77777777" w:rsidR="00B03E29" w:rsidRPr="00B03E29" w:rsidRDefault="00B03E29" w:rsidP="00B03E29">
      <w:pPr>
        <w:spacing w:after="0" w:line="240" w:lineRule="auto"/>
        <w:ind w:firstLine="567"/>
        <w:contextualSpacing/>
        <w:jc w:val="both"/>
        <w:rPr>
          <w:rFonts w:ascii="Times New Roman" w:eastAsia="Calibri" w:hAnsi="Times New Roman" w:cs="Times New Roman"/>
          <w:sz w:val="24"/>
          <w:szCs w:val="24"/>
          <w:lang w:eastAsia="ru-RU"/>
        </w:rPr>
      </w:pPr>
    </w:p>
    <w:p w14:paraId="2AFF0C67" w14:textId="77777777" w:rsidR="00B03E29" w:rsidRPr="00B03E29" w:rsidRDefault="00B03E29" w:rsidP="00B03E29">
      <w:pPr>
        <w:widowControl w:val="0"/>
        <w:numPr>
          <w:ilvl w:val="0"/>
          <w:numId w:val="18"/>
        </w:numPr>
        <w:autoSpaceDE w:val="0"/>
        <w:autoSpaceDN w:val="0"/>
        <w:adjustRightInd w:val="0"/>
        <w:spacing w:after="0" w:line="240" w:lineRule="auto"/>
        <w:contextualSpacing/>
        <w:jc w:val="both"/>
        <w:rPr>
          <w:rFonts w:ascii="Times New Roman" w:eastAsia="Liberation Serif" w:hAnsi="Times New Roman" w:cs="Times New Roman"/>
          <w:noProof/>
          <w:sz w:val="24"/>
          <w:szCs w:val="24"/>
          <w:lang w:val="en-US" w:eastAsia="ru-RU"/>
        </w:rPr>
      </w:pPr>
      <w:bookmarkStart w:id="1" w:name="_Hlk155713819"/>
      <w:r w:rsidRPr="00B03E29">
        <w:rPr>
          <w:rFonts w:ascii="Times New Roman" w:eastAsia="Liberation Serif" w:hAnsi="Times New Roman" w:cs="Times New Roman"/>
          <w:i/>
          <w:iCs/>
          <w:noProof/>
          <w:sz w:val="24"/>
          <w:szCs w:val="24"/>
          <w:lang w:val="en-US" w:eastAsia="ru-RU"/>
        </w:rPr>
        <w:t>Cintrón-Colón A.F., Almeida-Alves G., Boynton A.M., et al.</w:t>
      </w:r>
      <w:r w:rsidRPr="00B03E29">
        <w:rPr>
          <w:rFonts w:ascii="Times New Roman" w:eastAsia="Liberation Serif" w:hAnsi="Times New Roman" w:cs="Times New Roman"/>
          <w:noProof/>
          <w:sz w:val="24"/>
          <w:szCs w:val="24"/>
          <w:lang w:val="en-US" w:eastAsia="ru-RU"/>
        </w:rPr>
        <w:t xml:space="preserve"> GDNF synthesis, signaling, and retrograde transport in motor neurons. </w:t>
      </w:r>
      <w:r w:rsidRPr="00B03E29">
        <w:rPr>
          <w:rFonts w:ascii="Times New Roman" w:eastAsia="Liberation Serif" w:hAnsi="Times New Roman" w:cs="Times New Roman"/>
          <w:iCs/>
          <w:noProof/>
          <w:sz w:val="24"/>
          <w:szCs w:val="24"/>
          <w:lang w:val="en-US" w:eastAsia="ru-RU"/>
        </w:rPr>
        <w:t>Cell Tissue Res</w:t>
      </w:r>
      <w:r w:rsidRPr="00B03E29">
        <w:rPr>
          <w:rFonts w:ascii="Times New Roman" w:eastAsia="Liberation Serif" w:hAnsi="Times New Roman" w:cs="Times New Roman"/>
          <w:noProof/>
          <w:sz w:val="24"/>
          <w:szCs w:val="24"/>
          <w:lang w:val="en-US" w:eastAsia="ru-RU"/>
        </w:rPr>
        <w:t>. 2020</w:t>
      </w:r>
      <w:r w:rsidRPr="00B03E29">
        <w:rPr>
          <w:rFonts w:ascii="Times New Roman" w:eastAsia="Liberation Serif" w:hAnsi="Times New Roman" w:cs="Times New Roman"/>
          <w:color w:val="212121"/>
          <w:sz w:val="24"/>
          <w:szCs w:val="24"/>
          <w:shd w:val="clear" w:color="auto" w:fill="FFFFFF"/>
          <w:lang w:val="en-US" w:eastAsia="ru-RU"/>
        </w:rPr>
        <w:t xml:space="preserve"> Oct</w:t>
      </w:r>
      <w:r w:rsidRPr="00B03E29">
        <w:rPr>
          <w:rFonts w:ascii="Times New Roman" w:eastAsia="Liberation Serif" w:hAnsi="Times New Roman" w:cs="Times New Roman"/>
          <w:noProof/>
          <w:sz w:val="24"/>
          <w:szCs w:val="24"/>
          <w:lang w:val="en-US" w:eastAsia="ru-RU"/>
        </w:rPr>
        <w:t xml:space="preserve">; 382(1): 47–56. </w:t>
      </w:r>
      <w:r w:rsidRPr="00B03E29">
        <w:rPr>
          <w:rFonts w:ascii="Times New Roman" w:eastAsia="Liberation Serif" w:hAnsi="Times New Roman" w:cs="Times New Roman"/>
          <w:sz w:val="24"/>
          <w:szCs w:val="24"/>
          <w:lang w:val="en-US" w:eastAsia="ru-RU"/>
        </w:rPr>
        <w:t>https://doi.org/</w:t>
      </w:r>
      <w:r w:rsidRPr="00B03E29">
        <w:rPr>
          <w:rFonts w:ascii="Times New Roman" w:eastAsia="Liberation Serif" w:hAnsi="Times New Roman" w:cs="Times New Roman"/>
          <w:noProof/>
          <w:sz w:val="24"/>
          <w:szCs w:val="24"/>
          <w:lang w:val="en-US" w:eastAsia="ru-RU"/>
        </w:rPr>
        <w:t>10.1007/s00441-020-03287-6.</w:t>
      </w:r>
      <w:r w:rsidRPr="00B03E29">
        <w:rPr>
          <w:rFonts w:ascii="Times New Roman" w:eastAsia="Liberation Serif" w:hAnsi="Times New Roman" w:cs="Times New Roman"/>
          <w:color w:val="212121"/>
          <w:sz w:val="24"/>
          <w:szCs w:val="24"/>
          <w:shd w:val="clear" w:color="auto" w:fill="FFFFFF"/>
          <w:lang w:val="en-US" w:eastAsia="ru-RU"/>
        </w:rPr>
        <w:t xml:space="preserve">  Epub 2020 Sep 8. PMID: 32897420; PMCID: PMC7529617</w:t>
      </w:r>
    </w:p>
    <w:p w14:paraId="158B9BBF" w14:textId="77777777" w:rsidR="00B03E29" w:rsidRPr="00B03E29" w:rsidRDefault="00B03E29" w:rsidP="00B03E29">
      <w:pPr>
        <w:numPr>
          <w:ilvl w:val="0"/>
          <w:numId w:val="18"/>
        </w:numPr>
        <w:shd w:val="clear" w:color="auto" w:fill="FFFFFF"/>
        <w:spacing w:after="0" w:line="240" w:lineRule="auto"/>
        <w:contextualSpacing/>
        <w:jc w:val="both"/>
        <w:rPr>
          <w:rFonts w:ascii="Times New Roman" w:eastAsia="Liberation Serif" w:hAnsi="Times New Roman" w:cs="Times New Roman"/>
          <w:sz w:val="24"/>
          <w:szCs w:val="24"/>
          <w:shd w:val="clear" w:color="auto" w:fill="FFFFFF"/>
          <w:lang w:val="en-US" w:eastAsia="ru-RU"/>
        </w:rPr>
      </w:pPr>
      <w:proofErr w:type="spellStart"/>
      <w:r w:rsidRPr="00B03E29">
        <w:rPr>
          <w:rFonts w:ascii="Times New Roman" w:eastAsia="Liberation Serif" w:hAnsi="Times New Roman" w:cs="Times New Roman"/>
          <w:i/>
          <w:iCs/>
          <w:sz w:val="24"/>
          <w:szCs w:val="24"/>
          <w:lang w:eastAsia="ru-RU"/>
        </w:rPr>
        <w:t>Гарифулин</w:t>
      </w:r>
      <w:proofErr w:type="spellEnd"/>
      <w:r w:rsidRPr="00B03E29">
        <w:rPr>
          <w:rFonts w:ascii="Times New Roman" w:eastAsia="Liberation Serif" w:hAnsi="Times New Roman" w:cs="Times New Roman"/>
          <w:i/>
          <w:iCs/>
          <w:sz w:val="24"/>
          <w:szCs w:val="24"/>
          <w:lang w:eastAsia="ru-RU"/>
        </w:rPr>
        <w:t xml:space="preserve"> Р.Р., Измайлов А.А., Маркосян В.А. и др. </w:t>
      </w:r>
      <w:r w:rsidRPr="00B03E29">
        <w:rPr>
          <w:rFonts w:ascii="Times New Roman" w:eastAsia="Liberation Serif" w:hAnsi="Times New Roman" w:cs="Times New Roman"/>
          <w:sz w:val="24"/>
          <w:szCs w:val="24"/>
          <w:lang w:eastAsia="ru-RU"/>
        </w:rPr>
        <w:t xml:space="preserve">Характеристика нейроглии в эпицентре и в удаленной от травмы области при </w:t>
      </w:r>
      <w:proofErr w:type="spellStart"/>
      <w:r w:rsidRPr="00B03E29">
        <w:rPr>
          <w:rFonts w:ascii="Times New Roman" w:eastAsia="Liberation Serif" w:hAnsi="Times New Roman" w:cs="Times New Roman"/>
          <w:sz w:val="24"/>
          <w:szCs w:val="24"/>
          <w:lang w:eastAsia="ru-RU"/>
        </w:rPr>
        <w:t>контузионном</w:t>
      </w:r>
      <w:proofErr w:type="spellEnd"/>
      <w:r w:rsidRPr="00B03E29">
        <w:rPr>
          <w:rFonts w:ascii="Times New Roman" w:eastAsia="Liberation Serif" w:hAnsi="Times New Roman" w:cs="Times New Roman"/>
          <w:sz w:val="24"/>
          <w:szCs w:val="24"/>
          <w:lang w:eastAsia="ru-RU"/>
        </w:rPr>
        <w:t xml:space="preserve"> повреждении спинного мозга у мини-свиньи. Сеченовский вестник. </w:t>
      </w:r>
      <w:r w:rsidRPr="0061430D">
        <w:rPr>
          <w:rFonts w:ascii="Times New Roman" w:eastAsia="Liberation Serif" w:hAnsi="Times New Roman" w:cs="Times New Roman"/>
          <w:sz w:val="24"/>
          <w:szCs w:val="24"/>
          <w:lang w:eastAsia="ru-RU"/>
        </w:rPr>
        <w:t xml:space="preserve">2023; 14(3): 19–27. </w:t>
      </w:r>
      <w:r w:rsidRPr="00B03E29">
        <w:rPr>
          <w:rFonts w:ascii="Liberation Serif" w:eastAsia="Liberation Serif" w:hAnsi="Liberation Serif" w:cs="Liberation Serif"/>
          <w:sz w:val="24"/>
          <w:szCs w:val="24"/>
          <w:lang w:val="en-US" w:eastAsia="ru-RU"/>
        </w:rPr>
        <w:t>https</w:t>
      </w:r>
      <w:r w:rsidRPr="0061430D">
        <w:rPr>
          <w:rFonts w:ascii="Liberation Serif" w:eastAsia="Liberation Serif" w:hAnsi="Liberation Serif" w:cs="Liberation Serif"/>
          <w:sz w:val="24"/>
          <w:szCs w:val="24"/>
          <w:lang w:eastAsia="ru-RU"/>
        </w:rPr>
        <w:t>://</w:t>
      </w:r>
      <w:r w:rsidRPr="00B03E29">
        <w:rPr>
          <w:rFonts w:ascii="Liberation Serif" w:eastAsia="Liberation Serif" w:hAnsi="Liberation Serif" w:cs="Liberation Serif"/>
          <w:sz w:val="24"/>
          <w:szCs w:val="24"/>
          <w:lang w:val="en-US" w:eastAsia="ru-RU"/>
        </w:rPr>
        <w:t>doi</w:t>
      </w:r>
      <w:r w:rsidRPr="0061430D">
        <w:rPr>
          <w:rFonts w:ascii="Liberation Serif" w:eastAsia="Liberation Serif" w:hAnsi="Liberation Serif" w:cs="Liberation Serif"/>
          <w:sz w:val="24"/>
          <w:szCs w:val="24"/>
          <w:lang w:eastAsia="ru-RU"/>
        </w:rPr>
        <w:t>.</w:t>
      </w:r>
      <w:r w:rsidRPr="00B03E29">
        <w:rPr>
          <w:rFonts w:ascii="Liberation Serif" w:eastAsia="Liberation Serif" w:hAnsi="Liberation Serif" w:cs="Liberation Serif"/>
          <w:sz w:val="24"/>
          <w:szCs w:val="24"/>
          <w:lang w:val="en-US" w:eastAsia="ru-RU"/>
        </w:rPr>
        <w:t>org</w:t>
      </w:r>
      <w:r w:rsidRPr="0061430D">
        <w:rPr>
          <w:rFonts w:ascii="Liberation Serif" w:eastAsia="Liberation Serif" w:hAnsi="Liberation Serif" w:cs="Liberation Serif"/>
          <w:sz w:val="24"/>
          <w:szCs w:val="24"/>
          <w:lang w:eastAsia="ru-RU"/>
        </w:rPr>
        <w:t>/10.47093/2218-7332.2023.14.3.19-27 /</w:t>
      </w:r>
      <w:r w:rsidRPr="0061430D">
        <w:rPr>
          <w:rFonts w:ascii="Times New Roman" w:eastAsia="Liberation Serif" w:hAnsi="Times New Roman" w:cs="Times New Roman"/>
          <w:sz w:val="24"/>
          <w:szCs w:val="24"/>
          <w:lang w:eastAsia="ru-RU"/>
        </w:rPr>
        <w:t xml:space="preserve"> </w:t>
      </w:r>
      <w:proofErr w:type="spellStart"/>
      <w:r w:rsidRPr="00B03E29">
        <w:rPr>
          <w:rFonts w:ascii="Times New Roman" w:eastAsia="Liberation Serif" w:hAnsi="Times New Roman" w:cs="Times New Roman"/>
          <w:i/>
          <w:sz w:val="24"/>
          <w:szCs w:val="24"/>
          <w:shd w:val="clear" w:color="auto" w:fill="FFFFFF"/>
          <w:lang w:val="en-US" w:eastAsia="ru-RU"/>
        </w:rPr>
        <w:t>Garifulin</w:t>
      </w:r>
      <w:proofErr w:type="spellEnd"/>
      <w:r w:rsidRPr="0061430D">
        <w:rPr>
          <w:rFonts w:ascii="Times New Roman" w:eastAsia="Liberation Serif" w:hAnsi="Times New Roman" w:cs="Times New Roman"/>
          <w:i/>
          <w:sz w:val="24"/>
          <w:szCs w:val="24"/>
          <w:shd w:val="clear" w:color="auto" w:fill="FFFFFF"/>
          <w:lang w:eastAsia="ru-RU"/>
        </w:rPr>
        <w:t xml:space="preserve"> </w:t>
      </w:r>
      <w:r w:rsidRPr="00B03E29">
        <w:rPr>
          <w:rFonts w:ascii="Times New Roman" w:eastAsia="Liberation Serif" w:hAnsi="Times New Roman" w:cs="Times New Roman"/>
          <w:i/>
          <w:sz w:val="24"/>
          <w:szCs w:val="24"/>
          <w:shd w:val="clear" w:color="auto" w:fill="FFFFFF"/>
          <w:lang w:val="en-US" w:eastAsia="ru-RU"/>
        </w:rPr>
        <w:t>R</w:t>
      </w:r>
      <w:r w:rsidRPr="0061430D">
        <w:rPr>
          <w:rFonts w:ascii="Times New Roman" w:eastAsia="Liberation Serif" w:hAnsi="Times New Roman" w:cs="Times New Roman"/>
          <w:i/>
          <w:sz w:val="24"/>
          <w:szCs w:val="24"/>
          <w:shd w:val="clear" w:color="auto" w:fill="FFFFFF"/>
          <w:lang w:eastAsia="ru-RU"/>
        </w:rPr>
        <w:t>.</w:t>
      </w:r>
      <w:r w:rsidRPr="00B03E29">
        <w:rPr>
          <w:rFonts w:ascii="Times New Roman" w:eastAsia="Liberation Serif" w:hAnsi="Times New Roman" w:cs="Times New Roman"/>
          <w:i/>
          <w:sz w:val="24"/>
          <w:szCs w:val="24"/>
          <w:shd w:val="clear" w:color="auto" w:fill="FFFFFF"/>
          <w:lang w:val="en-US" w:eastAsia="ru-RU"/>
        </w:rPr>
        <w:t>R</w:t>
      </w:r>
      <w:r w:rsidRPr="0061430D">
        <w:rPr>
          <w:rFonts w:ascii="Times New Roman" w:eastAsia="Liberation Serif" w:hAnsi="Times New Roman" w:cs="Times New Roman"/>
          <w:i/>
          <w:sz w:val="24"/>
          <w:szCs w:val="24"/>
          <w:shd w:val="clear" w:color="auto" w:fill="FFFFFF"/>
          <w:lang w:eastAsia="ru-RU"/>
        </w:rPr>
        <w:t xml:space="preserve">., </w:t>
      </w:r>
      <w:proofErr w:type="spellStart"/>
      <w:r w:rsidRPr="00B03E29">
        <w:rPr>
          <w:rFonts w:ascii="Times New Roman" w:eastAsia="Liberation Serif" w:hAnsi="Times New Roman" w:cs="Times New Roman"/>
          <w:i/>
          <w:sz w:val="24"/>
          <w:szCs w:val="24"/>
          <w:shd w:val="clear" w:color="auto" w:fill="FFFFFF"/>
          <w:lang w:val="en-US" w:eastAsia="ru-RU"/>
        </w:rPr>
        <w:t>Izmailov</w:t>
      </w:r>
      <w:proofErr w:type="spellEnd"/>
      <w:r w:rsidRPr="0061430D">
        <w:rPr>
          <w:rFonts w:ascii="Times New Roman" w:eastAsia="Liberation Serif" w:hAnsi="Times New Roman" w:cs="Times New Roman"/>
          <w:i/>
          <w:sz w:val="24"/>
          <w:szCs w:val="24"/>
          <w:shd w:val="clear" w:color="auto" w:fill="FFFFFF"/>
          <w:lang w:eastAsia="ru-RU"/>
        </w:rPr>
        <w:t xml:space="preserve"> </w:t>
      </w:r>
      <w:r w:rsidRPr="00B03E29">
        <w:rPr>
          <w:rFonts w:ascii="Times New Roman" w:eastAsia="Liberation Serif" w:hAnsi="Times New Roman" w:cs="Times New Roman"/>
          <w:i/>
          <w:sz w:val="24"/>
          <w:szCs w:val="24"/>
          <w:shd w:val="clear" w:color="auto" w:fill="FFFFFF"/>
          <w:lang w:val="en-US" w:eastAsia="ru-RU"/>
        </w:rPr>
        <w:t>A</w:t>
      </w:r>
      <w:r w:rsidRPr="0061430D">
        <w:rPr>
          <w:rFonts w:ascii="Times New Roman" w:eastAsia="Liberation Serif" w:hAnsi="Times New Roman" w:cs="Times New Roman"/>
          <w:i/>
          <w:sz w:val="24"/>
          <w:szCs w:val="24"/>
          <w:shd w:val="clear" w:color="auto" w:fill="FFFFFF"/>
          <w:lang w:eastAsia="ru-RU"/>
        </w:rPr>
        <w:t>.</w:t>
      </w:r>
      <w:r w:rsidRPr="00B03E29">
        <w:rPr>
          <w:rFonts w:ascii="Times New Roman" w:eastAsia="Liberation Serif" w:hAnsi="Times New Roman" w:cs="Times New Roman"/>
          <w:i/>
          <w:sz w:val="24"/>
          <w:szCs w:val="24"/>
          <w:shd w:val="clear" w:color="auto" w:fill="FFFFFF"/>
          <w:lang w:val="en-US" w:eastAsia="ru-RU"/>
        </w:rPr>
        <w:t>A</w:t>
      </w:r>
      <w:r w:rsidRPr="0061430D">
        <w:rPr>
          <w:rFonts w:ascii="Times New Roman" w:eastAsia="Liberation Serif" w:hAnsi="Times New Roman" w:cs="Times New Roman"/>
          <w:i/>
          <w:sz w:val="24"/>
          <w:szCs w:val="24"/>
          <w:shd w:val="clear" w:color="auto" w:fill="FFFFFF"/>
          <w:lang w:eastAsia="ru-RU"/>
        </w:rPr>
        <w:t xml:space="preserve">., </w:t>
      </w:r>
      <w:proofErr w:type="spellStart"/>
      <w:r w:rsidRPr="00B03E29">
        <w:rPr>
          <w:rFonts w:ascii="Times New Roman" w:eastAsia="Liberation Serif" w:hAnsi="Times New Roman" w:cs="Times New Roman"/>
          <w:i/>
          <w:sz w:val="24"/>
          <w:szCs w:val="24"/>
          <w:shd w:val="clear" w:color="auto" w:fill="FFFFFF"/>
          <w:lang w:val="en-US" w:eastAsia="ru-RU"/>
        </w:rPr>
        <w:t>Markosyan</w:t>
      </w:r>
      <w:proofErr w:type="spellEnd"/>
      <w:r w:rsidRPr="0061430D">
        <w:rPr>
          <w:rFonts w:ascii="Times New Roman" w:eastAsia="Liberation Serif" w:hAnsi="Times New Roman" w:cs="Times New Roman"/>
          <w:i/>
          <w:sz w:val="24"/>
          <w:szCs w:val="24"/>
          <w:shd w:val="clear" w:color="auto" w:fill="FFFFFF"/>
          <w:lang w:eastAsia="ru-RU"/>
        </w:rPr>
        <w:t xml:space="preserve"> </w:t>
      </w:r>
      <w:r w:rsidRPr="00B03E29">
        <w:rPr>
          <w:rFonts w:ascii="Times New Roman" w:eastAsia="Liberation Serif" w:hAnsi="Times New Roman" w:cs="Times New Roman"/>
          <w:i/>
          <w:sz w:val="24"/>
          <w:szCs w:val="24"/>
          <w:shd w:val="clear" w:color="auto" w:fill="FFFFFF"/>
          <w:lang w:val="en-US" w:eastAsia="ru-RU"/>
        </w:rPr>
        <w:t>V</w:t>
      </w:r>
      <w:r w:rsidRPr="0061430D">
        <w:rPr>
          <w:rFonts w:ascii="Times New Roman" w:eastAsia="Liberation Serif" w:hAnsi="Times New Roman" w:cs="Times New Roman"/>
          <w:i/>
          <w:sz w:val="24"/>
          <w:szCs w:val="24"/>
          <w:shd w:val="clear" w:color="auto" w:fill="FFFFFF"/>
          <w:lang w:eastAsia="ru-RU"/>
        </w:rPr>
        <w:t>.</w:t>
      </w:r>
      <w:r w:rsidRPr="00B03E29">
        <w:rPr>
          <w:rFonts w:ascii="Times New Roman" w:eastAsia="Liberation Serif" w:hAnsi="Times New Roman" w:cs="Times New Roman"/>
          <w:i/>
          <w:sz w:val="24"/>
          <w:szCs w:val="24"/>
          <w:shd w:val="clear" w:color="auto" w:fill="FFFFFF"/>
          <w:lang w:val="en-US" w:eastAsia="ru-RU"/>
        </w:rPr>
        <w:t>A</w:t>
      </w:r>
      <w:r w:rsidRPr="0061430D">
        <w:rPr>
          <w:rFonts w:ascii="Times New Roman" w:eastAsia="Liberation Serif" w:hAnsi="Times New Roman" w:cs="Times New Roman"/>
          <w:i/>
          <w:sz w:val="24"/>
          <w:szCs w:val="24"/>
          <w:shd w:val="clear" w:color="auto" w:fill="FFFFFF"/>
          <w:lang w:eastAsia="ru-RU"/>
        </w:rPr>
        <w:t xml:space="preserve">., </w:t>
      </w:r>
      <w:r w:rsidRPr="00B03E29">
        <w:rPr>
          <w:rFonts w:ascii="Times New Roman" w:eastAsia="Liberation Serif" w:hAnsi="Times New Roman" w:cs="Times New Roman"/>
          <w:i/>
          <w:sz w:val="24"/>
          <w:szCs w:val="24"/>
          <w:shd w:val="clear" w:color="auto" w:fill="FFFFFF"/>
          <w:lang w:val="en-US" w:eastAsia="ru-RU"/>
        </w:rPr>
        <w:t>et</w:t>
      </w:r>
      <w:r w:rsidRPr="0061430D">
        <w:rPr>
          <w:rFonts w:ascii="Times New Roman" w:eastAsia="Liberation Serif" w:hAnsi="Times New Roman" w:cs="Times New Roman"/>
          <w:i/>
          <w:sz w:val="24"/>
          <w:szCs w:val="24"/>
          <w:shd w:val="clear" w:color="auto" w:fill="FFFFFF"/>
          <w:lang w:eastAsia="ru-RU"/>
        </w:rPr>
        <w:t xml:space="preserve"> </w:t>
      </w:r>
      <w:r w:rsidRPr="00B03E29">
        <w:rPr>
          <w:rFonts w:ascii="Times New Roman" w:eastAsia="Liberation Serif" w:hAnsi="Times New Roman" w:cs="Times New Roman"/>
          <w:i/>
          <w:sz w:val="24"/>
          <w:szCs w:val="24"/>
          <w:shd w:val="clear" w:color="auto" w:fill="FFFFFF"/>
          <w:lang w:val="en-US" w:eastAsia="ru-RU"/>
        </w:rPr>
        <w:t>al</w:t>
      </w:r>
      <w:r w:rsidRPr="0061430D">
        <w:rPr>
          <w:rFonts w:ascii="Times New Roman" w:eastAsia="Liberation Serif" w:hAnsi="Times New Roman" w:cs="Times New Roman"/>
          <w:i/>
          <w:sz w:val="24"/>
          <w:szCs w:val="24"/>
          <w:shd w:val="clear" w:color="auto" w:fill="FFFFFF"/>
          <w:lang w:eastAsia="ru-RU"/>
        </w:rPr>
        <w:t>.</w:t>
      </w:r>
      <w:r w:rsidRPr="0061430D">
        <w:rPr>
          <w:rFonts w:ascii="Times New Roman" w:eastAsia="Liberation Serif" w:hAnsi="Times New Roman" w:cs="Times New Roman"/>
          <w:sz w:val="24"/>
          <w:szCs w:val="24"/>
          <w:shd w:val="clear" w:color="auto" w:fill="FFFFFF"/>
          <w:lang w:eastAsia="ru-RU"/>
        </w:rPr>
        <w:t xml:space="preserve"> </w:t>
      </w:r>
      <w:r w:rsidRPr="00B03E29">
        <w:rPr>
          <w:rFonts w:ascii="Times New Roman" w:eastAsia="Liberation Serif" w:hAnsi="Times New Roman" w:cs="Times New Roman"/>
          <w:sz w:val="24"/>
          <w:szCs w:val="24"/>
          <w:shd w:val="clear" w:color="auto" w:fill="FFFFFF"/>
          <w:lang w:val="en-US" w:eastAsia="ru-RU"/>
        </w:rPr>
        <w:t xml:space="preserve">Features of neuroglia at the epicenter of spinal cord contusion injury and at distant areas in mini-pigs. </w:t>
      </w:r>
      <w:proofErr w:type="spellStart"/>
      <w:r w:rsidRPr="00B03E29">
        <w:rPr>
          <w:rFonts w:ascii="Times New Roman" w:eastAsia="Liberation Serif" w:hAnsi="Times New Roman" w:cs="Times New Roman"/>
          <w:sz w:val="24"/>
          <w:szCs w:val="24"/>
          <w:shd w:val="clear" w:color="auto" w:fill="FFFFFF"/>
          <w:lang w:val="en-US" w:eastAsia="ru-RU"/>
        </w:rPr>
        <w:t>Sechenov</w:t>
      </w:r>
      <w:proofErr w:type="spellEnd"/>
      <w:r w:rsidRPr="00B03E29">
        <w:rPr>
          <w:rFonts w:ascii="Times New Roman" w:eastAsia="Liberation Serif" w:hAnsi="Times New Roman" w:cs="Times New Roman"/>
          <w:sz w:val="24"/>
          <w:szCs w:val="24"/>
          <w:shd w:val="clear" w:color="auto" w:fill="FFFFFF"/>
          <w:lang w:val="en-US" w:eastAsia="ru-RU"/>
        </w:rPr>
        <w:t xml:space="preserve"> Medical Journal. 2023; 14(3): 19–27 (In Russian). </w:t>
      </w:r>
      <w:r w:rsidRPr="00D035A1">
        <w:rPr>
          <w:rFonts w:ascii="Liberation Serif" w:eastAsia="Liberation Serif" w:hAnsi="Liberation Serif" w:cs="Liberation Serif"/>
          <w:sz w:val="24"/>
          <w:szCs w:val="24"/>
          <w:lang w:val="en-US" w:eastAsia="ru-RU"/>
        </w:rPr>
        <w:t>https://doi.org/10.47093/2218-7332.2023.14.3.19-27</w:t>
      </w:r>
    </w:p>
    <w:p w14:paraId="27E2A4B6" w14:textId="77777777" w:rsidR="00B03E29" w:rsidRPr="00B03E29" w:rsidRDefault="00B03E29" w:rsidP="00B03E29">
      <w:pPr>
        <w:numPr>
          <w:ilvl w:val="0"/>
          <w:numId w:val="18"/>
        </w:numPr>
        <w:shd w:val="clear" w:color="auto" w:fill="FFFFFF"/>
        <w:spacing w:after="0" w:line="240" w:lineRule="auto"/>
        <w:contextualSpacing/>
        <w:jc w:val="both"/>
        <w:rPr>
          <w:rFonts w:ascii="Times New Roman" w:eastAsia="Liberation Serif" w:hAnsi="Times New Roman" w:cs="Times New Roman"/>
          <w:sz w:val="24"/>
          <w:szCs w:val="24"/>
          <w:lang w:val="en-US" w:eastAsia="ru-RU"/>
        </w:rPr>
      </w:pPr>
      <w:r w:rsidRPr="00B03E29">
        <w:rPr>
          <w:rFonts w:ascii="Times New Roman" w:eastAsia="Liberation Serif" w:hAnsi="Times New Roman" w:cs="Times New Roman"/>
          <w:i/>
          <w:sz w:val="24"/>
          <w:szCs w:val="24"/>
          <w:lang w:val="en-US" w:eastAsia="ru-RU"/>
        </w:rPr>
        <w:t>Hu X., Xu W., Ren Y., et al.</w:t>
      </w:r>
      <w:r w:rsidRPr="00B03E29">
        <w:rPr>
          <w:rFonts w:ascii="Times New Roman" w:eastAsia="Liberation Serif" w:hAnsi="Times New Roman" w:cs="Times New Roman"/>
          <w:sz w:val="24"/>
          <w:szCs w:val="24"/>
          <w:lang w:val="en-US" w:eastAsia="ru-RU"/>
        </w:rPr>
        <w:t xml:space="preserve"> Spinal cord injury: molecular mechanisms and therapeutic interventions. Signal </w:t>
      </w:r>
      <w:proofErr w:type="spellStart"/>
      <w:r w:rsidRPr="00B03E29">
        <w:rPr>
          <w:rFonts w:ascii="Times New Roman" w:eastAsia="Liberation Serif" w:hAnsi="Times New Roman" w:cs="Times New Roman"/>
          <w:sz w:val="24"/>
          <w:szCs w:val="24"/>
          <w:lang w:val="en-US" w:eastAsia="ru-RU"/>
        </w:rPr>
        <w:t>Transduct</w:t>
      </w:r>
      <w:proofErr w:type="spellEnd"/>
      <w:r w:rsidRPr="00B03E29">
        <w:rPr>
          <w:rFonts w:ascii="Times New Roman" w:eastAsia="Liberation Serif" w:hAnsi="Times New Roman" w:cs="Times New Roman"/>
          <w:sz w:val="24"/>
          <w:szCs w:val="24"/>
          <w:lang w:val="en-US" w:eastAsia="ru-RU"/>
        </w:rPr>
        <w:t xml:space="preserve"> Target </w:t>
      </w:r>
      <w:proofErr w:type="spellStart"/>
      <w:r w:rsidRPr="00B03E29">
        <w:rPr>
          <w:rFonts w:ascii="Times New Roman" w:eastAsia="Liberation Serif" w:hAnsi="Times New Roman" w:cs="Times New Roman"/>
          <w:sz w:val="24"/>
          <w:szCs w:val="24"/>
          <w:lang w:val="en-US" w:eastAsia="ru-RU"/>
        </w:rPr>
        <w:t>Ther</w:t>
      </w:r>
      <w:proofErr w:type="spellEnd"/>
      <w:r w:rsidRPr="00B03E29">
        <w:rPr>
          <w:rFonts w:ascii="Times New Roman" w:eastAsia="Liberation Serif" w:hAnsi="Times New Roman" w:cs="Times New Roman"/>
          <w:sz w:val="24"/>
          <w:szCs w:val="24"/>
          <w:lang w:val="en-US" w:eastAsia="ru-RU"/>
        </w:rPr>
        <w:t>. 2023</w:t>
      </w:r>
      <w:r w:rsidRPr="00B03E29">
        <w:rPr>
          <w:rFonts w:ascii="Times New Roman" w:eastAsia="Liberation Serif" w:hAnsi="Times New Roman" w:cs="Times New Roman"/>
          <w:sz w:val="24"/>
          <w:szCs w:val="24"/>
          <w:shd w:val="clear" w:color="auto" w:fill="FFFFFF"/>
          <w:lang w:val="en-US" w:eastAsia="ru-RU"/>
        </w:rPr>
        <w:t xml:space="preserve"> Jun 26</w:t>
      </w:r>
      <w:r w:rsidRPr="00B03E29">
        <w:rPr>
          <w:rFonts w:ascii="Times New Roman" w:eastAsia="Liberation Serif" w:hAnsi="Times New Roman" w:cs="Times New Roman"/>
          <w:sz w:val="24"/>
          <w:szCs w:val="24"/>
          <w:lang w:val="en-US" w:eastAsia="ru-RU"/>
        </w:rPr>
        <w:t xml:space="preserve">; 8(1): 245. Published 2023 Jun 26. </w:t>
      </w:r>
      <w:r w:rsidRPr="00B03E29">
        <w:rPr>
          <w:rFonts w:ascii="Liberation Serif" w:eastAsia="Liberation Serif" w:hAnsi="Liberation Serif" w:cs="Liberation Serif"/>
          <w:sz w:val="24"/>
          <w:szCs w:val="24"/>
          <w:lang w:val="en-US" w:eastAsia="ru-RU"/>
        </w:rPr>
        <w:t>https://doi.org/10.1038/s41392-023-01477-6</w:t>
      </w:r>
      <w:r w:rsidRPr="00B03E29">
        <w:rPr>
          <w:rFonts w:ascii="Times New Roman" w:eastAsia="Liberation Serif" w:hAnsi="Times New Roman" w:cs="Times New Roman"/>
          <w:sz w:val="24"/>
          <w:szCs w:val="24"/>
          <w:lang w:val="en-US" w:eastAsia="ru-RU"/>
        </w:rPr>
        <w:t>.</w:t>
      </w:r>
      <w:r w:rsidRPr="00B03E29">
        <w:rPr>
          <w:rFonts w:ascii="Times New Roman" w:eastAsia="Liberation Serif" w:hAnsi="Times New Roman" w:cs="Times New Roman"/>
          <w:sz w:val="24"/>
          <w:szCs w:val="24"/>
          <w:shd w:val="clear" w:color="auto" w:fill="FFFFFF"/>
          <w:lang w:val="en-US" w:eastAsia="ru-RU"/>
        </w:rPr>
        <w:t xml:space="preserve"> </w:t>
      </w:r>
      <w:r w:rsidRPr="00B03E29">
        <w:rPr>
          <w:rFonts w:ascii="Times New Roman" w:eastAsia="Liberation Serif" w:hAnsi="Times New Roman" w:cs="Times New Roman"/>
          <w:sz w:val="24"/>
          <w:szCs w:val="24"/>
          <w:shd w:val="clear" w:color="auto" w:fill="FFFFFF"/>
          <w:lang w:eastAsia="ru-RU"/>
        </w:rPr>
        <w:t>PMID: 37357239; PMCID: PMC10291001</w:t>
      </w:r>
    </w:p>
    <w:p w14:paraId="3CD5A80B" w14:textId="77777777" w:rsidR="00B03E29" w:rsidRPr="00B03E29" w:rsidRDefault="00B03E29" w:rsidP="00B03E29">
      <w:pPr>
        <w:numPr>
          <w:ilvl w:val="0"/>
          <w:numId w:val="18"/>
        </w:numPr>
        <w:shd w:val="clear" w:color="auto" w:fill="FFFFFF"/>
        <w:spacing w:after="0" w:line="240" w:lineRule="auto"/>
        <w:contextualSpacing/>
        <w:jc w:val="both"/>
        <w:rPr>
          <w:rFonts w:ascii="Times New Roman" w:eastAsia="Liberation Serif" w:hAnsi="Times New Roman" w:cs="Times New Roman"/>
          <w:sz w:val="24"/>
          <w:szCs w:val="24"/>
          <w:lang w:val="en-US" w:eastAsia="ru-RU"/>
        </w:rPr>
      </w:pPr>
      <w:r w:rsidRPr="00B03E29">
        <w:rPr>
          <w:rFonts w:ascii="Times New Roman" w:eastAsia="Liberation Serif" w:hAnsi="Times New Roman" w:cs="Times New Roman"/>
          <w:sz w:val="24"/>
          <w:szCs w:val="24"/>
          <w:lang w:eastAsia="ru-RU"/>
        </w:rPr>
        <w:t xml:space="preserve">Боженко В., Кудинова Е., Кулинич Т. и др. Патент РФ RU 2 747 095 C2 Мономолекулярный химерный т-клеточный рецептор к раковому антигену СА125. Опубликовано: 26.04.2021 </w:t>
      </w:r>
      <w:proofErr w:type="spellStart"/>
      <w:r w:rsidRPr="00B03E29">
        <w:rPr>
          <w:rFonts w:ascii="Times New Roman" w:eastAsia="Liberation Serif" w:hAnsi="Times New Roman" w:cs="Times New Roman"/>
          <w:sz w:val="24"/>
          <w:szCs w:val="24"/>
          <w:lang w:eastAsia="ru-RU"/>
        </w:rPr>
        <w:t>Бюл</w:t>
      </w:r>
      <w:proofErr w:type="spellEnd"/>
      <w:r w:rsidRPr="00B03E29">
        <w:rPr>
          <w:rFonts w:ascii="Times New Roman" w:eastAsia="Liberation Serif" w:hAnsi="Times New Roman" w:cs="Times New Roman"/>
          <w:sz w:val="24"/>
          <w:szCs w:val="24"/>
          <w:lang w:eastAsia="ru-RU"/>
        </w:rPr>
        <w:t xml:space="preserve">. № 12 / </w:t>
      </w:r>
      <w:proofErr w:type="spellStart"/>
      <w:r w:rsidRPr="00B03E29">
        <w:rPr>
          <w:rFonts w:ascii="Times New Roman" w:eastAsia="Liberation Serif" w:hAnsi="Times New Roman" w:cs="Times New Roman"/>
          <w:sz w:val="24"/>
          <w:szCs w:val="24"/>
          <w:lang w:eastAsia="ru-RU"/>
        </w:rPr>
        <w:t>Bozhenko</w:t>
      </w:r>
      <w:proofErr w:type="spellEnd"/>
      <w:r w:rsidRPr="00B03E29">
        <w:rPr>
          <w:rFonts w:ascii="Times New Roman" w:eastAsia="Liberation Serif" w:hAnsi="Times New Roman" w:cs="Times New Roman"/>
          <w:sz w:val="24"/>
          <w:szCs w:val="24"/>
          <w:lang w:eastAsia="ru-RU"/>
        </w:rPr>
        <w:t xml:space="preserve"> V., </w:t>
      </w:r>
      <w:proofErr w:type="spellStart"/>
      <w:r w:rsidRPr="00B03E29">
        <w:rPr>
          <w:rFonts w:ascii="Times New Roman" w:eastAsia="Liberation Serif" w:hAnsi="Times New Roman" w:cs="Times New Roman"/>
          <w:sz w:val="24"/>
          <w:szCs w:val="24"/>
          <w:lang w:eastAsia="ru-RU"/>
        </w:rPr>
        <w:t>Kudinova</w:t>
      </w:r>
      <w:proofErr w:type="spellEnd"/>
      <w:r w:rsidRPr="00B03E29">
        <w:rPr>
          <w:rFonts w:ascii="Times New Roman" w:eastAsia="Liberation Serif" w:hAnsi="Times New Roman" w:cs="Times New Roman"/>
          <w:sz w:val="24"/>
          <w:szCs w:val="24"/>
          <w:lang w:eastAsia="ru-RU"/>
        </w:rPr>
        <w:t xml:space="preserve"> E., </w:t>
      </w:r>
      <w:proofErr w:type="spellStart"/>
      <w:r w:rsidRPr="00B03E29">
        <w:rPr>
          <w:rFonts w:ascii="Times New Roman" w:eastAsia="Liberation Serif" w:hAnsi="Times New Roman" w:cs="Times New Roman"/>
          <w:sz w:val="24"/>
          <w:szCs w:val="24"/>
          <w:lang w:eastAsia="ru-RU"/>
        </w:rPr>
        <w:t>Kulinich</w:t>
      </w:r>
      <w:proofErr w:type="spellEnd"/>
      <w:r w:rsidRPr="00B03E29">
        <w:rPr>
          <w:rFonts w:ascii="Times New Roman" w:eastAsia="Liberation Serif" w:hAnsi="Times New Roman" w:cs="Times New Roman"/>
          <w:sz w:val="24"/>
          <w:szCs w:val="24"/>
          <w:lang w:eastAsia="ru-RU"/>
        </w:rPr>
        <w:t xml:space="preserve"> T., </w:t>
      </w:r>
      <w:proofErr w:type="spellStart"/>
      <w:r w:rsidRPr="00B03E29">
        <w:rPr>
          <w:rFonts w:ascii="Times New Roman" w:eastAsia="Liberation Serif" w:hAnsi="Times New Roman" w:cs="Times New Roman"/>
          <w:sz w:val="24"/>
          <w:szCs w:val="24"/>
          <w:lang w:eastAsia="ru-RU"/>
        </w:rPr>
        <w:t>et</w:t>
      </w:r>
      <w:proofErr w:type="spellEnd"/>
      <w:r w:rsidRPr="00B03E29">
        <w:rPr>
          <w:rFonts w:ascii="Times New Roman" w:eastAsia="Liberation Serif" w:hAnsi="Times New Roman" w:cs="Times New Roman"/>
          <w:sz w:val="24"/>
          <w:szCs w:val="24"/>
          <w:lang w:eastAsia="ru-RU"/>
        </w:rPr>
        <w:t xml:space="preserve"> </w:t>
      </w:r>
      <w:proofErr w:type="spellStart"/>
      <w:r w:rsidRPr="00B03E29">
        <w:rPr>
          <w:rFonts w:ascii="Times New Roman" w:eastAsia="Liberation Serif" w:hAnsi="Times New Roman" w:cs="Times New Roman"/>
          <w:sz w:val="24"/>
          <w:szCs w:val="24"/>
          <w:lang w:eastAsia="ru-RU"/>
        </w:rPr>
        <w:t>al</w:t>
      </w:r>
      <w:proofErr w:type="spellEnd"/>
      <w:r w:rsidRPr="00B03E29">
        <w:rPr>
          <w:rFonts w:ascii="Times New Roman" w:eastAsia="Liberation Serif" w:hAnsi="Times New Roman" w:cs="Times New Roman"/>
          <w:sz w:val="24"/>
          <w:szCs w:val="24"/>
          <w:lang w:eastAsia="ru-RU"/>
        </w:rPr>
        <w:t xml:space="preserve">. </w:t>
      </w:r>
      <w:r w:rsidRPr="00B03E29">
        <w:rPr>
          <w:rFonts w:ascii="Times New Roman" w:eastAsia="Liberation Serif" w:hAnsi="Times New Roman" w:cs="Times New Roman"/>
          <w:sz w:val="24"/>
          <w:szCs w:val="24"/>
          <w:lang w:val="en-US" w:eastAsia="ru-RU"/>
        </w:rPr>
        <w:t xml:space="preserve">Patent of the Russian Federation RU 2 747 095 C2. Monomolecular chimeric T-cell receptor to cancer antigen </w:t>
      </w:r>
      <w:r w:rsidRPr="00B03E29">
        <w:rPr>
          <w:rFonts w:ascii="Times New Roman" w:eastAsia="Liberation Serif" w:hAnsi="Times New Roman" w:cs="Times New Roman"/>
          <w:sz w:val="24"/>
          <w:szCs w:val="24"/>
          <w:lang w:eastAsia="ru-RU"/>
        </w:rPr>
        <w:t>СА</w:t>
      </w:r>
      <w:r w:rsidRPr="00B03E29">
        <w:rPr>
          <w:rFonts w:ascii="Times New Roman" w:eastAsia="Liberation Serif" w:hAnsi="Times New Roman" w:cs="Times New Roman"/>
          <w:sz w:val="24"/>
          <w:szCs w:val="24"/>
          <w:lang w:val="en-US" w:eastAsia="ru-RU"/>
        </w:rPr>
        <w:t xml:space="preserve">125. </w:t>
      </w:r>
      <w:r w:rsidRPr="00D035A1">
        <w:rPr>
          <w:rFonts w:ascii="Times New Roman" w:eastAsia="Liberation Serif" w:hAnsi="Times New Roman" w:cs="Times New Roman"/>
          <w:sz w:val="24"/>
          <w:szCs w:val="24"/>
          <w:lang w:val="en-US" w:eastAsia="ru-RU"/>
        </w:rPr>
        <w:t>Published: 26.04.2021 Bul. no. 12.</w:t>
      </w:r>
    </w:p>
    <w:p w14:paraId="6B9C843C" w14:textId="77777777" w:rsidR="00B03E29" w:rsidRPr="00D035A1" w:rsidRDefault="00B03E29" w:rsidP="00B03E29">
      <w:pPr>
        <w:shd w:val="clear" w:color="auto" w:fill="FFFFFF"/>
        <w:spacing w:after="0" w:line="240" w:lineRule="auto"/>
        <w:ind w:left="720"/>
        <w:contextualSpacing/>
        <w:jc w:val="both"/>
        <w:rPr>
          <w:rFonts w:ascii="Times New Roman" w:eastAsia="Liberation Serif" w:hAnsi="Times New Roman" w:cs="Times New Roman"/>
          <w:sz w:val="24"/>
          <w:szCs w:val="24"/>
          <w:lang w:val="en-US" w:eastAsia="ru-RU"/>
        </w:rPr>
      </w:pPr>
    </w:p>
    <w:bookmarkEnd w:id="0"/>
    <w:bookmarkEnd w:id="1"/>
    <w:p w14:paraId="6E89F49F" w14:textId="77777777" w:rsidR="00B03E29" w:rsidRPr="00D035A1" w:rsidRDefault="00B03E29" w:rsidP="00B03E29">
      <w:pPr>
        <w:shd w:val="clear" w:color="auto" w:fill="FFFFFF"/>
        <w:jc w:val="both"/>
        <w:rPr>
          <w:rFonts w:ascii="Times New Roman" w:eastAsia="Calibri" w:hAnsi="Times New Roman" w:cs="Times New Roman"/>
          <w:b/>
          <w:sz w:val="24"/>
          <w:lang w:val="en-US" w:eastAsia="ru-RU"/>
        </w:rPr>
      </w:pPr>
    </w:p>
    <w:p w14:paraId="3D7A574C" w14:textId="77777777" w:rsidR="00B03E29" w:rsidRPr="00B03E29" w:rsidRDefault="00B03E29" w:rsidP="00B03E29">
      <w:pPr>
        <w:spacing w:after="0" w:line="240" w:lineRule="auto"/>
        <w:contextualSpacing/>
        <w:rPr>
          <w:rFonts w:ascii="Times New Roman" w:eastAsia="Times New Roman" w:hAnsi="Times New Roman" w:cs="Times New Roman"/>
          <w:b/>
          <w:bCs/>
          <w:sz w:val="24"/>
          <w:szCs w:val="24"/>
          <w:lang w:val="en-US" w:eastAsia="ru-RU"/>
        </w:rPr>
      </w:pPr>
      <w:r w:rsidRPr="00B03E29">
        <w:rPr>
          <w:rFonts w:ascii="Times New Roman" w:eastAsia="Times New Roman" w:hAnsi="Times New Roman" w:cs="Times New Roman"/>
          <w:b/>
          <w:bCs/>
          <w:sz w:val="24"/>
          <w:szCs w:val="24"/>
          <w:lang w:eastAsia="ru-RU"/>
        </w:rPr>
        <w:t>ИНФОРМАЦИЯ</w:t>
      </w:r>
      <w:r w:rsidRPr="00B03E29">
        <w:rPr>
          <w:rFonts w:ascii="Times New Roman" w:eastAsia="Times New Roman" w:hAnsi="Times New Roman" w:cs="Times New Roman"/>
          <w:b/>
          <w:bCs/>
          <w:sz w:val="24"/>
          <w:szCs w:val="24"/>
          <w:lang w:val="en-US" w:eastAsia="ru-RU"/>
        </w:rPr>
        <w:t xml:space="preserve"> </w:t>
      </w:r>
      <w:r w:rsidRPr="00B03E29">
        <w:rPr>
          <w:rFonts w:ascii="Times New Roman" w:eastAsia="Times New Roman" w:hAnsi="Times New Roman" w:cs="Times New Roman"/>
          <w:b/>
          <w:bCs/>
          <w:sz w:val="24"/>
          <w:szCs w:val="24"/>
          <w:lang w:eastAsia="ru-RU"/>
        </w:rPr>
        <w:t>ОБ</w:t>
      </w:r>
      <w:r w:rsidRPr="00B03E29">
        <w:rPr>
          <w:rFonts w:ascii="Times New Roman" w:eastAsia="Times New Roman" w:hAnsi="Times New Roman" w:cs="Times New Roman"/>
          <w:b/>
          <w:bCs/>
          <w:sz w:val="24"/>
          <w:szCs w:val="24"/>
          <w:lang w:val="en-US" w:eastAsia="ru-RU"/>
        </w:rPr>
        <w:t xml:space="preserve"> </w:t>
      </w:r>
      <w:r w:rsidRPr="00B03E29">
        <w:rPr>
          <w:rFonts w:ascii="Times New Roman" w:eastAsia="Times New Roman" w:hAnsi="Times New Roman" w:cs="Times New Roman"/>
          <w:b/>
          <w:bCs/>
          <w:sz w:val="24"/>
          <w:szCs w:val="24"/>
          <w:lang w:eastAsia="ru-RU"/>
        </w:rPr>
        <w:t>АВТОРАХ</w:t>
      </w:r>
      <w:r w:rsidRPr="00B03E29">
        <w:rPr>
          <w:rFonts w:ascii="Times New Roman" w:eastAsia="Times New Roman" w:hAnsi="Times New Roman" w:cs="Times New Roman"/>
          <w:b/>
          <w:bCs/>
          <w:sz w:val="24"/>
          <w:szCs w:val="24"/>
          <w:lang w:val="en-US" w:eastAsia="ru-RU"/>
        </w:rPr>
        <w:t xml:space="preserve"> / INFORMATION ABOUT THE AUTHORS</w:t>
      </w:r>
    </w:p>
    <w:p w14:paraId="1973C8DE" w14:textId="77777777" w:rsidR="00B03E29" w:rsidRPr="00B03E29" w:rsidRDefault="00B03E29" w:rsidP="00B03E29">
      <w:pPr>
        <w:spacing w:after="0" w:line="240" w:lineRule="auto"/>
        <w:contextualSpacing/>
        <w:rPr>
          <w:rFonts w:ascii="Times New Roman" w:eastAsia="Times New Roman" w:hAnsi="Times New Roman" w:cs="Times New Roman"/>
          <w:sz w:val="24"/>
          <w:szCs w:val="24"/>
          <w:lang w:val="en-US"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B03E29" w:rsidRPr="00B03E29" w14:paraId="464655E0" w14:textId="77777777" w:rsidTr="00A8791D">
        <w:tc>
          <w:tcPr>
            <w:tcW w:w="5103" w:type="dxa"/>
            <w:shd w:val="clear" w:color="auto" w:fill="auto"/>
          </w:tcPr>
          <w:p w14:paraId="09EDA05A" w14:textId="77777777" w:rsidR="00B03E29" w:rsidRPr="00B03E29" w:rsidRDefault="00B03E29" w:rsidP="00B03E29">
            <w:pPr>
              <w:shd w:val="clear" w:color="auto" w:fill="FFFFFF"/>
              <w:spacing w:after="0" w:line="240" w:lineRule="auto"/>
              <w:jc w:val="both"/>
              <w:rPr>
                <w:rFonts w:ascii="Times New Roman" w:eastAsia="Calibri" w:hAnsi="Times New Roman" w:cs="Times New Roman"/>
                <w:color w:val="121B24"/>
                <w:sz w:val="24"/>
                <w:shd w:val="clear" w:color="auto" w:fill="FFFFFF"/>
                <w:lang w:eastAsia="ru-RU"/>
              </w:rPr>
            </w:pPr>
            <w:r w:rsidRPr="00B03E29">
              <w:rPr>
                <w:rFonts w:ascii="Times New Roman" w:eastAsia="Calibri" w:hAnsi="Times New Roman" w:cs="Times New Roman"/>
                <w:b/>
                <w:sz w:val="24"/>
                <w:szCs w:val="24"/>
                <w:lang w:eastAsia="ru-RU"/>
              </w:rPr>
              <w:t>Иванов Иван Иванович</w:t>
            </w:r>
            <w:r w:rsidRPr="00B03E29">
              <w:rPr>
                <w:rFonts w:ascii="MS Gothic" w:eastAsia="MS Gothic" w:hAnsi="MS Gothic" w:cs="MS Gothic" w:hint="eastAsia"/>
                <w:b/>
                <w:sz w:val="24"/>
                <w:szCs w:val="24"/>
                <w:vertAlign w:val="superscript"/>
                <w:lang w:eastAsia="ru-RU"/>
              </w:rPr>
              <w:t>✉</w:t>
            </w:r>
            <w:r w:rsidRPr="00B03E29">
              <w:rPr>
                <w:rFonts w:ascii="Times New Roman" w:eastAsia="Calibri" w:hAnsi="Times New Roman" w:cs="Times New Roman"/>
                <w:b/>
                <w:sz w:val="24"/>
                <w:szCs w:val="24"/>
                <w:lang w:eastAsia="ru-RU"/>
              </w:rPr>
              <w:t xml:space="preserve">– </w:t>
            </w:r>
            <w:r w:rsidRPr="00B03E29">
              <w:rPr>
                <w:rFonts w:ascii="Times New Roman" w:eastAsia="Calibri" w:hAnsi="Times New Roman" w:cs="Times New Roman"/>
                <w:sz w:val="24"/>
                <w:szCs w:val="24"/>
                <w:lang w:eastAsia="ru-RU"/>
              </w:rPr>
              <w:t>канд. мед. наук, доцент,</w:t>
            </w:r>
            <w:proofErr w:type="gramStart"/>
            <w:r w:rsidRPr="00B03E29">
              <w:rPr>
                <w:rFonts w:ascii="Times New Roman" w:eastAsia="Calibri" w:hAnsi="Times New Roman" w:cs="Times New Roman"/>
                <w:sz w:val="24"/>
                <w:szCs w:val="24"/>
                <w:lang w:eastAsia="ru-RU"/>
              </w:rPr>
              <w:t xml:space="preserve"> ….</w:t>
            </w:r>
            <w:proofErr w:type="gramEnd"/>
            <w:r w:rsidRPr="00B03E29">
              <w:rPr>
                <w:rFonts w:ascii="Times New Roman" w:eastAsia="Calibri" w:hAnsi="Times New Roman" w:cs="Times New Roman"/>
                <w:sz w:val="24"/>
                <w:szCs w:val="24"/>
                <w:lang w:eastAsia="ru-RU"/>
              </w:rPr>
              <w:t xml:space="preserve"> </w:t>
            </w:r>
            <w:r w:rsidRPr="00B03E29">
              <w:rPr>
                <w:rFonts w:ascii="Times New Roman" w:eastAsia="Calibri" w:hAnsi="Times New Roman" w:cs="Times New Roman"/>
                <w:bCs/>
                <w:sz w:val="24"/>
                <w:szCs w:val="24"/>
                <w:lang w:eastAsia="ru-RU"/>
              </w:rPr>
              <w:t>государственный медицинский университет</w:t>
            </w:r>
            <w:r w:rsidRPr="00B03E29">
              <w:rPr>
                <w:rFonts w:ascii="Times New Roman" w:eastAsia="Calibri" w:hAnsi="Times New Roman" w:cs="Times New Roman"/>
                <w:sz w:val="24"/>
                <w:szCs w:val="24"/>
                <w:lang w:eastAsia="ru-RU"/>
              </w:rPr>
              <w:t xml:space="preserve">; ведущий научный сотрудник </w:t>
            </w:r>
            <w:r w:rsidRPr="00B03E29">
              <w:rPr>
                <w:rFonts w:ascii="Times New Roman" w:eastAsia="Calibri" w:hAnsi="Times New Roman" w:cs="Times New Roman"/>
                <w:color w:val="121B24"/>
                <w:sz w:val="24"/>
                <w:shd w:val="clear" w:color="auto" w:fill="FFFFFF"/>
                <w:lang w:eastAsia="ru-RU"/>
              </w:rPr>
              <w:t>государственного научно-исследовательского института</w:t>
            </w:r>
          </w:p>
          <w:p w14:paraId="7C2D5CE8" w14:textId="77777777" w:rsidR="00B03E29" w:rsidRPr="00B03E29" w:rsidRDefault="00B03E29" w:rsidP="00B03E29">
            <w:pPr>
              <w:shd w:val="clear" w:color="auto" w:fill="FFFFFF"/>
              <w:spacing w:after="0" w:line="240" w:lineRule="auto"/>
              <w:jc w:val="both"/>
              <w:rPr>
                <w:rFonts w:ascii="Times New Roman" w:eastAsia="Calibri" w:hAnsi="Times New Roman" w:cs="Times New Roman"/>
                <w:i/>
                <w:sz w:val="24"/>
                <w:szCs w:val="24"/>
                <w:lang w:val="en-US" w:eastAsia="ru-RU"/>
              </w:rPr>
            </w:pPr>
            <w:r w:rsidRPr="00B03E29">
              <w:rPr>
                <w:rFonts w:ascii="Times New Roman" w:eastAsia="Calibri" w:hAnsi="Times New Roman" w:cs="Times New Roman"/>
                <w:i/>
                <w:sz w:val="24"/>
                <w:szCs w:val="24"/>
                <w:lang w:val="en-US" w:eastAsia="ru-RU"/>
              </w:rPr>
              <w:t xml:space="preserve">ORCID: </w:t>
            </w:r>
            <w:r w:rsidRPr="00B03E29">
              <w:rPr>
                <w:rFonts w:ascii="Times New Roman" w:eastAsia="Calibri" w:hAnsi="Times New Roman" w:cs="Times New Roman"/>
                <w:sz w:val="24"/>
                <w:lang w:val="en-US" w:eastAsia="ru-RU"/>
              </w:rPr>
              <w:t>https://orcid.org/0000-0002-</w:t>
            </w:r>
            <w:r w:rsidRPr="00B03E29">
              <w:rPr>
                <w:rFonts w:ascii="Times New Roman" w:eastAsia="Calibri" w:hAnsi="Times New Roman" w:cs="Times New Roman"/>
                <w:sz w:val="24"/>
                <w:lang w:eastAsia="ru-RU"/>
              </w:rPr>
              <w:t xml:space="preserve">....-.... </w:t>
            </w:r>
          </w:p>
        </w:tc>
        <w:tc>
          <w:tcPr>
            <w:tcW w:w="5245" w:type="dxa"/>
            <w:shd w:val="clear" w:color="auto" w:fill="auto"/>
          </w:tcPr>
          <w:p w14:paraId="735223AB" w14:textId="77777777" w:rsidR="00B03E29" w:rsidRPr="00B03E29" w:rsidRDefault="00B03E29" w:rsidP="00B03E29">
            <w:pPr>
              <w:spacing w:after="0" w:line="240" w:lineRule="auto"/>
              <w:jc w:val="both"/>
              <w:rPr>
                <w:rFonts w:ascii="Times New Roman" w:eastAsia="Calibri" w:hAnsi="Times New Roman" w:cs="Times New Roman"/>
                <w:sz w:val="24"/>
                <w:szCs w:val="24"/>
                <w:lang w:val="en-US" w:eastAsia="ru-RU"/>
              </w:rPr>
            </w:pPr>
            <w:r w:rsidRPr="00B03E29">
              <w:rPr>
                <w:rFonts w:ascii="Times New Roman" w:eastAsia="Calibri" w:hAnsi="Times New Roman" w:cs="Times New Roman"/>
                <w:b/>
                <w:sz w:val="24"/>
                <w:szCs w:val="24"/>
                <w:lang w:val="en-US" w:eastAsia="ru-RU"/>
              </w:rPr>
              <w:t>Ivan I. Ivanov</w:t>
            </w:r>
            <w:r w:rsidRPr="00B03E29">
              <w:rPr>
                <w:rFonts w:ascii="MS Gothic" w:eastAsia="MS Gothic" w:hAnsi="MS Gothic" w:cs="MS Gothic" w:hint="eastAsia"/>
                <w:b/>
                <w:sz w:val="24"/>
                <w:szCs w:val="24"/>
                <w:vertAlign w:val="superscript"/>
                <w:lang w:val="en-US" w:eastAsia="ru-RU"/>
              </w:rPr>
              <w:t>✉</w:t>
            </w:r>
            <w:r w:rsidRPr="00B03E29">
              <w:rPr>
                <w:rFonts w:ascii="Times New Roman" w:eastAsia="Calibri" w:hAnsi="Times New Roman" w:cs="Times New Roman"/>
                <w:b/>
                <w:sz w:val="24"/>
                <w:szCs w:val="24"/>
                <w:lang w:val="en-US" w:eastAsia="ru-RU"/>
              </w:rPr>
              <w:t xml:space="preserve">– </w:t>
            </w:r>
            <w:r w:rsidRPr="00B03E29">
              <w:rPr>
                <w:rFonts w:ascii="Times New Roman" w:eastAsia="Calibri" w:hAnsi="Times New Roman" w:cs="Times New Roman"/>
                <w:sz w:val="24"/>
                <w:szCs w:val="24"/>
                <w:lang w:val="en-US" w:eastAsia="ru-RU"/>
              </w:rPr>
              <w:t xml:space="preserve">Cand. of Sci. (Medicine), Associate Professor, … Medical University; Leading Researcher, State Research Institute of </w:t>
            </w:r>
          </w:p>
          <w:p w14:paraId="312F4CD6" w14:textId="77777777" w:rsidR="00B03E29" w:rsidRPr="00B03E29" w:rsidRDefault="00B03E29" w:rsidP="00B03E29">
            <w:pPr>
              <w:spacing w:after="0" w:line="240" w:lineRule="auto"/>
              <w:jc w:val="both"/>
              <w:rPr>
                <w:rFonts w:ascii="Times New Roman" w:eastAsia="Calibri" w:hAnsi="Times New Roman" w:cs="Times New Roman"/>
                <w:i/>
                <w:sz w:val="24"/>
                <w:szCs w:val="24"/>
                <w:lang w:eastAsia="ru-RU"/>
              </w:rPr>
            </w:pPr>
            <w:r w:rsidRPr="00B03E29">
              <w:rPr>
                <w:rFonts w:ascii="Times New Roman" w:eastAsia="Calibri" w:hAnsi="Times New Roman" w:cs="Times New Roman"/>
                <w:i/>
                <w:sz w:val="24"/>
                <w:szCs w:val="24"/>
                <w:lang w:eastAsia="ru-RU"/>
              </w:rPr>
              <w:t>…</w:t>
            </w:r>
          </w:p>
          <w:p w14:paraId="7EA36F00" w14:textId="77777777" w:rsidR="00B03E29" w:rsidRPr="00B03E29" w:rsidRDefault="00B03E29" w:rsidP="00B03E29">
            <w:pPr>
              <w:spacing w:after="0" w:line="240" w:lineRule="auto"/>
              <w:jc w:val="both"/>
              <w:rPr>
                <w:rFonts w:ascii="Times New Roman" w:eastAsia="Calibri" w:hAnsi="Times New Roman" w:cs="Times New Roman"/>
                <w:i/>
                <w:sz w:val="24"/>
                <w:szCs w:val="24"/>
                <w:lang w:eastAsia="ru-RU"/>
              </w:rPr>
            </w:pPr>
          </w:p>
          <w:p w14:paraId="5EE65B38" w14:textId="77777777" w:rsidR="00B03E29" w:rsidRPr="00B03E29" w:rsidRDefault="00B03E29" w:rsidP="00B03E29">
            <w:pPr>
              <w:spacing w:after="0" w:line="240" w:lineRule="auto"/>
              <w:jc w:val="both"/>
              <w:rPr>
                <w:rFonts w:ascii="Times New Roman" w:eastAsia="Times New Roman" w:hAnsi="Times New Roman" w:cs="Times New Roman"/>
                <w:i/>
                <w:sz w:val="24"/>
                <w:szCs w:val="24"/>
                <w:lang w:val="en-US" w:eastAsia="ru-RU"/>
              </w:rPr>
            </w:pPr>
            <w:r w:rsidRPr="00B03E29">
              <w:rPr>
                <w:rFonts w:ascii="Times New Roman" w:eastAsia="Calibri" w:hAnsi="Times New Roman" w:cs="Times New Roman"/>
                <w:i/>
                <w:sz w:val="24"/>
                <w:szCs w:val="24"/>
                <w:lang w:val="en-US" w:eastAsia="ru-RU"/>
              </w:rPr>
              <w:t xml:space="preserve">ORCID: </w:t>
            </w:r>
            <w:r w:rsidRPr="00B03E29">
              <w:rPr>
                <w:rFonts w:ascii="Times New Roman" w:eastAsia="Calibri" w:hAnsi="Times New Roman" w:cs="Times New Roman"/>
                <w:sz w:val="24"/>
                <w:lang w:eastAsia="ru-RU"/>
              </w:rPr>
              <w:t>https://orcid.org/</w:t>
            </w:r>
            <w:r w:rsidRPr="00B03E29">
              <w:rPr>
                <w:rFonts w:ascii="Times New Roman" w:eastAsia="Calibri" w:hAnsi="Times New Roman" w:cs="Times New Roman"/>
                <w:sz w:val="24"/>
                <w:lang w:val="en-US" w:eastAsia="ru-RU"/>
              </w:rPr>
              <w:t>0000-0002-</w:t>
            </w:r>
            <w:r w:rsidRPr="00B03E29">
              <w:rPr>
                <w:rFonts w:ascii="Times New Roman" w:eastAsia="Calibri" w:hAnsi="Times New Roman" w:cs="Times New Roman"/>
                <w:sz w:val="24"/>
                <w:lang w:eastAsia="ru-RU"/>
              </w:rPr>
              <w:t>....-....</w:t>
            </w:r>
          </w:p>
        </w:tc>
      </w:tr>
      <w:tr w:rsidR="00B03E29" w:rsidRPr="00B03E29" w14:paraId="40683EBD" w14:textId="77777777" w:rsidTr="00A8791D">
        <w:tc>
          <w:tcPr>
            <w:tcW w:w="5103" w:type="dxa"/>
            <w:shd w:val="clear" w:color="auto" w:fill="auto"/>
          </w:tcPr>
          <w:p w14:paraId="135946BF" w14:textId="77777777" w:rsidR="00B03E29" w:rsidRPr="00B03E29" w:rsidRDefault="00B03E29" w:rsidP="00B03E29">
            <w:pPr>
              <w:shd w:val="clear" w:color="auto" w:fill="FFFFFF"/>
              <w:spacing w:after="0" w:line="240" w:lineRule="auto"/>
              <w:jc w:val="both"/>
              <w:rPr>
                <w:rFonts w:ascii="Times New Roman" w:eastAsia="Calibri" w:hAnsi="Times New Roman" w:cs="Times New Roman"/>
                <w:bCs/>
                <w:sz w:val="24"/>
                <w:szCs w:val="24"/>
                <w:lang w:eastAsia="ru-RU"/>
              </w:rPr>
            </w:pPr>
            <w:r w:rsidRPr="00B03E29">
              <w:rPr>
                <w:rFonts w:ascii="Times New Roman" w:eastAsia="Calibri" w:hAnsi="Times New Roman" w:cs="Times New Roman"/>
                <w:bCs/>
                <w:sz w:val="24"/>
                <w:szCs w:val="24"/>
                <w:lang w:eastAsia="ru-RU"/>
              </w:rPr>
              <w:t>доктор медицинских наук</w:t>
            </w:r>
          </w:p>
          <w:p w14:paraId="62FBD517" w14:textId="77777777" w:rsidR="00B03E29" w:rsidRPr="00B03E29" w:rsidRDefault="00B03E29" w:rsidP="00B03E29">
            <w:pPr>
              <w:shd w:val="clear" w:color="auto" w:fill="FFFFFF"/>
              <w:spacing w:after="0" w:line="240" w:lineRule="auto"/>
              <w:jc w:val="both"/>
              <w:rPr>
                <w:rFonts w:ascii="Times New Roman" w:eastAsia="Calibri" w:hAnsi="Times New Roman" w:cs="Times New Roman"/>
                <w:b/>
                <w:i/>
                <w:sz w:val="24"/>
                <w:szCs w:val="24"/>
                <w:lang w:eastAsia="ru-RU"/>
              </w:rPr>
            </w:pPr>
          </w:p>
        </w:tc>
        <w:tc>
          <w:tcPr>
            <w:tcW w:w="5245" w:type="dxa"/>
            <w:shd w:val="clear" w:color="auto" w:fill="auto"/>
          </w:tcPr>
          <w:p w14:paraId="722ACD09" w14:textId="77777777" w:rsidR="00B03E29" w:rsidRPr="00B03E29" w:rsidRDefault="00B03E29" w:rsidP="00B03E29">
            <w:pPr>
              <w:rPr>
                <w:rFonts w:ascii="Times New Roman" w:eastAsia="Calibri" w:hAnsi="Times New Roman" w:cs="Times New Roman"/>
                <w:sz w:val="24"/>
                <w:lang w:val="en-US" w:eastAsia="ru-RU"/>
              </w:rPr>
            </w:pPr>
            <w:r w:rsidRPr="00B03E29">
              <w:rPr>
                <w:rFonts w:ascii="Times New Roman" w:eastAsia="Calibri" w:hAnsi="Times New Roman" w:cs="Times New Roman"/>
                <w:sz w:val="24"/>
                <w:lang w:val="en-US" w:eastAsia="ru-RU"/>
              </w:rPr>
              <w:t>Dr. of Sci. (Medicine)</w:t>
            </w:r>
          </w:p>
          <w:p w14:paraId="6F08D1DF" w14:textId="77777777" w:rsidR="00B03E29" w:rsidRPr="00B03E29" w:rsidRDefault="00B03E29" w:rsidP="00B03E29">
            <w:pPr>
              <w:spacing w:after="0" w:line="240" w:lineRule="auto"/>
              <w:jc w:val="both"/>
              <w:rPr>
                <w:rFonts w:ascii="Times New Roman" w:eastAsia="Calibri" w:hAnsi="Times New Roman" w:cs="Times New Roman"/>
                <w:i/>
                <w:sz w:val="24"/>
                <w:szCs w:val="24"/>
                <w:lang w:val="en-US" w:eastAsia="ru-RU"/>
              </w:rPr>
            </w:pPr>
          </w:p>
        </w:tc>
      </w:tr>
      <w:tr w:rsidR="00B03E29" w:rsidRPr="00B03E29" w14:paraId="7362D1C5" w14:textId="77777777" w:rsidTr="00A8791D">
        <w:trPr>
          <w:trHeight w:val="57"/>
        </w:trPr>
        <w:tc>
          <w:tcPr>
            <w:tcW w:w="5103" w:type="dxa"/>
            <w:shd w:val="clear" w:color="auto" w:fill="auto"/>
          </w:tcPr>
          <w:p w14:paraId="7A3BB3B2" w14:textId="77777777" w:rsidR="00B03E29" w:rsidRPr="00B03E29" w:rsidRDefault="00B03E29" w:rsidP="00B03E29">
            <w:pPr>
              <w:shd w:val="clear" w:color="auto" w:fill="FFFFFF"/>
              <w:spacing w:after="0" w:line="240" w:lineRule="auto"/>
              <w:jc w:val="both"/>
              <w:rPr>
                <w:rFonts w:ascii="Times New Roman" w:eastAsia="Calibri" w:hAnsi="Times New Roman" w:cs="Times New Roman"/>
                <w:i/>
                <w:sz w:val="24"/>
                <w:szCs w:val="24"/>
                <w:lang w:eastAsia="ru-RU"/>
              </w:rPr>
            </w:pPr>
          </w:p>
        </w:tc>
        <w:tc>
          <w:tcPr>
            <w:tcW w:w="5245" w:type="dxa"/>
            <w:shd w:val="clear" w:color="auto" w:fill="auto"/>
          </w:tcPr>
          <w:p w14:paraId="5F69A81A" w14:textId="77777777" w:rsidR="00B03E29" w:rsidRPr="00B03E29" w:rsidRDefault="00B03E29" w:rsidP="00B03E29">
            <w:pPr>
              <w:spacing w:after="0" w:line="240" w:lineRule="auto"/>
              <w:jc w:val="both"/>
              <w:rPr>
                <w:rFonts w:ascii="Times New Roman" w:eastAsia="Times New Roman" w:hAnsi="Times New Roman" w:cs="Times New Roman"/>
                <w:b/>
                <w:bCs/>
                <w:i/>
                <w:spacing w:val="8"/>
                <w:sz w:val="24"/>
                <w:szCs w:val="24"/>
                <w:lang w:val="en-US" w:eastAsia="ru-RU"/>
              </w:rPr>
            </w:pPr>
          </w:p>
        </w:tc>
      </w:tr>
      <w:tr w:rsidR="00B03E29" w:rsidRPr="00B03E29" w14:paraId="3DB8C428" w14:textId="77777777" w:rsidTr="00A8791D">
        <w:tc>
          <w:tcPr>
            <w:tcW w:w="5103" w:type="dxa"/>
            <w:shd w:val="clear" w:color="auto" w:fill="auto"/>
          </w:tcPr>
          <w:p w14:paraId="31167B16" w14:textId="77777777" w:rsidR="00B03E29" w:rsidRPr="0061430D" w:rsidRDefault="00B03E29" w:rsidP="00B03E29">
            <w:pPr>
              <w:shd w:val="clear" w:color="auto" w:fill="FFFFFF"/>
              <w:spacing w:after="0" w:line="240" w:lineRule="auto"/>
              <w:jc w:val="both"/>
              <w:rPr>
                <w:rFonts w:ascii="Times New Roman" w:eastAsia="Calibri" w:hAnsi="Times New Roman" w:cs="Times New Roman"/>
                <w:iCs/>
                <w:sz w:val="24"/>
                <w:szCs w:val="24"/>
                <w:lang w:eastAsia="ru-RU"/>
              </w:rPr>
            </w:pPr>
            <w:r w:rsidRPr="0061430D">
              <w:rPr>
                <w:rFonts w:ascii="Times New Roman" w:eastAsia="Calibri" w:hAnsi="Times New Roman" w:cs="Times New Roman"/>
                <w:iCs/>
                <w:sz w:val="24"/>
                <w:szCs w:val="24"/>
                <w:lang w:eastAsia="ru-RU"/>
              </w:rPr>
              <w:t>аспирант</w:t>
            </w:r>
          </w:p>
        </w:tc>
        <w:tc>
          <w:tcPr>
            <w:tcW w:w="5245" w:type="dxa"/>
            <w:shd w:val="clear" w:color="auto" w:fill="auto"/>
          </w:tcPr>
          <w:p w14:paraId="467CD308" w14:textId="77777777" w:rsidR="00B03E29" w:rsidRPr="0061430D" w:rsidRDefault="00B03E29" w:rsidP="00B03E29">
            <w:pPr>
              <w:spacing w:after="0" w:line="240" w:lineRule="auto"/>
              <w:jc w:val="both"/>
              <w:rPr>
                <w:rFonts w:ascii="Times New Roman" w:eastAsia="Times New Roman" w:hAnsi="Times New Roman" w:cs="Times New Roman"/>
                <w:b/>
                <w:bCs/>
                <w:iCs/>
                <w:spacing w:val="8"/>
                <w:sz w:val="24"/>
                <w:szCs w:val="24"/>
                <w:lang w:val="en-US" w:eastAsia="ru-RU"/>
              </w:rPr>
            </w:pPr>
            <w:r w:rsidRPr="0061430D">
              <w:rPr>
                <w:rFonts w:ascii="Times New Roman" w:eastAsia="Calibri" w:hAnsi="Times New Roman" w:cs="Times New Roman"/>
                <w:iCs/>
                <w:color w:val="331100"/>
                <w:sz w:val="24"/>
                <w:szCs w:val="24"/>
                <w:lang w:val="en-US" w:eastAsia="ru-RU"/>
              </w:rPr>
              <w:t>postgraduate student</w:t>
            </w:r>
          </w:p>
        </w:tc>
      </w:tr>
    </w:tbl>
    <w:p w14:paraId="7449FBBC" w14:textId="77777777" w:rsidR="00B03E29" w:rsidRPr="00B03E29" w:rsidRDefault="00B03E29" w:rsidP="00B03E29">
      <w:pPr>
        <w:spacing w:after="0" w:line="240" w:lineRule="auto"/>
        <w:jc w:val="both"/>
        <w:rPr>
          <w:rFonts w:ascii="Times New Roman" w:eastAsia="Calibri" w:hAnsi="Times New Roman" w:cs="Times New Roman"/>
          <w:sz w:val="24"/>
          <w:szCs w:val="24"/>
          <w:lang w:eastAsia="ru-RU"/>
        </w:rPr>
      </w:pPr>
    </w:p>
    <w:p w14:paraId="554B46E5" w14:textId="77777777" w:rsidR="00B03E29" w:rsidRPr="00452FFD" w:rsidRDefault="00B03E29" w:rsidP="00B03E29">
      <w:pPr>
        <w:spacing w:after="0" w:line="240" w:lineRule="auto"/>
        <w:jc w:val="both"/>
        <w:rPr>
          <w:rFonts w:ascii="Times New Roman" w:eastAsia="Calibri" w:hAnsi="Times New Roman" w:cs="Times New Roman"/>
          <w:color w:val="121EC6"/>
          <w:sz w:val="24"/>
          <w:szCs w:val="24"/>
          <w:lang w:eastAsia="ru-RU"/>
        </w:rPr>
      </w:pPr>
      <w:r w:rsidRPr="00452FFD">
        <w:rPr>
          <w:rFonts w:ascii="Times New Roman" w:eastAsia="Calibri" w:hAnsi="Times New Roman" w:cs="Times New Roman"/>
          <w:color w:val="121EC6"/>
          <w:sz w:val="24"/>
          <w:szCs w:val="24"/>
          <w:lang w:eastAsia="ru-RU"/>
        </w:rPr>
        <w:lastRenderedPageBreak/>
        <w:t xml:space="preserve">Просьба заполнять профиль автора на </w:t>
      </w:r>
      <w:r w:rsidRPr="00452FFD">
        <w:rPr>
          <w:rFonts w:ascii="Times New Roman" w:eastAsia="Calibri" w:hAnsi="Times New Roman" w:cs="Times New Roman"/>
          <w:color w:val="121EC6"/>
          <w:sz w:val="24"/>
          <w:szCs w:val="24"/>
          <w:lang w:val="en-US" w:eastAsia="ru-RU"/>
        </w:rPr>
        <w:t>ORCID</w:t>
      </w:r>
      <w:r w:rsidRPr="00452FFD">
        <w:rPr>
          <w:rFonts w:ascii="Times New Roman" w:eastAsia="Calibri" w:hAnsi="Times New Roman" w:cs="Times New Roman"/>
          <w:color w:val="121EC6"/>
          <w:sz w:val="24"/>
          <w:szCs w:val="24"/>
          <w:lang w:eastAsia="ru-RU"/>
        </w:rPr>
        <w:t xml:space="preserve"> (учреждение, опыт работы) перед отправкой статьи в редакцию.</w:t>
      </w:r>
    </w:p>
    <w:p w14:paraId="43EB92BD" w14:textId="77777777" w:rsidR="00B03E29" w:rsidRPr="0061430D" w:rsidRDefault="00B03E29" w:rsidP="00B03E29">
      <w:pPr>
        <w:spacing w:after="0" w:line="240" w:lineRule="auto"/>
        <w:jc w:val="both"/>
        <w:rPr>
          <w:rFonts w:ascii="Times New Roman" w:eastAsia="Calibri" w:hAnsi="Times New Roman" w:cs="Times New Roman"/>
          <w:color w:val="121EC6"/>
          <w:sz w:val="24"/>
          <w:szCs w:val="24"/>
          <w:lang w:eastAsia="ru-RU"/>
        </w:rPr>
      </w:pPr>
    </w:p>
    <w:p w14:paraId="3FA7DD57" w14:textId="4D144514" w:rsidR="00B03E29" w:rsidRDefault="00B03E29" w:rsidP="00B03E29">
      <w:pPr>
        <w:spacing w:after="0" w:line="240" w:lineRule="auto"/>
        <w:jc w:val="both"/>
      </w:pPr>
      <w:r w:rsidRPr="0061430D">
        <w:rPr>
          <w:rFonts w:ascii="Times New Roman" w:eastAsia="Calibri" w:hAnsi="Times New Roman" w:cs="Times New Roman"/>
          <w:color w:val="121EC6"/>
          <w:sz w:val="24"/>
          <w:szCs w:val="24"/>
          <w:lang w:eastAsia="ru-RU"/>
        </w:rPr>
        <w:t xml:space="preserve">Проверочный чек-лист </w:t>
      </w:r>
      <w:r w:rsidR="00721D58" w:rsidRPr="0061430D">
        <w:rPr>
          <w:rFonts w:ascii="Times New Roman" w:eastAsia="Calibri" w:hAnsi="Times New Roman" w:cs="Times New Roman"/>
          <w:color w:val="121EC6"/>
          <w:sz w:val="24"/>
          <w:szCs w:val="24"/>
          <w:lang w:eastAsia="ru-RU"/>
        </w:rPr>
        <w:t>перед подачей клинического случая</w:t>
      </w:r>
      <w:r w:rsidRPr="0061430D">
        <w:rPr>
          <w:rFonts w:ascii="Times New Roman" w:eastAsia="Calibri" w:hAnsi="Times New Roman" w:cs="Times New Roman"/>
          <w:color w:val="121EC6"/>
          <w:sz w:val="24"/>
          <w:szCs w:val="24"/>
          <w:lang w:eastAsia="ru-RU"/>
        </w:rPr>
        <w:t xml:space="preserve"> можно посмотреть по этой ссылке (заполнять </w:t>
      </w:r>
      <w:r w:rsidR="00721D58" w:rsidRPr="0061430D">
        <w:rPr>
          <w:rFonts w:ascii="Times New Roman" w:eastAsia="Calibri" w:hAnsi="Times New Roman" w:cs="Times New Roman"/>
          <w:color w:val="121EC6"/>
          <w:sz w:val="24"/>
          <w:szCs w:val="24"/>
          <w:lang w:eastAsia="ru-RU"/>
        </w:rPr>
        <w:t xml:space="preserve">этот чек-лист </w:t>
      </w:r>
      <w:r w:rsidRPr="0061430D">
        <w:rPr>
          <w:rFonts w:ascii="Times New Roman" w:eastAsia="Calibri" w:hAnsi="Times New Roman" w:cs="Times New Roman"/>
          <w:color w:val="121EC6"/>
          <w:sz w:val="24"/>
          <w:szCs w:val="24"/>
          <w:lang w:eastAsia="ru-RU"/>
        </w:rPr>
        <w:t xml:space="preserve">не нужно) </w:t>
      </w:r>
      <w:hyperlink r:id="rId10" w:history="1">
        <w:r w:rsidR="00FD1312" w:rsidRPr="00F122E0">
          <w:rPr>
            <w:rStyle w:val="Hyperlink"/>
          </w:rPr>
          <w:t>https://www.sechenovmedj.com/jour/manager/files/1/Проверочныйчек-лист_КС_2024.pdf</w:t>
        </w:r>
      </w:hyperlink>
      <w:r w:rsidR="00FD1312">
        <w:t xml:space="preserve"> </w:t>
      </w:r>
    </w:p>
    <w:p w14:paraId="14DABBB1" w14:textId="77777777" w:rsidR="00FD1312" w:rsidRPr="0061430D" w:rsidRDefault="00FD1312" w:rsidP="00B03E29">
      <w:pPr>
        <w:spacing w:after="0" w:line="240" w:lineRule="auto"/>
        <w:jc w:val="both"/>
        <w:rPr>
          <w:rFonts w:ascii="Times New Roman" w:eastAsia="Calibri" w:hAnsi="Times New Roman" w:cs="Times New Roman"/>
          <w:color w:val="121EC6"/>
          <w:sz w:val="24"/>
          <w:szCs w:val="24"/>
          <w:lang w:eastAsia="ru-RU"/>
        </w:rPr>
      </w:pPr>
    </w:p>
    <w:p w14:paraId="25E327BA" w14:textId="5CB7E897" w:rsidR="00B03E29" w:rsidRPr="0061430D" w:rsidRDefault="00B03E29" w:rsidP="00B03E29">
      <w:pPr>
        <w:spacing w:after="0" w:line="240" w:lineRule="auto"/>
        <w:jc w:val="both"/>
        <w:rPr>
          <w:rFonts w:ascii="Times New Roman" w:eastAsia="Calibri" w:hAnsi="Times New Roman" w:cs="Times New Roman"/>
          <w:color w:val="121EC6"/>
          <w:sz w:val="24"/>
          <w:szCs w:val="24"/>
          <w:lang w:eastAsia="ru-RU"/>
        </w:rPr>
      </w:pPr>
      <w:r w:rsidRPr="0061430D">
        <w:rPr>
          <w:rFonts w:ascii="Times New Roman" w:eastAsia="Calibri" w:hAnsi="Times New Roman" w:cs="Times New Roman"/>
          <w:color w:val="121EC6"/>
          <w:sz w:val="24"/>
          <w:szCs w:val="24"/>
          <w:lang w:eastAsia="ru-RU"/>
        </w:rPr>
        <w:t xml:space="preserve">Для </w:t>
      </w:r>
      <w:r w:rsidR="009D7CFC" w:rsidRPr="0061430D">
        <w:rPr>
          <w:rFonts w:ascii="Times New Roman" w:eastAsia="Calibri" w:hAnsi="Times New Roman" w:cs="Times New Roman"/>
          <w:color w:val="121EC6"/>
          <w:sz w:val="24"/>
          <w:szCs w:val="24"/>
          <w:lang w:eastAsia="ru-RU"/>
        </w:rPr>
        <w:t>клинического</w:t>
      </w:r>
      <w:r w:rsidRPr="0061430D">
        <w:rPr>
          <w:rFonts w:ascii="Times New Roman" w:eastAsia="Calibri" w:hAnsi="Times New Roman" w:cs="Times New Roman"/>
          <w:color w:val="121EC6"/>
          <w:sz w:val="24"/>
          <w:szCs w:val="24"/>
          <w:lang w:eastAsia="ru-RU"/>
        </w:rPr>
        <w:t xml:space="preserve"> </w:t>
      </w:r>
      <w:r w:rsidR="009D7CFC" w:rsidRPr="0061430D">
        <w:rPr>
          <w:rFonts w:ascii="Times New Roman" w:eastAsia="Calibri" w:hAnsi="Times New Roman" w:cs="Times New Roman"/>
          <w:color w:val="121EC6"/>
          <w:sz w:val="24"/>
          <w:szCs w:val="24"/>
          <w:lang w:eastAsia="ru-RU"/>
        </w:rPr>
        <w:t xml:space="preserve">случая </w:t>
      </w:r>
      <w:r w:rsidRPr="0061430D">
        <w:rPr>
          <w:rFonts w:ascii="Times New Roman" w:eastAsia="Calibri" w:hAnsi="Times New Roman" w:cs="Times New Roman"/>
          <w:color w:val="121EC6"/>
          <w:sz w:val="24"/>
          <w:szCs w:val="24"/>
          <w:lang w:eastAsia="ru-RU"/>
        </w:rPr>
        <w:t xml:space="preserve">необходимо заполнить и приложить </w:t>
      </w:r>
      <w:r w:rsidR="00BF6779">
        <w:rPr>
          <w:rFonts w:ascii="Times New Roman" w:eastAsia="Calibri" w:hAnsi="Times New Roman" w:cs="Times New Roman"/>
          <w:color w:val="121EC6"/>
          <w:sz w:val="24"/>
          <w:szCs w:val="24"/>
          <w:lang w:eastAsia="ru-RU"/>
        </w:rPr>
        <w:t xml:space="preserve">сопроводительное письмо и </w:t>
      </w:r>
      <w:r w:rsidRPr="0061430D">
        <w:rPr>
          <w:rFonts w:ascii="Times New Roman" w:eastAsia="Calibri" w:hAnsi="Times New Roman" w:cs="Times New Roman"/>
          <w:color w:val="121EC6"/>
          <w:sz w:val="24"/>
          <w:szCs w:val="24"/>
          <w:lang w:eastAsia="ru-RU"/>
        </w:rPr>
        <w:t xml:space="preserve">чек-лист </w:t>
      </w:r>
      <w:r w:rsidR="009D7CFC" w:rsidRPr="0061430D">
        <w:rPr>
          <w:rFonts w:ascii="Times New Roman" w:eastAsia="Calibri" w:hAnsi="Times New Roman" w:cs="Times New Roman"/>
          <w:color w:val="121EC6"/>
          <w:sz w:val="24"/>
          <w:szCs w:val="24"/>
          <w:lang w:val="en-US" w:eastAsia="ru-RU"/>
        </w:rPr>
        <w:t>CARE</w:t>
      </w:r>
      <w:r w:rsidRPr="0061430D">
        <w:rPr>
          <w:rFonts w:ascii="Times New Roman" w:eastAsia="Calibri" w:hAnsi="Times New Roman" w:cs="Times New Roman"/>
          <w:color w:val="121EC6"/>
          <w:sz w:val="24"/>
          <w:szCs w:val="24"/>
          <w:lang w:eastAsia="ru-RU"/>
        </w:rPr>
        <w:t xml:space="preserve"> </w:t>
      </w:r>
      <w:r w:rsidR="00BF6779">
        <w:rPr>
          <w:rFonts w:ascii="Times New Roman" w:eastAsia="Calibri" w:hAnsi="Times New Roman" w:cs="Times New Roman"/>
          <w:color w:val="121EC6"/>
          <w:sz w:val="24"/>
          <w:szCs w:val="24"/>
          <w:lang w:eastAsia="ru-RU"/>
        </w:rPr>
        <w:t xml:space="preserve"> с указанием строк в рукописи </w:t>
      </w:r>
      <w:hyperlink r:id="rId11" w:history="1">
        <w:r w:rsidR="00BF6779" w:rsidRPr="00422FF7">
          <w:rPr>
            <w:rStyle w:val="Hyperlink"/>
            <w:rFonts w:ascii="Times New Roman" w:eastAsia="Calibri" w:hAnsi="Times New Roman" w:cs="Times New Roman"/>
            <w:sz w:val="24"/>
            <w:szCs w:val="24"/>
            <w:lang w:eastAsia="ru-RU"/>
          </w:rPr>
          <w:t>https://www.sechenovmedj.com/jour/manager/files/1/CARE-checklist-Russian-2013_LINES.pdf</w:t>
        </w:r>
      </w:hyperlink>
      <w:r w:rsidR="006B2BC3" w:rsidRPr="0061430D">
        <w:rPr>
          <w:rFonts w:ascii="Times New Roman" w:eastAsia="Calibri" w:hAnsi="Times New Roman" w:cs="Times New Roman"/>
          <w:color w:val="121EC6"/>
          <w:sz w:val="24"/>
          <w:szCs w:val="24"/>
          <w:lang w:eastAsia="ru-RU"/>
        </w:rPr>
        <w:t xml:space="preserve"> </w:t>
      </w:r>
    </w:p>
    <w:p w14:paraId="7EA48771" w14:textId="6F5A1FF8" w:rsidR="001B4E08" w:rsidRPr="0061430D" w:rsidRDefault="00000000" w:rsidP="00B03E29">
      <w:pPr>
        <w:spacing w:after="0" w:line="240" w:lineRule="auto"/>
        <w:jc w:val="both"/>
        <w:rPr>
          <w:rFonts w:ascii="Times New Roman" w:eastAsia="Calibri" w:hAnsi="Times New Roman" w:cs="Times New Roman"/>
          <w:color w:val="121EC6"/>
          <w:sz w:val="24"/>
          <w:szCs w:val="24"/>
          <w:lang w:eastAsia="ru-RU"/>
        </w:rPr>
      </w:pPr>
      <w:hyperlink r:id="rId12" w:history="1">
        <w:r w:rsidR="001B4E08" w:rsidRPr="0061430D">
          <w:rPr>
            <w:rStyle w:val="Hyperlink"/>
            <w:rFonts w:ascii="Times New Roman" w:eastAsia="Calibri" w:hAnsi="Times New Roman" w:cs="Times New Roman"/>
            <w:color w:val="121EC6"/>
            <w:sz w:val="24"/>
            <w:szCs w:val="24"/>
            <w:lang w:eastAsia="ru-RU"/>
          </w:rPr>
          <w:t>https://www.care-statement.org/writing-a-case-report</w:t>
        </w:r>
      </w:hyperlink>
      <w:r w:rsidR="001B4E08" w:rsidRPr="0061430D">
        <w:rPr>
          <w:rFonts w:ascii="Times New Roman" w:eastAsia="Calibri" w:hAnsi="Times New Roman" w:cs="Times New Roman"/>
          <w:color w:val="121EC6"/>
          <w:sz w:val="24"/>
          <w:szCs w:val="24"/>
          <w:lang w:eastAsia="ru-RU"/>
        </w:rPr>
        <w:t xml:space="preserve"> </w:t>
      </w:r>
    </w:p>
    <w:p w14:paraId="1677CB3C" w14:textId="77777777" w:rsidR="00B03E29" w:rsidRPr="00B03E29" w:rsidRDefault="00B03E29" w:rsidP="00B03E29">
      <w:pPr>
        <w:spacing w:after="0" w:line="240" w:lineRule="auto"/>
        <w:jc w:val="both"/>
        <w:rPr>
          <w:rFonts w:ascii="Times New Roman" w:eastAsia="Calibri" w:hAnsi="Times New Roman" w:cs="Times New Roman"/>
          <w:sz w:val="24"/>
          <w:szCs w:val="24"/>
          <w:lang w:eastAsia="ru-RU"/>
        </w:rPr>
      </w:pPr>
    </w:p>
    <w:p w14:paraId="5DA09616" w14:textId="77777777" w:rsidR="003C4C21" w:rsidRPr="005843F7" w:rsidRDefault="003C4C21" w:rsidP="00B03E29">
      <w:pPr>
        <w:spacing w:after="0" w:line="240" w:lineRule="auto"/>
        <w:jc w:val="both"/>
        <w:rPr>
          <w:rFonts w:ascii="Times New Roman" w:eastAsia="Calibri" w:hAnsi="Times New Roman" w:cs="Times New Roman"/>
          <w:b/>
          <w:bCs/>
          <w:sz w:val="24"/>
          <w:szCs w:val="24"/>
          <w:lang w:eastAsia="ru-RU"/>
        </w:rPr>
      </w:pPr>
    </w:p>
    <w:p w14:paraId="6BDDDC68" w14:textId="77777777" w:rsidR="003C4C21" w:rsidRPr="005843F7" w:rsidRDefault="003C4C21" w:rsidP="00B03E29">
      <w:pPr>
        <w:spacing w:after="0" w:line="240" w:lineRule="auto"/>
        <w:jc w:val="both"/>
        <w:rPr>
          <w:rFonts w:ascii="Times New Roman" w:eastAsia="Calibri" w:hAnsi="Times New Roman" w:cs="Times New Roman"/>
          <w:b/>
          <w:bCs/>
          <w:sz w:val="24"/>
          <w:szCs w:val="24"/>
          <w:lang w:eastAsia="ru-RU"/>
        </w:rPr>
      </w:pPr>
    </w:p>
    <w:p w14:paraId="0CBC8D46" w14:textId="3DF14481" w:rsidR="00B03E29" w:rsidRPr="00B03E29" w:rsidRDefault="00B03E29" w:rsidP="00B03E29">
      <w:pPr>
        <w:spacing w:after="0" w:line="240" w:lineRule="auto"/>
        <w:jc w:val="both"/>
        <w:rPr>
          <w:rFonts w:ascii="Times New Roman" w:eastAsia="Calibri" w:hAnsi="Times New Roman" w:cs="Times New Roman"/>
          <w:b/>
          <w:bCs/>
          <w:sz w:val="24"/>
          <w:szCs w:val="24"/>
          <w:lang w:eastAsia="ru-RU"/>
        </w:rPr>
      </w:pPr>
      <w:r w:rsidRPr="00B03E29">
        <w:rPr>
          <w:rFonts w:ascii="Times New Roman" w:eastAsia="Calibri" w:hAnsi="Times New Roman" w:cs="Times New Roman"/>
          <w:b/>
          <w:bCs/>
          <w:sz w:val="24"/>
          <w:szCs w:val="24"/>
          <w:lang w:eastAsia="ru-RU"/>
        </w:rPr>
        <w:t>ДОПОЛНИТЕЛЬНЫЕ МАТЕРИАЛЫ</w:t>
      </w:r>
    </w:p>
    <w:p w14:paraId="01CEE158" w14:textId="77777777" w:rsidR="00B03E29" w:rsidRDefault="00B03E29" w:rsidP="00275444">
      <w:pPr>
        <w:spacing w:after="0" w:line="240" w:lineRule="auto"/>
        <w:contextualSpacing/>
        <w:rPr>
          <w:rFonts w:ascii="Times New Roman" w:hAnsi="Times New Roman" w:cs="Times New Roman"/>
          <w:b/>
          <w:sz w:val="24"/>
          <w:szCs w:val="24"/>
        </w:rPr>
      </w:pPr>
    </w:p>
    <w:sectPr w:rsidR="00B03E29" w:rsidSect="001B4E08">
      <w:footerReference w:type="default" r:id="rId13"/>
      <w:pgSz w:w="11906" w:h="16838"/>
      <w:pgMar w:top="1134"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E473" w14:textId="77777777" w:rsidR="00BA7E90" w:rsidRDefault="00BA7E90">
      <w:pPr>
        <w:spacing w:after="0" w:line="240" w:lineRule="auto"/>
      </w:pPr>
      <w:r>
        <w:separator/>
      </w:r>
    </w:p>
  </w:endnote>
  <w:endnote w:type="continuationSeparator" w:id="0">
    <w:p w14:paraId="223F5500" w14:textId="77777777" w:rsidR="00BA7E90" w:rsidRDefault="00BA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91996"/>
      <w:docPartObj>
        <w:docPartGallery w:val="Page Numbers (Bottom of Page)"/>
        <w:docPartUnique/>
      </w:docPartObj>
    </w:sdtPr>
    <w:sdtContent>
      <w:p w14:paraId="69119FF0" w14:textId="0AE9171D" w:rsidR="003E17F9" w:rsidRDefault="003E17F9">
        <w:pPr>
          <w:pStyle w:val="Footer"/>
          <w:jc w:val="right"/>
        </w:pPr>
        <w:r>
          <w:fldChar w:fldCharType="begin"/>
        </w:r>
        <w:r>
          <w:instrText>PAGE   \* MERGEFORMAT</w:instrText>
        </w:r>
        <w:r>
          <w:fldChar w:fldCharType="separate"/>
        </w:r>
        <w:r w:rsidR="005971B9">
          <w:rPr>
            <w:noProof/>
          </w:rPr>
          <w:t>10</w:t>
        </w:r>
        <w:r>
          <w:fldChar w:fldCharType="end"/>
        </w:r>
      </w:p>
    </w:sdtContent>
  </w:sdt>
  <w:p w14:paraId="6431B12C" w14:textId="77777777" w:rsidR="003E17F9" w:rsidRDefault="003E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13A3" w14:textId="77777777" w:rsidR="00BA7E90" w:rsidRDefault="00BA7E90">
      <w:pPr>
        <w:spacing w:after="0" w:line="240" w:lineRule="auto"/>
      </w:pPr>
      <w:r>
        <w:separator/>
      </w:r>
    </w:p>
  </w:footnote>
  <w:footnote w:type="continuationSeparator" w:id="0">
    <w:p w14:paraId="56BCBDBA" w14:textId="77777777" w:rsidR="00BA7E90" w:rsidRDefault="00BA7E90">
      <w:pPr>
        <w:spacing w:after="0" w:line="240" w:lineRule="auto"/>
      </w:pPr>
      <w:r>
        <w:continuationSeparator/>
      </w:r>
    </w:p>
  </w:footnote>
  <w:footnote w:id="1">
    <w:p w14:paraId="61BFA2F7" w14:textId="77777777" w:rsidR="00FE0785" w:rsidRDefault="00FE0785" w:rsidP="00FE0785">
      <w:pPr>
        <w:pStyle w:val="FootnoteText"/>
      </w:pPr>
      <w:r>
        <w:rPr>
          <w:rStyle w:val="FootnoteReference"/>
        </w:rPr>
        <w:footnoteRef/>
      </w:r>
      <w:r>
        <w:t xml:space="preserve"> Ссылка на грант (дата обращения …)</w:t>
      </w:r>
    </w:p>
  </w:footnote>
  <w:footnote w:id="2">
    <w:p w14:paraId="12686B86" w14:textId="77777777" w:rsidR="00441440" w:rsidRPr="006C51D5" w:rsidRDefault="00441440" w:rsidP="00441440">
      <w:pPr>
        <w:pStyle w:val="FootnoteText"/>
        <w:rPr>
          <w:lang w:val="en-US"/>
        </w:rPr>
      </w:pPr>
      <w:r>
        <w:rPr>
          <w:rStyle w:val="FootnoteReference"/>
        </w:rPr>
        <w:footnoteRef/>
      </w:r>
      <w:r w:rsidRPr="006C51D5">
        <w:rPr>
          <w:lang w:val="en-US"/>
        </w:rPr>
        <w:t xml:space="preserve"> </w:t>
      </w:r>
      <w:r>
        <w:t>Ссылка</w:t>
      </w:r>
      <w:r w:rsidRPr="006C51D5">
        <w:rPr>
          <w:lang w:val="en-US"/>
        </w:rPr>
        <w:t xml:space="preserve"> </w:t>
      </w:r>
      <w:r>
        <w:t>на</w:t>
      </w:r>
      <w:r w:rsidRPr="006C51D5">
        <w:rPr>
          <w:lang w:val="en-US"/>
        </w:rPr>
        <w:t xml:space="preserve"> </w:t>
      </w:r>
      <w:r>
        <w:t>грант</w:t>
      </w:r>
      <w:r w:rsidRPr="006C51D5">
        <w:rPr>
          <w:lang w:val="en-US"/>
        </w:rPr>
        <w:t xml:space="preserve"> (</w:t>
      </w:r>
      <w:r w:rsidRPr="006C51D5">
        <w:rPr>
          <w:shd w:val="clear" w:color="auto" w:fill="FFFFFF"/>
          <w:lang w:val="en-US"/>
        </w:rPr>
        <w:t>date of application: …)</w:t>
      </w:r>
    </w:p>
  </w:footnote>
  <w:footnote w:id="3">
    <w:p w14:paraId="03AD1C09" w14:textId="0E706720" w:rsidR="003E17F9" w:rsidRPr="000A7316" w:rsidRDefault="003E17F9" w:rsidP="0047022F">
      <w:pPr>
        <w:pStyle w:val="ListParagraph"/>
        <w:jc w:val="both"/>
        <w:rPr>
          <w:rFonts w:ascii="Times New Roman" w:hAnsi="Times New Roman" w:cs="Times New Roman"/>
          <w:bCs/>
          <w:strike/>
          <w:sz w:val="20"/>
          <w:szCs w:val="20"/>
        </w:rPr>
      </w:pPr>
      <w:r>
        <w:rPr>
          <w:rStyle w:val="FootnoteReference"/>
        </w:rPr>
        <w:footnoteRef/>
      </w:r>
      <w:r w:rsidRPr="0047022F">
        <w:rPr>
          <w:lang w:val="en-US"/>
        </w:rPr>
        <w:t xml:space="preserve"> </w:t>
      </w:r>
      <w:r w:rsidRPr="000A7316">
        <w:rPr>
          <w:rFonts w:ascii="Times New Roman" w:hAnsi="Times New Roman" w:cs="Times New Roman"/>
          <w:sz w:val="20"/>
          <w:szCs w:val="20"/>
          <w:lang w:val="en-US"/>
        </w:rPr>
        <w:t xml:space="preserve">WHO Classification of </w:t>
      </w:r>
      <w:proofErr w:type="spellStart"/>
      <w:r w:rsidRPr="000A7316">
        <w:rPr>
          <w:rFonts w:ascii="Times New Roman" w:hAnsi="Times New Roman" w:cs="Times New Roman"/>
          <w:sz w:val="20"/>
          <w:szCs w:val="20"/>
          <w:lang w:val="en-US"/>
        </w:rPr>
        <w:t>Tumours</w:t>
      </w:r>
      <w:proofErr w:type="spellEnd"/>
      <w:r w:rsidRPr="000A7316">
        <w:rPr>
          <w:rFonts w:ascii="Times New Roman" w:hAnsi="Times New Roman" w:cs="Times New Roman"/>
          <w:sz w:val="20"/>
          <w:szCs w:val="20"/>
          <w:lang w:val="en-US"/>
        </w:rPr>
        <w:t xml:space="preserve"> Editorial Board. WHO classification of </w:t>
      </w:r>
      <w:proofErr w:type="spellStart"/>
      <w:r w:rsidRPr="000A7316">
        <w:rPr>
          <w:rFonts w:ascii="Times New Roman" w:hAnsi="Times New Roman" w:cs="Times New Roman"/>
          <w:sz w:val="20"/>
          <w:szCs w:val="20"/>
          <w:lang w:val="en-US"/>
        </w:rPr>
        <w:t>tumours</w:t>
      </w:r>
      <w:proofErr w:type="spellEnd"/>
      <w:r w:rsidRPr="000A7316">
        <w:rPr>
          <w:rFonts w:ascii="Times New Roman" w:hAnsi="Times New Roman" w:cs="Times New Roman"/>
          <w:sz w:val="20"/>
          <w:szCs w:val="20"/>
          <w:lang w:val="en-US"/>
        </w:rPr>
        <w:t xml:space="preserve">. Central nervous system </w:t>
      </w:r>
      <w:proofErr w:type="spellStart"/>
      <w:r w:rsidRPr="000A7316">
        <w:rPr>
          <w:rFonts w:ascii="Times New Roman" w:hAnsi="Times New Roman" w:cs="Times New Roman"/>
          <w:sz w:val="20"/>
          <w:szCs w:val="20"/>
          <w:lang w:val="en-US"/>
        </w:rPr>
        <w:t>tumours</w:t>
      </w:r>
      <w:proofErr w:type="spellEnd"/>
      <w:r w:rsidRPr="000A7316">
        <w:rPr>
          <w:rFonts w:ascii="Times New Roman" w:hAnsi="Times New Roman" w:cs="Times New Roman"/>
          <w:sz w:val="20"/>
          <w:szCs w:val="20"/>
          <w:lang w:val="en-US"/>
        </w:rPr>
        <w:t xml:space="preserve">. 5th ed., vol. 6. France, Lyon: International Agency for Research on Cancer; 2021. </w:t>
      </w:r>
      <w:hyperlink r:id="rId1" w:history="1">
        <w:r w:rsidRPr="000A7316">
          <w:rPr>
            <w:rStyle w:val="Hyperlink"/>
            <w:rFonts w:ascii="Times New Roman" w:hAnsi="Times New Roman" w:cs="Times New Roman"/>
            <w:sz w:val="20"/>
            <w:szCs w:val="20"/>
            <w:lang w:val="en-US"/>
          </w:rPr>
          <w:t>https://tumourclassification.iarc.who.int</w:t>
        </w:r>
      </w:hyperlink>
      <w:r w:rsidRPr="000A7316">
        <w:rPr>
          <w:rFonts w:ascii="Times New Roman" w:hAnsi="Times New Roman" w:cs="Times New Roman"/>
          <w:sz w:val="20"/>
          <w:szCs w:val="20"/>
        </w:rPr>
        <w:t xml:space="preserve"> </w:t>
      </w:r>
      <w:r w:rsidR="007F4770">
        <w:rPr>
          <w:rFonts w:ascii="Times New Roman" w:hAnsi="Times New Roman" w:cs="Times New Roman"/>
          <w:sz w:val="20"/>
          <w:szCs w:val="20"/>
        </w:rPr>
        <w:t>(Дата обращения</w:t>
      </w:r>
      <w:r w:rsidRPr="000A7316">
        <w:rPr>
          <w:rFonts w:ascii="Times New Roman" w:hAnsi="Times New Roman" w:cs="Times New Roman"/>
          <w:sz w:val="20"/>
          <w:szCs w:val="20"/>
        </w:rPr>
        <w:t>: 17.07.2023</w:t>
      </w:r>
      <w:r w:rsidR="007F4770">
        <w:rPr>
          <w:rFonts w:ascii="Times New Roman" w:hAnsi="Times New Roman" w:cs="Times New Roman"/>
          <w:sz w:val="20"/>
          <w:szCs w:val="20"/>
        </w:rPr>
        <w:t>)</w:t>
      </w:r>
    </w:p>
    <w:p w14:paraId="04B2736D" w14:textId="23192F15" w:rsidR="003E17F9" w:rsidRPr="0047022F" w:rsidRDefault="003E17F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823"/>
    <w:multiLevelType w:val="hybridMultilevel"/>
    <w:tmpl w:val="40FC609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710"/>
    <w:multiLevelType w:val="hybridMultilevel"/>
    <w:tmpl w:val="F84E698E"/>
    <w:lvl w:ilvl="0" w:tplc="20CA41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EA76D70"/>
    <w:multiLevelType w:val="hybridMultilevel"/>
    <w:tmpl w:val="0F440866"/>
    <w:lvl w:ilvl="0" w:tplc="E98C2DEC">
      <w:start w:val="1"/>
      <w:numFmt w:val="upperLetter"/>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3575077"/>
    <w:multiLevelType w:val="hybridMultilevel"/>
    <w:tmpl w:val="4FFAA4C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45225"/>
    <w:multiLevelType w:val="hybridMultilevel"/>
    <w:tmpl w:val="434C1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401DF"/>
    <w:multiLevelType w:val="hybridMultilevel"/>
    <w:tmpl w:val="00BEEA46"/>
    <w:lvl w:ilvl="0" w:tplc="041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B6187"/>
    <w:multiLevelType w:val="hybridMultilevel"/>
    <w:tmpl w:val="F3443C8E"/>
    <w:lvl w:ilvl="0" w:tplc="BEDA4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C1982"/>
    <w:multiLevelType w:val="hybridMultilevel"/>
    <w:tmpl w:val="CAF6B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F1400"/>
    <w:multiLevelType w:val="hybridMultilevel"/>
    <w:tmpl w:val="D5E2B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534AD"/>
    <w:multiLevelType w:val="hybridMultilevel"/>
    <w:tmpl w:val="21CE61AA"/>
    <w:lvl w:ilvl="0" w:tplc="041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2687A"/>
    <w:multiLevelType w:val="hybridMultilevel"/>
    <w:tmpl w:val="39F4ABA8"/>
    <w:lvl w:ilvl="0" w:tplc="E75C6BD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1742FF"/>
    <w:multiLevelType w:val="hybridMultilevel"/>
    <w:tmpl w:val="F7202ADE"/>
    <w:lvl w:ilvl="0" w:tplc="20CA4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44F59"/>
    <w:multiLevelType w:val="hybridMultilevel"/>
    <w:tmpl w:val="8F5C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397479"/>
    <w:multiLevelType w:val="hybridMultilevel"/>
    <w:tmpl w:val="EBE07DBC"/>
    <w:lvl w:ilvl="0" w:tplc="210C2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44100"/>
    <w:multiLevelType w:val="hybridMultilevel"/>
    <w:tmpl w:val="DEE8EAB0"/>
    <w:lvl w:ilvl="0" w:tplc="D9FE6876">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E056D"/>
    <w:multiLevelType w:val="hybridMultilevel"/>
    <w:tmpl w:val="995E3D60"/>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58A2"/>
    <w:multiLevelType w:val="hybridMultilevel"/>
    <w:tmpl w:val="2D14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1361754">
    <w:abstractNumId w:val="8"/>
  </w:num>
  <w:num w:numId="2" w16cid:durableId="1825193312">
    <w:abstractNumId w:val="2"/>
  </w:num>
  <w:num w:numId="3" w16cid:durableId="13726015">
    <w:abstractNumId w:val="11"/>
  </w:num>
  <w:num w:numId="4" w16cid:durableId="1980721608">
    <w:abstractNumId w:val="13"/>
  </w:num>
  <w:num w:numId="5" w16cid:durableId="673190607">
    <w:abstractNumId w:val="5"/>
  </w:num>
  <w:num w:numId="6" w16cid:durableId="1972979809">
    <w:abstractNumId w:val="18"/>
  </w:num>
  <w:num w:numId="7" w16cid:durableId="1896231232">
    <w:abstractNumId w:val="9"/>
  </w:num>
  <w:num w:numId="8" w16cid:durableId="137771959">
    <w:abstractNumId w:val="15"/>
  </w:num>
  <w:num w:numId="9" w16cid:durableId="11299782">
    <w:abstractNumId w:val="14"/>
  </w:num>
  <w:num w:numId="10" w16cid:durableId="803544661">
    <w:abstractNumId w:val="0"/>
  </w:num>
  <w:num w:numId="11" w16cid:durableId="1126967880">
    <w:abstractNumId w:val="1"/>
  </w:num>
  <w:num w:numId="12" w16cid:durableId="240020957">
    <w:abstractNumId w:val="12"/>
  </w:num>
  <w:num w:numId="13" w16cid:durableId="937568922">
    <w:abstractNumId w:val="17"/>
  </w:num>
  <w:num w:numId="14" w16cid:durableId="933585615">
    <w:abstractNumId w:val="10"/>
  </w:num>
  <w:num w:numId="15" w16cid:durableId="660888697">
    <w:abstractNumId w:val="6"/>
  </w:num>
  <w:num w:numId="16" w16cid:durableId="1641184416">
    <w:abstractNumId w:val="4"/>
  </w:num>
  <w:num w:numId="17" w16cid:durableId="492527350">
    <w:abstractNumId w:val="7"/>
  </w:num>
  <w:num w:numId="18" w16cid:durableId="1963802167">
    <w:abstractNumId w:val="16"/>
  </w:num>
  <w:num w:numId="19" w16cid:durableId="387611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B8"/>
    <w:rsid w:val="0000166B"/>
    <w:rsid w:val="00003393"/>
    <w:rsid w:val="00007A6B"/>
    <w:rsid w:val="00012D9D"/>
    <w:rsid w:val="00013840"/>
    <w:rsid w:val="00014E97"/>
    <w:rsid w:val="00015D99"/>
    <w:rsid w:val="000171B9"/>
    <w:rsid w:val="00020AD6"/>
    <w:rsid w:val="00020D62"/>
    <w:rsid w:val="00023359"/>
    <w:rsid w:val="00023C28"/>
    <w:rsid w:val="00024600"/>
    <w:rsid w:val="00030E7C"/>
    <w:rsid w:val="0003153F"/>
    <w:rsid w:val="00036341"/>
    <w:rsid w:val="00040E8A"/>
    <w:rsid w:val="00044CA9"/>
    <w:rsid w:val="00045020"/>
    <w:rsid w:val="00045737"/>
    <w:rsid w:val="00050321"/>
    <w:rsid w:val="000544B3"/>
    <w:rsid w:val="000549BA"/>
    <w:rsid w:val="000575B2"/>
    <w:rsid w:val="000604F1"/>
    <w:rsid w:val="00061362"/>
    <w:rsid w:val="00062F16"/>
    <w:rsid w:val="00064636"/>
    <w:rsid w:val="000739CD"/>
    <w:rsid w:val="0008393C"/>
    <w:rsid w:val="000854BB"/>
    <w:rsid w:val="000876ED"/>
    <w:rsid w:val="00090FB1"/>
    <w:rsid w:val="00091327"/>
    <w:rsid w:val="000916E3"/>
    <w:rsid w:val="00091EEF"/>
    <w:rsid w:val="000A2361"/>
    <w:rsid w:val="000A5926"/>
    <w:rsid w:val="000A7316"/>
    <w:rsid w:val="000B14CA"/>
    <w:rsid w:val="000B4FFF"/>
    <w:rsid w:val="000B666A"/>
    <w:rsid w:val="000C196A"/>
    <w:rsid w:val="000C1B70"/>
    <w:rsid w:val="000C3101"/>
    <w:rsid w:val="000C4201"/>
    <w:rsid w:val="000C61A6"/>
    <w:rsid w:val="000C72B9"/>
    <w:rsid w:val="000D0F9F"/>
    <w:rsid w:val="000D2452"/>
    <w:rsid w:val="000D246D"/>
    <w:rsid w:val="000D2F8B"/>
    <w:rsid w:val="000D355F"/>
    <w:rsid w:val="000D4110"/>
    <w:rsid w:val="000D5286"/>
    <w:rsid w:val="000E0CDE"/>
    <w:rsid w:val="000E1864"/>
    <w:rsid w:val="000E3506"/>
    <w:rsid w:val="000E5FD1"/>
    <w:rsid w:val="000E6CE8"/>
    <w:rsid w:val="000E6D0A"/>
    <w:rsid w:val="000F1CF3"/>
    <w:rsid w:val="000F7485"/>
    <w:rsid w:val="00101670"/>
    <w:rsid w:val="001112C7"/>
    <w:rsid w:val="00113A63"/>
    <w:rsid w:val="00114BD4"/>
    <w:rsid w:val="001154EA"/>
    <w:rsid w:val="00116F4F"/>
    <w:rsid w:val="00117EDA"/>
    <w:rsid w:val="001222CD"/>
    <w:rsid w:val="00123F69"/>
    <w:rsid w:val="00131A00"/>
    <w:rsid w:val="001334E4"/>
    <w:rsid w:val="00133D96"/>
    <w:rsid w:val="00140431"/>
    <w:rsid w:val="00141DC6"/>
    <w:rsid w:val="001425B8"/>
    <w:rsid w:val="001429C0"/>
    <w:rsid w:val="00142D31"/>
    <w:rsid w:val="00145167"/>
    <w:rsid w:val="001451F3"/>
    <w:rsid w:val="00146D9B"/>
    <w:rsid w:val="00147B59"/>
    <w:rsid w:val="00155529"/>
    <w:rsid w:val="00155955"/>
    <w:rsid w:val="00155FF7"/>
    <w:rsid w:val="00160186"/>
    <w:rsid w:val="00160440"/>
    <w:rsid w:val="00163A3D"/>
    <w:rsid w:val="001700E5"/>
    <w:rsid w:val="001704CB"/>
    <w:rsid w:val="0017335E"/>
    <w:rsid w:val="00174720"/>
    <w:rsid w:val="00174FDD"/>
    <w:rsid w:val="00175992"/>
    <w:rsid w:val="00184010"/>
    <w:rsid w:val="0018777A"/>
    <w:rsid w:val="00190B68"/>
    <w:rsid w:val="00192C66"/>
    <w:rsid w:val="001956F6"/>
    <w:rsid w:val="001A7E94"/>
    <w:rsid w:val="001B4D5D"/>
    <w:rsid w:val="001B4E08"/>
    <w:rsid w:val="001B67A8"/>
    <w:rsid w:val="001B6DD1"/>
    <w:rsid w:val="001B6E5F"/>
    <w:rsid w:val="001C39EE"/>
    <w:rsid w:val="001C5642"/>
    <w:rsid w:val="001C6419"/>
    <w:rsid w:val="001C6A06"/>
    <w:rsid w:val="001C6E2C"/>
    <w:rsid w:val="001C7078"/>
    <w:rsid w:val="001D0158"/>
    <w:rsid w:val="001D026F"/>
    <w:rsid w:val="001D4489"/>
    <w:rsid w:val="001D772C"/>
    <w:rsid w:val="001D7C17"/>
    <w:rsid w:val="001E1CC8"/>
    <w:rsid w:val="001E7913"/>
    <w:rsid w:val="001F1258"/>
    <w:rsid w:val="001F1740"/>
    <w:rsid w:val="001F4EB2"/>
    <w:rsid w:val="001F64E6"/>
    <w:rsid w:val="00202CB2"/>
    <w:rsid w:val="0020303F"/>
    <w:rsid w:val="002044D9"/>
    <w:rsid w:val="00205BD7"/>
    <w:rsid w:val="00220212"/>
    <w:rsid w:val="00226874"/>
    <w:rsid w:val="00230824"/>
    <w:rsid w:val="00237101"/>
    <w:rsid w:val="00244B3E"/>
    <w:rsid w:val="002467CA"/>
    <w:rsid w:val="002501CE"/>
    <w:rsid w:val="00250435"/>
    <w:rsid w:val="00250B99"/>
    <w:rsid w:val="0026423B"/>
    <w:rsid w:val="0026649E"/>
    <w:rsid w:val="00273D75"/>
    <w:rsid w:val="00275444"/>
    <w:rsid w:val="00275FD3"/>
    <w:rsid w:val="002807AC"/>
    <w:rsid w:val="00285CB9"/>
    <w:rsid w:val="002861CF"/>
    <w:rsid w:val="002873EB"/>
    <w:rsid w:val="00290F09"/>
    <w:rsid w:val="00290F24"/>
    <w:rsid w:val="002917BC"/>
    <w:rsid w:val="002936A2"/>
    <w:rsid w:val="00296C4D"/>
    <w:rsid w:val="002A40BF"/>
    <w:rsid w:val="002A72F3"/>
    <w:rsid w:val="002B3A7E"/>
    <w:rsid w:val="002B3B75"/>
    <w:rsid w:val="002B4ECF"/>
    <w:rsid w:val="002B56F0"/>
    <w:rsid w:val="002C10BA"/>
    <w:rsid w:val="002C5682"/>
    <w:rsid w:val="002C58CC"/>
    <w:rsid w:val="002C6C1B"/>
    <w:rsid w:val="002D4E68"/>
    <w:rsid w:val="002D5BB8"/>
    <w:rsid w:val="002D60D7"/>
    <w:rsid w:val="002E0271"/>
    <w:rsid w:val="002E3481"/>
    <w:rsid w:val="002F6298"/>
    <w:rsid w:val="00301589"/>
    <w:rsid w:val="003045AF"/>
    <w:rsid w:val="0030539D"/>
    <w:rsid w:val="003140C7"/>
    <w:rsid w:val="00314152"/>
    <w:rsid w:val="00314456"/>
    <w:rsid w:val="003150C5"/>
    <w:rsid w:val="00315AFD"/>
    <w:rsid w:val="00316132"/>
    <w:rsid w:val="003166ED"/>
    <w:rsid w:val="00322968"/>
    <w:rsid w:val="003233C1"/>
    <w:rsid w:val="00326A7D"/>
    <w:rsid w:val="00327425"/>
    <w:rsid w:val="00332979"/>
    <w:rsid w:val="00334E73"/>
    <w:rsid w:val="00335F00"/>
    <w:rsid w:val="00345211"/>
    <w:rsid w:val="00345C79"/>
    <w:rsid w:val="00347CA1"/>
    <w:rsid w:val="00347E01"/>
    <w:rsid w:val="0035352D"/>
    <w:rsid w:val="00354B29"/>
    <w:rsid w:val="00354D59"/>
    <w:rsid w:val="00355A77"/>
    <w:rsid w:val="00362175"/>
    <w:rsid w:val="00366806"/>
    <w:rsid w:val="003745B2"/>
    <w:rsid w:val="00375053"/>
    <w:rsid w:val="00375960"/>
    <w:rsid w:val="00376189"/>
    <w:rsid w:val="003801B7"/>
    <w:rsid w:val="003801F5"/>
    <w:rsid w:val="00382551"/>
    <w:rsid w:val="00384353"/>
    <w:rsid w:val="00387A24"/>
    <w:rsid w:val="003A014E"/>
    <w:rsid w:val="003A5D31"/>
    <w:rsid w:val="003A64E0"/>
    <w:rsid w:val="003A7D37"/>
    <w:rsid w:val="003A7DA5"/>
    <w:rsid w:val="003B00E1"/>
    <w:rsid w:val="003B0159"/>
    <w:rsid w:val="003C4C21"/>
    <w:rsid w:val="003C60E5"/>
    <w:rsid w:val="003D0359"/>
    <w:rsid w:val="003D69D4"/>
    <w:rsid w:val="003E17F9"/>
    <w:rsid w:val="003E5BC8"/>
    <w:rsid w:val="003E69A0"/>
    <w:rsid w:val="003E7491"/>
    <w:rsid w:val="003F0BF4"/>
    <w:rsid w:val="003F1197"/>
    <w:rsid w:val="003F1C9C"/>
    <w:rsid w:val="003F2509"/>
    <w:rsid w:val="003F42BB"/>
    <w:rsid w:val="00401611"/>
    <w:rsid w:val="00402E91"/>
    <w:rsid w:val="0040523E"/>
    <w:rsid w:val="00406CD6"/>
    <w:rsid w:val="00411C22"/>
    <w:rsid w:val="0041540A"/>
    <w:rsid w:val="00415AEE"/>
    <w:rsid w:val="004161AF"/>
    <w:rsid w:val="00421A0A"/>
    <w:rsid w:val="00421B80"/>
    <w:rsid w:val="00426D47"/>
    <w:rsid w:val="004273DF"/>
    <w:rsid w:val="00431EC2"/>
    <w:rsid w:val="00432681"/>
    <w:rsid w:val="00434D6C"/>
    <w:rsid w:val="004356B7"/>
    <w:rsid w:val="00437460"/>
    <w:rsid w:val="004377BF"/>
    <w:rsid w:val="00441440"/>
    <w:rsid w:val="00444F42"/>
    <w:rsid w:val="0044597E"/>
    <w:rsid w:val="004460D7"/>
    <w:rsid w:val="00446ED7"/>
    <w:rsid w:val="00452FFD"/>
    <w:rsid w:val="00457189"/>
    <w:rsid w:val="0046317F"/>
    <w:rsid w:val="00463DDC"/>
    <w:rsid w:val="004663AC"/>
    <w:rsid w:val="0047022F"/>
    <w:rsid w:val="00474483"/>
    <w:rsid w:val="004835C0"/>
    <w:rsid w:val="0048376A"/>
    <w:rsid w:val="00486E57"/>
    <w:rsid w:val="00490E3D"/>
    <w:rsid w:val="00492FAC"/>
    <w:rsid w:val="004950EC"/>
    <w:rsid w:val="00495962"/>
    <w:rsid w:val="004A2A4B"/>
    <w:rsid w:val="004A4195"/>
    <w:rsid w:val="004A5CBE"/>
    <w:rsid w:val="004B1A0A"/>
    <w:rsid w:val="004B1C1C"/>
    <w:rsid w:val="004C13AD"/>
    <w:rsid w:val="004C149D"/>
    <w:rsid w:val="004C3E2D"/>
    <w:rsid w:val="004C62F9"/>
    <w:rsid w:val="004C67CF"/>
    <w:rsid w:val="004D37A3"/>
    <w:rsid w:val="004D487C"/>
    <w:rsid w:val="004D6EA1"/>
    <w:rsid w:val="004D7104"/>
    <w:rsid w:val="004D7224"/>
    <w:rsid w:val="004E0EF9"/>
    <w:rsid w:val="004E1C56"/>
    <w:rsid w:val="004E31CB"/>
    <w:rsid w:val="004E54F1"/>
    <w:rsid w:val="004F60B6"/>
    <w:rsid w:val="00500251"/>
    <w:rsid w:val="0050139F"/>
    <w:rsid w:val="00503CB1"/>
    <w:rsid w:val="00505099"/>
    <w:rsid w:val="005061C1"/>
    <w:rsid w:val="005100D8"/>
    <w:rsid w:val="00510636"/>
    <w:rsid w:val="00511BCF"/>
    <w:rsid w:val="00512301"/>
    <w:rsid w:val="00512346"/>
    <w:rsid w:val="005123A5"/>
    <w:rsid w:val="00512B5C"/>
    <w:rsid w:val="00515279"/>
    <w:rsid w:val="00515802"/>
    <w:rsid w:val="00523116"/>
    <w:rsid w:val="00533CBA"/>
    <w:rsid w:val="00533E09"/>
    <w:rsid w:val="00536A67"/>
    <w:rsid w:val="00542EA2"/>
    <w:rsid w:val="00552457"/>
    <w:rsid w:val="005528A8"/>
    <w:rsid w:val="0055472F"/>
    <w:rsid w:val="00561827"/>
    <w:rsid w:val="005639BD"/>
    <w:rsid w:val="00570E91"/>
    <w:rsid w:val="00574B91"/>
    <w:rsid w:val="00577862"/>
    <w:rsid w:val="00577A1F"/>
    <w:rsid w:val="0058095F"/>
    <w:rsid w:val="00580F2D"/>
    <w:rsid w:val="005831EB"/>
    <w:rsid w:val="0058348C"/>
    <w:rsid w:val="005834D3"/>
    <w:rsid w:val="00583A53"/>
    <w:rsid w:val="005843F7"/>
    <w:rsid w:val="00592E67"/>
    <w:rsid w:val="00594505"/>
    <w:rsid w:val="0059662F"/>
    <w:rsid w:val="005971B9"/>
    <w:rsid w:val="005A145B"/>
    <w:rsid w:val="005A16A3"/>
    <w:rsid w:val="005A2575"/>
    <w:rsid w:val="005A6D77"/>
    <w:rsid w:val="005B095C"/>
    <w:rsid w:val="005B4467"/>
    <w:rsid w:val="005B4BEB"/>
    <w:rsid w:val="005B51AA"/>
    <w:rsid w:val="005B6A60"/>
    <w:rsid w:val="005B7653"/>
    <w:rsid w:val="005C09D9"/>
    <w:rsid w:val="005C5A87"/>
    <w:rsid w:val="005D0066"/>
    <w:rsid w:val="005D5941"/>
    <w:rsid w:val="005E3969"/>
    <w:rsid w:val="005E414F"/>
    <w:rsid w:val="005E581C"/>
    <w:rsid w:val="005E5E53"/>
    <w:rsid w:val="005F0F16"/>
    <w:rsid w:val="005F4306"/>
    <w:rsid w:val="005F4552"/>
    <w:rsid w:val="006004C5"/>
    <w:rsid w:val="00600B47"/>
    <w:rsid w:val="00602692"/>
    <w:rsid w:val="00602F4E"/>
    <w:rsid w:val="0060447C"/>
    <w:rsid w:val="00606C89"/>
    <w:rsid w:val="0061175B"/>
    <w:rsid w:val="0061430D"/>
    <w:rsid w:val="0061562F"/>
    <w:rsid w:val="006157F2"/>
    <w:rsid w:val="00621299"/>
    <w:rsid w:val="0062173D"/>
    <w:rsid w:val="00623F09"/>
    <w:rsid w:val="0062562B"/>
    <w:rsid w:val="00630A96"/>
    <w:rsid w:val="00630B2C"/>
    <w:rsid w:val="0063194F"/>
    <w:rsid w:val="00634E56"/>
    <w:rsid w:val="00635C4F"/>
    <w:rsid w:val="00636AA7"/>
    <w:rsid w:val="006448A1"/>
    <w:rsid w:val="00644DEB"/>
    <w:rsid w:val="006507DB"/>
    <w:rsid w:val="0065246C"/>
    <w:rsid w:val="00653A6D"/>
    <w:rsid w:val="0065509D"/>
    <w:rsid w:val="00656384"/>
    <w:rsid w:val="006660CC"/>
    <w:rsid w:val="00667523"/>
    <w:rsid w:val="0067252C"/>
    <w:rsid w:val="0067529F"/>
    <w:rsid w:val="00677490"/>
    <w:rsid w:val="006839BC"/>
    <w:rsid w:val="00686304"/>
    <w:rsid w:val="00686A5D"/>
    <w:rsid w:val="00690B38"/>
    <w:rsid w:val="00691B9A"/>
    <w:rsid w:val="0069549E"/>
    <w:rsid w:val="00695AAA"/>
    <w:rsid w:val="006A7F16"/>
    <w:rsid w:val="006B2BC3"/>
    <w:rsid w:val="006C2FAF"/>
    <w:rsid w:val="006C5616"/>
    <w:rsid w:val="006D092E"/>
    <w:rsid w:val="006D265F"/>
    <w:rsid w:val="006D2A68"/>
    <w:rsid w:val="006E106B"/>
    <w:rsid w:val="006E3B6E"/>
    <w:rsid w:val="006F37B4"/>
    <w:rsid w:val="006F3E0A"/>
    <w:rsid w:val="006F4D3F"/>
    <w:rsid w:val="006F5A6F"/>
    <w:rsid w:val="006F7B50"/>
    <w:rsid w:val="006F7F8F"/>
    <w:rsid w:val="00700A1D"/>
    <w:rsid w:val="0070143A"/>
    <w:rsid w:val="0070292C"/>
    <w:rsid w:val="007040F2"/>
    <w:rsid w:val="00710ABB"/>
    <w:rsid w:val="00715EDE"/>
    <w:rsid w:val="007164EB"/>
    <w:rsid w:val="00717AAE"/>
    <w:rsid w:val="00720A25"/>
    <w:rsid w:val="00721D58"/>
    <w:rsid w:val="0072305E"/>
    <w:rsid w:val="0073369B"/>
    <w:rsid w:val="00733821"/>
    <w:rsid w:val="007360A6"/>
    <w:rsid w:val="0073624C"/>
    <w:rsid w:val="0073648E"/>
    <w:rsid w:val="0074009C"/>
    <w:rsid w:val="00743F49"/>
    <w:rsid w:val="00751A37"/>
    <w:rsid w:val="007659D1"/>
    <w:rsid w:val="007663CE"/>
    <w:rsid w:val="007665DA"/>
    <w:rsid w:val="00770CC8"/>
    <w:rsid w:val="00773C6A"/>
    <w:rsid w:val="00774725"/>
    <w:rsid w:val="0077628B"/>
    <w:rsid w:val="00776A6D"/>
    <w:rsid w:val="0078052F"/>
    <w:rsid w:val="007805C7"/>
    <w:rsid w:val="007821D1"/>
    <w:rsid w:val="007828EE"/>
    <w:rsid w:val="00783507"/>
    <w:rsid w:val="00784672"/>
    <w:rsid w:val="00786690"/>
    <w:rsid w:val="00787025"/>
    <w:rsid w:val="00790530"/>
    <w:rsid w:val="00791332"/>
    <w:rsid w:val="00792156"/>
    <w:rsid w:val="00797088"/>
    <w:rsid w:val="0079790A"/>
    <w:rsid w:val="007A10DE"/>
    <w:rsid w:val="007A298F"/>
    <w:rsid w:val="007A5D40"/>
    <w:rsid w:val="007B1A8D"/>
    <w:rsid w:val="007B2626"/>
    <w:rsid w:val="007B2DCF"/>
    <w:rsid w:val="007B70FE"/>
    <w:rsid w:val="007C5900"/>
    <w:rsid w:val="007D0AAF"/>
    <w:rsid w:val="007D5430"/>
    <w:rsid w:val="007E195C"/>
    <w:rsid w:val="007E36AA"/>
    <w:rsid w:val="007E4253"/>
    <w:rsid w:val="007E5737"/>
    <w:rsid w:val="007F455B"/>
    <w:rsid w:val="007F4770"/>
    <w:rsid w:val="0080085E"/>
    <w:rsid w:val="008025C0"/>
    <w:rsid w:val="00802EE1"/>
    <w:rsid w:val="008038FF"/>
    <w:rsid w:val="008119C2"/>
    <w:rsid w:val="00813D3F"/>
    <w:rsid w:val="00813F0C"/>
    <w:rsid w:val="008157E1"/>
    <w:rsid w:val="008170C4"/>
    <w:rsid w:val="00822040"/>
    <w:rsid w:val="00822CDD"/>
    <w:rsid w:val="00823B42"/>
    <w:rsid w:val="00825CDD"/>
    <w:rsid w:val="0082775B"/>
    <w:rsid w:val="0083088A"/>
    <w:rsid w:val="008314AF"/>
    <w:rsid w:val="00836EA6"/>
    <w:rsid w:val="00844DE5"/>
    <w:rsid w:val="008479AE"/>
    <w:rsid w:val="00847FC7"/>
    <w:rsid w:val="00851ADB"/>
    <w:rsid w:val="0085232A"/>
    <w:rsid w:val="0085404E"/>
    <w:rsid w:val="00855769"/>
    <w:rsid w:val="00857A83"/>
    <w:rsid w:val="008626E0"/>
    <w:rsid w:val="00862DEA"/>
    <w:rsid w:val="00866E0D"/>
    <w:rsid w:val="008702BA"/>
    <w:rsid w:val="00872DFE"/>
    <w:rsid w:val="008735FB"/>
    <w:rsid w:val="008744E2"/>
    <w:rsid w:val="00876A30"/>
    <w:rsid w:val="00877930"/>
    <w:rsid w:val="008779C7"/>
    <w:rsid w:val="00880578"/>
    <w:rsid w:val="00881BEB"/>
    <w:rsid w:val="00884CF0"/>
    <w:rsid w:val="00890092"/>
    <w:rsid w:val="00891972"/>
    <w:rsid w:val="00892C12"/>
    <w:rsid w:val="0089307B"/>
    <w:rsid w:val="008A07E9"/>
    <w:rsid w:val="008A0D5D"/>
    <w:rsid w:val="008A41EF"/>
    <w:rsid w:val="008A51E1"/>
    <w:rsid w:val="008A5A8B"/>
    <w:rsid w:val="008A5C7F"/>
    <w:rsid w:val="008A6EE4"/>
    <w:rsid w:val="008A7182"/>
    <w:rsid w:val="008B03B4"/>
    <w:rsid w:val="008B03EA"/>
    <w:rsid w:val="008C1DE4"/>
    <w:rsid w:val="008C353F"/>
    <w:rsid w:val="008C4AA9"/>
    <w:rsid w:val="008C779D"/>
    <w:rsid w:val="008D339D"/>
    <w:rsid w:val="008D3C62"/>
    <w:rsid w:val="008D3E4F"/>
    <w:rsid w:val="008D7C76"/>
    <w:rsid w:val="008D7E97"/>
    <w:rsid w:val="008E2649"/>
    <w:rsid w:val="008F6C63"/>
    <w:rsid w:val="008F78B4"/>
    <w:rsid w:val="00901215"/>
    <w:rsid w:val="009032CF"/>
    <w:rsid w:val="0090563D"/>
    <w:rsid w:val="0093053B"/>
    <w:rsid w:val="0093594E"/>
    <w:rsid w:val="00945088"/>
    <w:rsid w:val="00946CD7"/>
    <w:rsid w:val="00951745"/>
    <w:rsid w:val="009559D3"/>
    <w:rsid w:val="00965BDC"/>
    <w:rsid w:val="00966203"/>
    <w:rsid w:val="009719E7"/>
    <w:rsid w:val="00972554"/>
    <w:rsid w:val="0097334A"/>
    <w:rsid w:val="00974441"/>
    <w:rsid w:val="00977D3D"/>
    <w:rsid w:val="0098002F"/>
    <w:rsid w:val="009818C4"/>
    <w:rsid w:val="0098224E"/>
    <w:rsid w:val="0098254F"/>
    <w:rsid w:val="00983BFC"/>
    <w:rsid w:val="00990C78"/>
    <w:rsid w:val="00996841"/>
    <w:rsid w:val="009A0578"/>
    <w:rsid w:val="009A38AA"/>
    <w:rsid w:val="009A4AB0"/>
    <w:rsid w:val="009A60F5"/>
    <w:rsid w:val="009A68C9"/>
    <w:rsid w:val="009A7D72"/>
    <w:rsid w:val="009B0164"/>
    <w:rsid w:val="009B18C4"/>
    <w:rsid w:val="009B1E78"/>
    <w:rsid w:val="009B50C1"/>
    <w:rsid w:val="009C0B9F"/>
    <w:rsid w:val="009C26E2"/>
    <w:rsid w:val="009C713F"/>
    <w:rsid w:val="009C7988"/>
    <w:rsid w:val="009D3A04"/>
    <w:rsid w:val="009D3A65"/>
    <w:rsid w:val="009D405D"/>
    <w:rsid w:val="009D41A8"/>
    <w:rsid w:val="009D7CFC"/>
    <w:rsid w:val="009E1EF8"/>
    <w:rsid w:val="009E39E4"/>
    <w:rsid w:val="009E793F"/>
    <w:rsid w:val="009F1C83"/>
    <w:rsid w:val="009F495A"/>
    <w:rsid w:val="00A02694"/>
    <w:rsid w:val="00A06A74"/>
    <w:rsid w:val="00A1168D"/>
    <w:rsid w:val="00A130F7"/>
    <w:rsid w:val="00A133D7"/>
    <w:rsid w:val="00A15619"/>
    <w:rsid w:val="00A1608C"/>
    <w:rsid w:val="00A170D4"/>
    <w:rsid w:val="00A222E1"/>
    <w:rsid w:val="00A26273"/>
    <w:rsid w:val="00A26B49"/>
    <w:rsid w:val="00A26F0C"/>
    <w:rsid w:val="00A27BDD"/>
    <w:rsid w:val="00A30536"/>
    <w:rsid w:val="00A35E2A"/>
    <w:rsid w:val="00A35F8C"/>
    <w:rsid w:val="00A36D03"/>
    <w:rsid w:val="00A4425F"/>
    <w:rsid w:val="00A4487C"/>
    <w:rsid w:val="00A45822"/>
    <w:rsid w:val="00A51149"/>
    <w:rsid w:val="00A51771"/>
    <w:rsid w:val="00A550B4"/>
    <w:rsid w:val="00A57CFC"/>
    <w:rsid w:val="00A64BBD"/>
    <w:rsid w:val="00A64FE7"/>
    <w:rsid w:val="00A660DB"/>
    <w:rsid w:val="00A662FA"/>
    <w:rsid w:val="00A664F2"/>
    <w:rsid w:val="00A71B89"/>
    <w:rsid w:val="00A757E6"/>
    <w:rsid w:val="00A768F3"/>
    <w:rsid w:val="00A83226"/>
    <w:rsid w:val="00A843F4"/>
    <w:rsid w:val="00A8757F"/>
    <w:rsid w:val="00A87DDF"/>
    <w:rsid w:val="00A9054B"/>
    <w:rsid w:val="00AA100A"/>
    <w:rsid w:val="00AA2097"/>
    <w:rsid w:val="00AA360B"/>
    <w:rsid w:val="00AA7930"/>
    <w:rsid w:val="00AB09D9"/>
    <w:rsid w:val="00AB789F"/>
    <w:rsid w:val="00AC6191"/>
    <w:rsid w:val="00AC76ED"/>
    <w:rsid w:val="00AD3659"/>
    <w:rsid w:val="00AD6186"/>
    <w:rsid w:val="00AD67F9"/>
    <w:rsid w:val="00AD72D5"/>
    <w:rsid w:val="00AE0626"/>
    <w:rsid w:val="00AE4439"/>
    <w:rsid w:val="00AE4DA7"/>
    <w:rsid w:val="00AF1650"/>
    <w:rsid w:val="00AF5EED"/>
    <w:rsid w:val="00AF6960"/>
    <w:rsid w:val="00B03C3E"/>
    <w:rsid w:val="00B03E29"/>
    <w:rsid w:val="00B06963"/>
    <w:rsid w:val="00B07506"/>
    <w:rsid w:val="00B203F5"/>
    <w:rsid w:val="00B21787"/>
    <w:rsid w:val="00B230A1"/>
    <w:rsid w:val="00B268B8"/>
    <w:rsid w:val="00B36501"/>
    <w:rsid w:val="00B4145E"/>
    <w:rsid w:val="00B41856"/>
    <w:rsid w:val="00B43E34"/>
    <w:rsid w:val="00B50330"/>
    <w:rsid w:val="00B52CB8"/>
    <w:rsid w:val="00B54715"/>
    <w:rsid w:val="00B63EA4"/>
    <w:rsid w:val="00B722E2"/>
    <w:rsid w:val="00B75FEF"/>
    <w:rsid w:val="00B80087"/>
    <w:rsid w:val="00B805AC"/>
    <w:rsid w:val="00B84A7A"/>
    <w:rsid w:val="00B86A95"/>
    <w:rsid w:val="00B929F1"/>
    <w:rsid w:val="00B93012"/>
    <w:rsid w:val="00B9321A"/>
    <w:rsid w:val="00B93634"/>
    <w:rsid w:val="00B94532"/>
    <w:rsid w:val="00B964B5"/>
    <w:rsid w:val="00BA7E90"/>
    <w:rsid w:val="00BB1DFC"/>
    <w:rsid w:val="00BB7515"/>
    <w:rsid w:val="00BC1FAE"/>
    <w:rsid w:val="00BC521C"/>
    <w:rsid w:val="00BC77A9"/>
    <w:rsid w:val="00BD1846"/>
    <w:rsid w:val="00BE0B7C"/>
    <w:rsid w:val="00BE36C1"/>
    <w:rsid w:val="00BE36C8"/>
    <w:rsid w:val="00BE41C5"/>
    <w:rsid w:val="00BE5979"/>
    <w:rsid w:val="00BF0309"/>
    <w:rsid w:val="00BF0D7E"/>
    <w:rsid w:val="00BF1DB6"/>
    <w:rsid w:val="00BF2387"/>
    <w:rsid w:val="00BF5B69"/>
    <w:rsid w:val="00BF6779"/>
    <w:rsid w:val="00C009E6"/>
    <w:rsid w:val="00C0437B"/>
    <w:rsid w:val="00C05729"/>
    <w:rsid w:val="00C06060"/>
    <w:rsid w:val="00C0719F"/>
    <w:rsid w:val="00C07373"/>
    <w:rsid w:val="00C10701"/>
    <w:rsid w:val="00C11661"/>
    <w:rsid w:val="00C13BD7"/>
    <w:rsid w:val="00C16804"/>
    <w:rsid w:val="00C177D8"/>
    <w:rsid w:val="00C2120E"/>
    <w:rsid w:val="00C22578"/>
    <w:rsid w:val="00C231BF"/>
    <w:rsid w:val="00C25ADC"/>
    <w:rsid w:val="00C3110D"/>
    <w:rsid w:val="00C352C8"/>
    <w:rsid w:val="00C40E01"/>
    <w:rsid w:val="00C440E1"/>
    <w:rsid w:val="00C44C27"/>
    <w:rsid w:val="00C44E31"/>
    <w:rsid w:val="00C509BD"/>
    <w:rsid w:val="00C5123E"/>
    <w:rsid w:val="00C513FF"/>
    <w:rsid w:val="00C5217E"/>
    <w:rsid w:val="00C52839"/>
    <w:rsid w:val="00C5367C"/>
    <w:rsid w:val="00C560F1"/>
    <w:rsid w:val="00C5701A"/>
    <w:rsid w:val="00C60241"/>
    <w:rsid w:val="00C612B7"/>
    <w:rsid w:val="00C624EE"/>
    <w:rsid w:val="00C7024F"/>
    <w:rsid w:val="00C71286"/>
    <w:rsid w:val="00C739E7"/>
    <w:rsid w:val="00C81CF2"/>
    <w:rsid w:val="00CA0B42"/>
    <w:rsid w:val="00CA4850"/>
    <w:rsid w:val="00CA5C19"/>
    <w:rsid w:val="00CB07A5"/>
    <w:rsid w:val="00CB0B4C"/>
    <w:rsid w:val="00CB190D"/>
    <w:rsid w:val="00CB2B72"/>
    <w:rsid w:val="00CB3844"/>
    <w:rsid w:val="00CB7668"/>
    <w:rsid w:val="00CC0FE4"/>
    <w:rsid w:val="00CC15F4"/>
    <w:rsid w:val="00CC7511"/>
    <w:rsid w:val="00CD18DF"/>
    <w:rsid w:val="00CD25D1"/>
    <w:rsid w:val="00CE1387"/>
    <w:rsid w:val="00CE7192"/>
    <w:rsid w:val="00CE731D"/>
    <w:rsid w:val="00CE735F"/>
    <w:rsid w:val="00CF42A5"/>
    <w:rsid w:val="00CF5BDC"/>
    <w:rsid w:val="00CF7CF7"/>
    <w:rsid w:val="00D003CF"/>
    <w:rsid w:val="00D00ABC"/>
    <w:rsid w:val="00D035A1"/>
    <w:rsid w:val="00D0388A"/>
    <w:rsid w:val="00D03CED"/>
    <w:rsid w:val="00D051B8"/>
    <w:rsid w:val="00D06779"/>
    <w:rsid w:val="00D10D37"/>
    <w:rsid w:val="00D1103F"/>
    <w:rsid w:val="00D115C1"/>
    <w:rsid w:val="00D138FD"/>
    <w:rsid w:val="00D141AE"/>
    <w:rsid w:val="00D14BD7"/>
    <w:rsid w:val="00D16395"/>
    <w:rsid w:val="00D16809"/>
    <w:rsid w:val="00D16FA5"/>
    <w:rsid w:val="00D20444"/>
    <w:rsid w:val="00D220F3"/>
    <w:rsid w:val="00D24A93"/>
    <w:rsid w:val="00D311C2"/>
    <w:rsid w:val="00D43959"/>
    <w:rsid w:val="00D45FB1"/>
    <w:rsid w:val="00D47337"/>
    <w:rsid w:val="00D47560"/>
    <w:rsid w:val="00D57605"/>
    <w:rsid w:val="00D6191B"/>
    <w:rsid w:val="00D63D88"/>
    <w:rsid w:val="00D649AA"/>
    <w:rsid w:val="00D663FB"/>
    <w:rsid w:val="00D66D1A"/>
    <w:rsid w:val="00D6773E"/>
    <w:rsid w:val="00D678F5"/>
    <w:rsid w:val="00D70C55"/>
    <w:rsid w:val="00D71249"/>
    <w:rsid w:val="00D717A4"/>
    <w:rsid w:val="00D71BD3"/>
    <w:rsid w:val="00D72768"/>
    <w:rsid w:val="00D742B3"/>
    <w:rsid w:val="00D747CB"/>
    <w:rsid w:val="00D75CF9"/>
    <w:rsid w:val="00D77A53"/>
    <w:rsid w:val="00D81A91"/>
    <w:rsid w:val="00D91298"/>
    <w:rsid w:val="00D91BE6"/>
    <w:rsid w:val="00D92057"/>
    <w:rsid w:val="00D92C69"/>
    <w:rsid w:val="00D9593D"/>
    <w:rsid w:val="00D95AFB"/>
    <w:rsid w:val="00D96703"/>
    <w:rsid w:val="00D97994"/>
    <w:rsid w:val="00DA031E"/>
    <w:rsid w:val="00DA0334"/>
    <w:rsid w:val="00DA1399"/>
    <w:rsid w:val="00DA1F9A"/>
    <w:rsid w:val="00DA271E"/>
    <w:rsid w:val="00DB3863"/>
    <w:rsid w:val="00DB3F67"/>
    <w:rsid w:val="00DB70EB"/>
    <w:rsid w:val="00DB7BA4"/>
    <w:rsid w:val="00DC015F"/>
    <w:rsid w:val="00DC11BF"/>
    <w:rsid w:val="00DC135E"/>
    <w:rsid w:val="00DC2B5A"/>
    <w:rsid w:val="00DC50A7"/>
    <w:rsid w:val="00DC58C9"/>
    <w:rsid w:val="00DD313D"/>
    <w:rsid w:val="00DD4A22"/>
    <w:rsid w:val="00DD4EBD"/>
    <w:rsid w:val="00DE0064"/>
    <w:rsid w:val="00DF00F4"/>
    <w:rsid w:val="00DF27E5"/>
    <w:rsid w:val="00DF43C7"/>
    <w:rsid w:val="00DF575F"/>
    <w:rsid w:val="00DF75E0"/>
    <w:rsid w:val="00E0011C"/>
    <w:rsid w:val="00E01439"/>
    <w:rsid w:val="00E07E7C"/>
    <w:rsid w:val="00E118B5"/>
    <w:rsid w:val="00E120BD"/>
    <w:rsid w:val="00E21A7E"/>
    <w:rsid w:val="00E2580B"/>
    <w:rsid w:val="00E25811"/>
    <w:rsid w:val="00E33C84"/>
    <w:rsid w:val="00E35F46"/>
    <w:rsid w:val="00E36577"/>
    <w:rsid w:val="00E40765"/>
    <w:rsid w:val="00E42F25"/>
    <w:rsid w:val="00E439EA"/>
    <w:rsid w:val="00E4424A"/>
    <w:rsid w:val="00E457C9"/>
    <w:rsid w:val="00E51532"/>
    <w:rsid w:val="00E565F9"/>
    <w:rsid w:val="00E57308"/>
    <w:rsid w:val="00E57A56"/>
    <w:rsid w:val="00E57C37"/>
    <w:rsid w:val="00E57D7F"/>
    <w:rsid w:val="00E61E11"/>
    <w:rsid w:val="00E654B8"/>
    <w:rsid w:val="00E6566A"/>
    <w:rsid w:val="00E664F7"/>
    <w:rsid w:val="00E677C9"/>
    <w:rsid w:val="00E705BB"/>
    <w:rsid w:val="00E77D87"/>
    <w:rsid w:val="00E85EA2"/>
    <w:rsid w:val="00E87170"/>
    <w:rsid w:val="00E876FD"/>
    <w:rsid w:val="00E9036B"/>
    <w:rsid w:val="00E9475E"/>
    <w:rsid w:val="00E94973"/>
    <w:rsid w:val="00E96441"/>
    <w:rsid w:val="00E96D30"/>
    <w:rsid w:val="00E97FA8"/>
    <w:rsid w:val="00EA0315"/>
    <w:rsid w:val="00EA2103"/>
    <w:rsid w:val="00EA7ACC"/>
    <w:rsid w:val="00EB2D6E"/>
    <w:rsid w:val="00EB2FB3"/>
    <w:rsid w:val="00EB402F"/>
    <w:rsid w:val="00EB454B"/>
    <w:rsid w:val="00EC0042"/>
    <w:rsid w:val="00EC149E"/>
    <w:rsid w:val="00EC3F6E"/>
    <w:rsid w:val="00ED1D2B"/>
    <w:rsid w:val="00ED2168"/>
    <w:rsid w:val="00ED6E5D"/>
    <w:rsid w:val="00ED6FD7"/>
    <w:rsid w:val="00ED7E02"/>
    <w:rsid w:val="00EE00C5"/>
    <w:rsid w:val="00EE1DE2"/>
    <w:rsid w:val="00EE2A7A"/>
    <w:rsid w:val="00EE5081"/>
    <w:rsid w:val="00EE6296"/>
    <w:rsid w:val="00EF14A2"/>
    <w:rsid w:val="00EF17C0"/>
    <w:rsid w:val="00F03444"/>
    <w:rsid w:val="00F03451"/>
    <w:rsid w:val="00F03E26"/>
    <w:rsid w:val="00F06436"/>
    <w:rsid w:val="00F1073A"/>
    <w:rsid w:val="00F107CB"/>
    <w:rsid w:val="00F200BA"/>
    <w:rsid w:val="00F23C81"/>
    <w:rsid w:val="00F2409E"/>
    <w:rsid w:val="00F25603"/>
    <w:rsid w:val="00F25B47"/>
    <w:rsid w:val="00F278CC"/>
    <w:rsid w:val="00F3342B"/>
    <w:rsid w:val="00F34ECC"/>
    <w:rsid w:val="00F359D6"/>
    <w:rsid w:val="00F36DDB"/>
    <w:rsid w:val="00F37D0F"/>
    <w:rsid w:val="00F44500"/>
    <w:rsid w:val="00F53CA7"/>
    <w:rsid w:val="00F56AED"/>
    <w:rsid w:val="00F578F4"/>
    <w:rsid w:val="00F65050"/>
    <w:rsid w:val="00F73203"/>
    <w:rsid w:val="00F86B8D"/>
    <w:rsid w:val="00F94E9A"/>
    <w:rsid w:val="00F95075"/>
    <w:rsid w:val="00FA13ED"/>
    <w:rsid w:val="00FA1D80"/>
    <w:rsid w:val="00FA279F"/>
    <w:rsid w:val="00FA3BC7"/>
    <w:rsid w:val="00FA5D67"/>
    <w:rsid w:val="00FA7B12"/>
    <w:rsid w:val="00FB11BD"/>
    <w:rsid w:val="00FB2B21"/>
    <w:rsid w:val="00FB2F47"/>
    <w:rsid w:val="00FB369B"/>
    <w:rsid w:val="00FB5A37"/>
    <w:rsid w:val="00FC04A1"/>
    <w:rsid w:val="00FC0E4B"/>
    <w:rsid w:val="00FC1AA0"/>
    <w:rsid w:val="00FC3489"/>
    <w:rsid w:val="00FC580C"/>
    <w:rsid w:val="00FD1312"/>
    <w:rsid w:val="00FD4053"/>
    <w:rsid w:val="00FD7620"/>
    <w:rsid w:val="00FE0785"/>
    <w:rsid w:val="00FE0C3E"/>
    <w:rsid w:val="00FE1264"/>
    <w:rsid w:val="00FE1547"/>
    <w:rsid w:val="00FE1BA0"/>
    <w:rsid w:val="00FE6E2C"/>
    <w:rsid w:val="00FE7A56"/>
    <w:rsid w:val="00FF292F"/>
    <w:rsid w:val="00FF35B1"/>
    <w:rsid w:val="00FF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2903"/>
  <w15:docId w15:val="{D10372C2-E4EC-2C4A-9518-0B703094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5F"/>
  </w:style>
  <w:style w:type="paragraph" w:styleId="Heading1">
    <w:name w:val="heading 1"/>
    <w:basedOn w:val="Normal"/>
    <w:link w:val="Heading1Char"/>
    <w:uiPriority w:val="9"/>
    <w:qFormat/>
    <w:rsid w:val="003F1C9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07A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7A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05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B2C"/>
    <w:pPr>
      <w:tabs>
        <w:tab w:val="center" w:pos="4677"/>
        <w:tab w:val="right" w:pos="9355"/>
      </w:tabs>
      <w:spacing w:after="0" w:line="240" w:lineRule="auto"/>
    </w:pPr>
  </w:style>
  <w:style w:type="character" w:customStyle="1" w:styleId="HeaderChar">
    <w:name w:val="Header Char"/>
    <w:basedOn w:val="DefaultParagraphFont"/>
    <w:link w:val="Header"/>
    <w:uiPriority w:val="99"/>
    <w:rsid w:val="00630B2C"/>
  </w:style>
  <w:style w:type="paragraph" w:styleId="Footer">
    <w:name w:val="footer"/>
    <w:basedOn w:val="Normal"/>
    <w:link w:val="FooterChar"/>
    <w:uiPriority w:val="99"/>
    <w:unhideWhenUsed/>
    <w:rsid w:val="00630B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630B2C"/>
  </w:style>
  <w:style w:type="paragraph" w:styleId="ListParagraph">
    <w:name w:val="List Paragraph"/>
    <w:basedOn w:val="Normal"/>
    <w:uiPriority w:val="34"/>
    <w:qFormat/>
    <w:rsid w:val="00630B2C"/>
    <w:pPr>
      <w:ind w:left="720"/>
      <w:contextualSpacing/>
    </w:pPr>
  </w:style>
  <w:style w:type="paragraph" w:styleId="BalloonText">
    <w:name w:val="Balloon Text"/>
    <w:basedOn w:val="Normal"/>
    <w:link w:val="BalloonTextChar"/>
    <w:uiPriority w:val="99"/>
    <w:semiHidden/>
    <w:unhideWhenUsed/>
    <w:rsid w:val="0063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B2C"/>
    <w:rPr>
      <w:rFonts w:ascii="Tahoma" w:hAnsi="Tahoma" w:cs="Tahoma"/>
      <w:sz w:val="16"/>
      <w:szCs w:val="16"/>
    </w:rPr>
  </w:style>
  <w:style w:type="character" w:styleId="CommentReference">
    <w:name w:val="annotation reference"/>
    <w:basedOn w:val="DefaultParagraphFont"/>
    <w:unhideWhenUsed/>
    <w:rsid w:val="00630B2C"/>
    <w:rPr>
      <w:sz w:val="16"/>
      <w:szCs w:val="16"/>
    </w:rPr>
  </w:style>
  <w:style w:type="paragraph" w:styleId="CommentText">
    <w:name w:val="annotation text"/>
    <w:basedOn w:val="Normal"/>
    <w:link w:val="CommentTextChar"/>
    <w:unhideWhenUsed/>
    <w:qFormat/>
    <w:rsid w:val="00630B2C"/>
    <w:pPr>
      <w:spacing w:line="240" w:lineRule="auto"/>
    </w:pPr>
    <w:rPr>
      <w:sz w:val="20"/>
      <w:szCs w:val="20"/>
    </w:rPr>
  </w:style>
  <w:style w:type="character" w:customStyle="1" w:styleId="CommentTextChar">
    <w:name w:val="Comment Text Char"/>
    <w:basedOn w:val="DefaultParagraphFont"/>
    <w:link w:val="CommentText"/>
    <w:rsid w:val="00630B2C"/>
    <w:rPr>
      <w:sz w:val="20"/>
      <w:szCs w:val="20"/>
    </w:rPr>
  </w:style>
  <w:style w:type="paragraph" w:styleId="CommentSubject">
    <w:name w:val="annotation subject"/>
    <w:basedOn w:val="CommentText"/>
    <w:next w:val="CommentText"/>
    <w:link w:val="CommentSubjectChar"/>
    <w:uiPriority w:val="99"/>
    <w:semiHidden/>
    <w:unhideWhenUsed/>
    <w:rsid w:val="00630B2C"/>
    <w:rPr>
      <w:b/>
      <w:bCs/>
    </w:rPr>
  </w:style>
  <w:style w:type="character" w:customStyle="1" w:styleId="CommentSubjectChar">
    <w:name w:val="Comment Subject Char"/>
    <w:basedOn w:val="CommentTextChar"/>
    <w:link w:val="CommentSubject"/>
    <w:uiPriority w:val="99"/>
    <w:semiHidden/>
    <w:rsid w:val="00630B2C"/>
    <w:rPr>
      <w:b/>
      <w:bCs/>
      <w:sz w:val="20"/>
      <w:szCs w:val="20"/>
    </w:rPr>
  </w:style>
  <w:style w:type="table" w:styleId="TableGrid">
    <w:name w:val="Table Grid"/>
    <w:basedOn w:val="TableNormal"/>
    <w:uiPriority w:val="39"/>
    <w:rsid w:val="0063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0B2C"/>
    <w:pPr>
      <w:spacing w:after="0" w:line="240" w:lineRule="auto"/>
    </w:pPr>
  </w:style>
  <w:style w:type="paragraph" w:styleId="NormalWeb">
    <w:name w:val="Normal (Web)"/>
    <w:basedOn w:val="Normal"/>
    <w:uiPriority w:val="99"/>
    <w:semiHidden/>
    <w:unhideWhenUsed/>
    <w:rsid w:val="00630B2C"/>
    <w:rPr>
      <w:rFonts w:ascii="Times New Roman" w:hAnsi="Times New Roman" w:cs="Times New Roman"/>
      <w:sz w:val="24"/>
      <w:szCs w:val="24"/>
    </w:rPr>
  </w:style>
  <w:style w:type="character" w:styleId="SubtleEmphasis">
    <w:name w:val="Subtle Emphasis"/>
    <w:basedOn w:val="DefaultParagraphFont"/>
    <w:uiPriority w:val="19"/>
    <w:qFormat/>
    <w:rsid w:val="0090563D"/>
    <w:rPr>
      <w:i/>
      <w:iCs/>
      <w:color w:val="404040" w:themeColor="text1" w:themeTint="BF"/>
    </w:rPr>
  </w:style>
  <w:style w:type="paragraph" w:styleId="Revision">
    <w:name w:val="Revision"/>
    <w:hidden/>
    <w:uiPriority w:val="99"/>
    <w:semiHidden/>
    <w:rsid w:val="002B4ECF"/>
    <w:pPr>
      <w:spacing w:after="0" w:line="240" w:lineRule="auto"/>
    </w:pPr>
  </w:style>
  <w:style w:type="character" w:styleId="Hyperlink">
    <w:name w:val="Hyperlink"/>
    <w:basedOn w:val="DefaultParagraphFont"/>
    <w:uiPriority w:val="99"/>
    <w:unhideWhenUsed/>
    <w:rsid w:val="00EE1DE2"/>
    <w:rPr>
      <w:color w:val="0563C1" w:themeColor="hyperlink"/>
      <w:u w:val="single"/>
    </w:rPr>
  </w:style>
  <w:style w:type="character" w:styleId="LineNumber">
    <w:name w:val="line number"/>
    <w:basedOn w:val="DefaultParagraphFont"/>
    <w:uiPriority w:val="99"/>
    <w:semiHidden/>
    <w:unhideWhenUsed/>
    <w:rsid w:val="00EE6296"/>
  </w:style>
  <w:style w:type="character" w:customStyle="1" w:styleId="1">
    <w:name w:val="Неразрешенное упоминание1"/>
    <w:basedOn w:val="DefaultParagraphFont"/>
    <w:uiPriority w:val="99"/>
    <w:semiHidden/>
    <w:unhideWhenUsed/>
    <w:rsid w:val="004E31CB"/>
    <w:rPr>
      <w:color w:val="605E5C"/>
      <w:shd w:val="clear" w:color="auto" w:fill="E1DFDD"/>
    </w:rPr>
  </w:style>
  <w:style w:type="character" w:customStyle="1" w:styleId="Heading1Char">
    <w:name w:val="Heading 1 Char"/>
    <w:basedOn w:val="DefaultParagraphFont"/>
    <w:link w:val="Heading1"/>
    <w:uiPriority w:val="9"/>
    <w:rsid w:val="003F1C9C"/>
    <w:rPr>
      <w:rFonts w:ascii="Times New Roman" w:eastAsia="Times New Roman" w:hAnsi="Times New Roman" w:cs="Times New Roman"/>
      <w:b/>
      <w:bCs/>
      <w:kern w:val="36"/>
      <w:sz w:val="48"/>
      <w:szCs w:val="48"/>
      <w:lang w:val="en-US"/>
    </w:rPr>
  </w:style>
  <w:style w:type="character" w:customStyle="1" w:styleId="article-alt-title">
    <w:name w:val="article-alt-title"/>
    <w:basedOn w:val="DefaultParagraphFont"/>
    <w:rsid w:val="003F1C9C"/>
  </w:style>
  <w:style w:type="character" w:customStyle="1" w:styleId="Heading4Char">
    <w:name w:val="Heading 4 Char"/>
    <w:basedOn w:val="DefaultParagraphFont"/>
    <w:link w:val="Heading4"/>
    <w:uiPriority w:val="9"/>
    <w:semiHidden/>
    <w:rsid w:val="00B805AC"/>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47022F"/>
    <w:pPr>
      <w:spacing w:after="0" w:line="240" w:lineRule="auto"/>
    </w:pPr>
    <w:rPr>
      <w:sz w:val="20"/>
      <w:szCs w:val="20"/>
    </w:rPr>
  </w:style>
  <w:style w:type="character" w:customStyle="1" w:styleId="FootnoteTextChar">
    <w:name w:val="Footnote Text Char"/>
    <w:basedOn w:val="DefaultParagraphFont"/>
    <w:link w:val="FootnoteText"/>
    <w:uiPriority w:val="99"/>
    <w:rsid w:val="0047022F"/>
    <w:rPr>
      <w:sz w:val="20"/>
      <w:szCs w:val="20"/>
    </w:rPr>
  </w:style>
  <w:style w:type="character" w:styleId="FootnoteReference">
    <w:name w:val="footnote reference"/>
    <w:basedOn w:val="DefaultParagraphFont"/>
    <w:uiPriority w:val="99"/>
    <w:semiHidden/>
    <w:unhideWhenUsed/>
    <w:rsid w:val="0047022F"/>
    <w:rPr>
      <w:vertAlign w:val="superscript"/>
    </w:rPr>
  </w:style>
  <w:style w:type="character" w:customStyle="1" w:styleId="2">
    <w:name w:val="Неразрешенное упоминание2"/>
    <w:basedOn w:val="DefaultParagraphFont"/>
    <w:uiPriority w:val="99"/>
    <w:semiHidden/>
    <w:unhideWhenUsed/>
    <w:rsid w:val="0047022F"/>
    <w:rPr>
      <w:color w:val="605E5C"/>
      <w:shd w:val="clear" w:color="auto" w:fill="E1DFDD"/>
    </w:rPr>
  </w:style>
  <w:style w:type="character" w:styleId="FollowedHyperlink">
    <w:name w:val="FollowedHyperlink"/>
    <w:basedOn w:val="DefaultParagraphFont"/>
    <w:uiPriority w:val="99"/>
    <w:semiHidden/>
    <w:unhideWhenUsed/>
    <w:rsid w:val="0080085E"/>
    <w:rPr>
      <w:color w:val="954F72" w:themeColor="followedHyperlink"/>
      <w:u w:val="single"/>
    </w:rPr>
  </w:style>
  <w:style w:type="character" w:customStyle="1" w:styleId="Heading2Char">
    <w:name w:val="Heading 2 Char"/>
    <w:basedOn w:val="DefaultParagraphFont"/>
    <w:link w:val="Heading2"/>
    <w:uiPriority w:val="9"/>
    <w:semiHidden/>
    <w:rsid w:val="00007A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07A6B"/>
    <w:rPr>
      <w:rFonts w:asciiTheme="majorHAnsi" w:eastAsiaTheme="majorEastAsia" w:hAnsiTheme="majorHAnsi" w:cstheme="majorBidi"/>
      <w:color w:val="1F3763" w:themeColor="accent1" w:themeShade="7F"/>
      <w:sz w:val="24"/>
      <w:szCs w:val="24"/>
    </w:rPr>
  </w:style>
  <w:style w:type="character" w:customStyle="1" w:styleId="markedcontent">
    <w:name w:val="markedcontent"/>
    <w:basedOn w:val="DefaultParagraphFont"/>
    <w:rsid w:val="003745B2"/>
  </w:style>
  <w:style w:type="character" w:styleId="UnresolvedMention">
    <w:name w:val="Unresolved Mention"/>
    <w:basedOn w:val="DefaultParagraphFont"/>
    <w:uiPriority w:val="99"/>
    <w:semiHidden/>
    <w:unhideWhenUsed/>
    <w:rsid w:val="006B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1037">
      <w:bodyDiv w:val="1"/>
      <w:marLeft w:val="0"/>
      <w:marRight w:val="0"/>
      <w:marTop w:val="0"/>
      <w:marBottom w:val="0"/>
      <w:divBdr>
        <w:top w:val="none" w:sz="0" w:space="0" w:color="auto"/>
        <w:left w:val="none" w:sz="0" w:space="0" w:color="auto"/>
        <w:bottom w:val="none" w:sz="0" w:space="0" w:color="auto"/>
        <w:right w:val="none" w:sz="0" w:space="0" w:color="auto"/>
      </w:divBdr>
    </w:div>
    <w:div w:id="825777608">
      <w:bodyDiv w:val="1"/>
      <w:marLeft w:val="0"/>
      <w:marRight w:val="0"/>
      <w:marTop w:val="0"/>
      <w:marBottom w:val="0"/>
      <w:divBdr>
        <w:top w:val="none" w:sz="0" w:space="0" w:color="auto"/>
        <w:left w:val="none" w:sz="0" w:space="0" w:color="auto"/>
        <w:bottom w:val="none" w:sz="0" w:space="0" w:color="auto"/>
        <w:right w:val="none" w:sz="0" w:space="0" w:color="auto"/>
      </w:divBdr>
      <w:divsChild>
        <w:div w:id="1048187664">
          <w:marLeft w:val="0"/>
          <w:marRight w:val="0"/>
          <w:marTop w:val="0"/>
          <w:marBottom w:val="0"/>
          <w:divBdr>
            <w:top w:val="none" w:sz="0" w:space="0" w:color="auto"/>
            <w:left w:val="none" w:sz="0" w:space="0" w:color="auto"/>
            <w:bottom w:val="none" w:sz="0" w:space="0" w:color="auto"/>
            <w:right w:val="none" w:sz="0" w:space="0" w:color="auto"/>
          </w:divBdr>
          <w:divsChild>
            <w:div w:id="1618027380">
              <w:marLeft w:val="0"/>
              <w:marRight w:val="0"/>
              <w:marTop w:val="0"/>
              <w:marBottom w:val="0"/>
              <w:divBdr>
                <w:top w:val="none" w:sz="0" w:space="0" w:color="auto"/>
                <w:left w:val="none" w:sz="0" w:space="0" w:color="auto"/>
                <w:bottom w:val="none" w:sz="0" w:space="0" w:color="auto"/>
                <w:right w:val="none" w:sz="0" w:space="0" w:color="auto"/>
              </w:divBdr>
            </w:div>
          </w:divsChild>
        </w:div>
        <w:div w:id="1771126791">
          <w:marLeft w:val="0"/>
          <w:marRight w:val="0"/>
          <w:marTop w:val="0"/>
          <w:marBottom w:val="0"/>
          <w:divBdr>
            <w:top w:val="none" w:sz="0" w:space="0" w:color="auto"/>
            <w:left w:val="none" w:sz="0" w:space="0" w:color="auto"/>
            <w:bottom w:val="none" w:sz="0" w:space="0" w:color="auto"/>
            <w:right w:val="none" w:sz="0" w:space="0" w:color="auto"/>
          </w:divBdr>
          <w:divsChild>
            <w:div w:id="767234252">
              <w:marLeft w:val="0"/>
              <w:marRight w:val="0"/>
              <w:marTop w:val="0"/>
              <w:marBottom w:val="0"/>
              <w:divBdr>
                <w:top w:val="none" w:sz="0" w:space="0" w:color="auto"/>
                <w:left w:val="none" w:sz="0" w:space="0" w:color="auto"/>
                <w:bottom w:val="none" w:sz="0" w:space="0" w:color="auto"/>
                <w:right w:val="none" w:sz="0" w:space="0" w:color="auto"/>
              </w:divBdr>
              <w:divsChild>
                <w:div w:id="1624383168">
                  <w:marLeft w:val="0"/>
                  <w:marRight w:val="0"/>
                  <w:marTop w:val="0"/>
                  <w:marBottom w:val="0"/>
                  <w:divBdr>
                    <w:top w:val="none" w:sz="0" w:space="0" w:color="auto"/>
                    <w:left w:val="none" w:sz="0" w:space="0" w:color="auto"/>
                    <w:bottom w:val="none" w:sz="0" w:space="0" w:color="auto"/>
                    <w:right w:val="none" w:sz="0" w:space="0" w:color="auto"/>
                  </w:divBdr>
                </w:div>
                <w:div w:id="1190606777">
                  <w:marLeft w:val="0"/>
                  <w:marRight w:val="0"/>
                  <w:marTop w:val="0"/>
                  <w:marBottom w:val="0"/>
                  <w:divBdr>
                    <w:top w:val="none" w:sz="0" w:space="0" w:color="auto"/>
                    <w:left w:val="none" w:sz="0" w:space="0" w:color="auto"/>
                    <w:bottom w:val="none" w:sz="0" w:space="0" w:color="auto"/>
                    <w:right w:val="none" w:sz="0" w:space="0" w:color="auto"/>
                  </w:divBdr>
                </w:div>
                <w:div w:id="1792018243">
                  <w:marLeft w:val="0"/>
                  <w:marRight w:val="0"/>
                  <w:marTop w:val="0"/>
                  <w:marBottom w:val="0"/>
                  <w:divBdr>
                    <w:top w:val="none" w:sz="0" w:space="0" w:color="auto"/>
                    <w:left w:val="none" w:sz="0" w:space="0" w:color="auto"/>
                    <w:bottom w:val="none" w:sz="0" w:space="0" w:color="auto"/>
                    <w:right w:val="none" w:sz="0" w:space="0" w:color="auto"/>
                  </w:divBdr>
                  <w:divsChild>
                    <w:div w:id="1531800528">
                      <w:marLeft w:val="0"/>
                      <w:marRight w:val="0"/>
                      <w:marTop w:val="0"/>
                      <w:marBottom w:val="0"/>
                      <w:divBdr>
                        <w:top w:val="none" w:sz="0" w:space="0" w:color="auto"/>
                        <w:left w:val="none" w:sz="0" w:space="0" w:color="auto"/>
                        <w:bottom w:val="single" w:sz="6" w:space="0" w:color="D6D7D9"/>
                        <w:right w:val="none" w:sz="0" w:space="0" w:color="auto"/>
                      </w:divBdr>
                    </w:div>
                    <w:div w:id="12942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3660">
          <w:marLeft w:val="0"/>
          <w:marRight w:val="0"/>
          <w:marTop w:val="0"/>
          <w:marBottom w:val="0"/>
          <w:divBdr>
            <w:top w:val="none" w:sz="0" w:space="0" w:color="auto"/>
            <w:left w:val="none" w:sz="0" w:space="0" w:color="auto"/>
            <w:bottom w:val="none" w:sz="0" w:space="0" w:color="auto"/>
            <w:right w:val="none" w:sz="0" w:space="0" w:color="auto"/>
          </w:divBdr>
        </w:div>
        <w:div w:id="77211949">
          <w:marLeft w:val="0"/>
          <w:marRight w:val="0"/>
          <w:marTop w:val="0"/>
          <w:marBottom w:val="0"/>
          <w:divBdr>
            <w:top w:val="none" w:sz="0" w:space="0" w:color="auto"/>
            <w:left w:val="none" w:sz="0" w:space="0" w:color="auto"/>
            <w:bottom w:val="none" w:sz="0" w:space="0" w:color="auto"/>
            <w:right w:val="none" w:sz="0" w:space="0" w:color="auto"/>
          </w:divBdr>
          <w:divsChild>
            <w:div w:id="1509519466">
              <w:marLeft w:val="0"/>
              <w:marRight w:val="0"/>
              <w:marTop w:val="0"/>
              <w:marBottom w:val="0"/>
              <w:divBdr>
                <w:top w:val="none" w:sz="0" w:space="0" w:color="auto"/>
                <w:left w:val="none" w:sz="0" w:space="0" w:color="auto"/>
                <w:bottom w:val="none" w:sz="0" w:space="0" w:color="auto"/>
                <w:right w:val="none" w:sz="0" w:space="0" w:color="auto"/>
              </w:divBdr>
              <w:divsChild>
                <w:div w:id="1969628892">
                  <w:marLeft w:val="0"/>
                  <w:marRight w:val="0"/>
                  <w:marTop w:val="0"/>
                  <w:marBottom w:val="0"/>
                  <w:divBdr>
                    <w:top w:val="none" w:sz="0" w:space="0" w:color="auto"/>
                    <w:left w:val="none" w:sz="0" w:space="0" w:color="auto"/>
                    <w:bottom w:val="none" w:sz="0" w:space="0" w:color="auto"/>
                    <w:right w:val="none" w:sz="0" w:space="0" w:color="auto"/>
                  </w:divBdr>
                </w:div>
              </w:divsChild>
            </w:div>
            <w:div w:id="1901987237">
              <w:marLeft w:val="0"/>
              <w:marRight w:val="0"/>
              <w:marTop w:val="0"/>
              <w:marBottom w:val="0"/>
              <w:divBdr>
                <w:top w:val="none" w:sz="0" w:space="0" w:color="auto"/>
                <w:left w:val="none" w:sz="0" w:space="0" w:color="auto"/>
                <w:bottom w:val="none" w:sz="0" w:space="0" w:color="auto"/>
                <w:right w:val="none" w:sz="0" w:space="0" w:color="auto"/>
              </w:divBdr>
              <w:divsChild>
                <w:div w:id="726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7690">
          <w:marLeft w:val="0"/>
          <w:marRight w:val="0"/>
          <w:marTop w:val="0"/>
          <w:marBottom w:val="0"/>
          <w:divBdr>
            <w:top w:val="none" w:sz="0" w:space="0" w:color="auto"/>
            <w:left w:val="none" w:sz="0" w:space="0" w:color="auto"/>
            <w:bottom w:val="none" w:sz="0" w:space="0" w:color="auto"/>
            <w:right w:val="none" w:sz="0" w:space="0" w:color="auto"/>
          </w:divBdr>
          <w:divsChild>
            <w:div w:id="1858495493">
              <w:marLeft w:val="0"/>
              <w:marRight w:val="0"/>
              <w:marTop w:val="0"/>
              <w:marBottom w:val="0"/>
              <w:divBdr>
                <w:top w:val="none" w:sz="0" w:space="0" w:color="auto"/>
                <w:left w:val="none" w:sz="0" w:space="0" w:color="auto"/>
                <w:bottom w:val="none" w:sz="0" w:space="0" w:color="auto"/>
                <w:right w:val="none" w:sz="0" w:space="0" w:color="auto"/>
              </w:divBdr>
              <w:divsChild>
                <w:div w:id="1748919509">
                  <w:marLeft w:val="0"/>
                  <w:marRight w:val="0"/>
                  <w:marTop w:val="0"/>
                  <w:marBottom w:val="0"/>
                  <w:divBdr>
                    <w:top w:val="none" w:sz="0" w:space="0" w:color="auto"/>
                    <w:left w:val="none" w:sz="0" w:space="0" w:color="auto"/>
                    <w:bottom w:val="none" w:sz="0" w:space="0" w:color="auto"/>
                    <w:right w:val="none" w:sz="0" w:space="0" w:color="auto"/>
                  </w:divBdr>
                  <w:divsChild>
                    <w:div w:id="994457910">
                      <w:marLeft w:val="0"/>
                      <w:marRight w:val="0"/>
                      <w:marTop w:val="0"/>
                      <w:marBottom w:val="0"/>
                      <w:divBdr>
                        <w:top w:val="none" w:sz="0" w:space="0" w:color="auto"/>
                        <w:left w:val="none" w:sz="0" w:space="0" w:color="auto"/>
                        <w:bottom w:val="none" w:sz="0" w:space="0" w:color="auto"/>
                        <w:right w:val="none" w:sz="0" w:space="0" w:color="auto"/>
                      </w:divBdr>
                      <w:divsChild>
                        <w:div w:id="591356755">
                          <w:marLeft w:val="0"/>
                          <w:marRight w:val="0"/>
                          <w:marTop w:val="0"/>
                          <w:marBottom w:val="0"/>
                          <w:divBdr>
                            <w:top w:val="none" w:sz="0" w:space="0" w:color="auto"/>
                            <w:left w:val="none" w:sz="0" w:space="0" w:color="auto"/>
                            <w:bottom w:val="none" w:sz="0" w:space="0" w:color="auto"/>
                            <w:right w:val="none" w:sz="0" w:space="0" w:color="auto"/>
                          </w:divBdr>
                          <w:divsChild>
                            <w:div w:id="841238674">
                              <w:marLeft w:val="0"/>
                              <w:marRight w:val="0"/>
                              <w:marTop w:val="0"/>
                              <w:marBottom w:val="0"/>
                              <w:divBdr>
                                <w:top w:val="none" w:sz="0" w:space="0" w:color="auto"/>
                                <w:left w:val="none" w:sz="0" w:space="0" w:color="auto"/>
                                <w:bottom w:val="none" w:sz="0" w:space="0" w:color="auto"/>
                                <w:right w:val="none" w:sz="0" w:space="0" w:color="auto"/>
                              </w:divBdr>
                            </w:div>
                          </w:divsChild>
                        </w:div>
                        <w:div w:id="1715960432">
                          <w:marLeft w:val="0"/>
                          <w:marRight w:val="0"/>
                          <w:marTop w:val="0"/>
                          <w:marBottom w:val="0"/>
                          <w:divBdr>
                            <w:top w:val="none" w:sz="0" w:space="0" w:color="auto"/>
                            <w:left w:val="none" w:sz="0" w:space="0" w:color="auto"/>
                            <w:bottom w:val="none" w:sz="0" w:space="0" w:color="auto"/>
                            <w:right w:val="none" w:sz="0" w:space="0" w:color="auto"/>
                          </w:divBdr>
                          <w:divsChild>
                            <w:div w:id="765272566">
                              <w:marLeft w:val="0"/>
                              <w:marRight w:val="0"/>
                              <w:marTop w:val="0"/>
                              <w:marBottom w:val="0"/>
                              <w:divBdr>
                                <w:top w:val="none" w:sz="0" w:space="0" w:color="auto"/>
                                <w:left w:val="none" w:sz="0" w:space="0" w:color="auto"/>
                                <w:bottom w:val="none" w:sz="0" w:space="0" w:color="auto"/>
                                <w:right w:val="none" w:sz="0" w:space="0" w:color="auto"/>
                              </w:divBdr>
                              <w:divsChild>
                                <w:div w:id="955217579">
                                  <w:marLeft w:val="0"/>
                                  <w:marRight w:val="0"/>
                                  <w:marTop w:val="0"/>
                                  <w:marBottom w:val="0"/>
                                  <w:divBdr>
                                    <w:top w:val="none" w:sz="0" w:space="0" w:color="auto"/>
                                    <w:left w:val="none" w:sz="0" w:space="0" w:color="auto"/>
                                    <w:bottom w:val="none" w:sz="0" w:space="0" w:color="auto"/>
                                    <w:right w:val="none" w:sz="0" w:space="0" w:color="auto"/>
                                  </w:divBdr>
                                  <w:divsChild>
                                    <w:div w:id="181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620650">
          <w:marLeft w:val="0"/>
          <w:marRight w:val="0"/>
          <w:marTop w:val="0"/>
          <w:marBottom w:val="0"/>
          <w:divBdr>
            <w:top w:val="none" w:sz="0" w:space="0" w:color="auto"/>
            <w:left w:val="none" w:sz="0" w:space="0" w:color="auto"/>
            <w:bottom w:val="none" w:sz="0" w:space="0" w:color="auto"/>
            <w:right w:val="none" w:sz="0" w:space="0" w:color="auto"/>
          </w:divBdr>
          <w:divsChild>
            <w:div w:id="603729718">
              <w:marLeft w:val="0"/>
              <w:marRight w:val="0"/>
              <w:marTop w:val="0"/>
              <w:marBottom w:val="0"/>
              <w:divBdr>
                <w:top w:val="none" w:sz="0" w:space="0" w:color="auto"/>
                <w:left w:val="none" w:sz="0" w:space="0" w:color="auto"/>
                <w:bottom w:val="none" w:sz="0" w:space="0" w:color="auto"/>
                <w:right w:val="none" w:sz="0" w:space="0" w:color="auto"/>
              </w:divBdr>
              <w:divsChild>
                <w:div w:id="1447626964">
                  <w:marLeft w:val="0"/>
                  <w:marRight w:val="0"/>
                  <w:marTop w:val="0"/>
                  <w:marBottom w:val="0"/>
                  <w:divBdr>
                    <w:top w:val="none" w:sz="0" w:space="0" w:color="auto"/>
                    <w:left w:val="none" w:sz="0" w:space="0" w:color="auto"/>
                    <w:bottom w:val="none" w:sz="0" w:space="0" w:color="auto"/>
                    <w:right w:val="none" w:sz="0" w:space="0" w:color="auto"/>
                  </w:divBdr>
                  <w:divsChild>
                    <w:div w:id="1544319079">
                      <w:marLeft w:val="0"/>
                      <w:marRight w:val="0"/>
                      <w:marTop w:val="0"/>
                      <w:marBottom w:val="0"/>
                      <w:divBdr>
                        <w:top w:val="none" w:sz="0" w:space="0" w:color="auto"/>
                        <w:left w:val="none" w:sz="0" w:space="0" w:color="auto"/>
                        <w:bottom w:val="none" w:sz="0" w:space="0" w:color="auto"/>
                        <w:right w:val="none" w:sz="0" w:space="0" w:color="auto"/>
                      </w:divBdr>
                      <w:divsChild>
                        <w:div w:id="14560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025">
                  <w:marLeft w:val="0"/>
                  <w:marRight w:val="0"/>
                  <w:marTop w:val="0"/>
                  <w:marBottom w:val="0"/>
                  <w:divBdr>
                    <w:top w:val="none" w:sz="0" w:space="0" w:color="auto"/>
                    <w:left w:val="none" w:sz="0" w:space="0" w:color="auto"/>
                    <w:bottom w:val="none" w:sz="0" w:space="0" w:color="auto"/>
                    <w:right w:val="none" w:sz="0" w:space="0" w:color="auto"/>
                  </w:divBdr>
                  <w:divsChild>
                    <w:div w:id="2050565336">
                      <w:marLeft w:val="0"/>
                      <w:marRight w:val="0"/>
                      <w:marTop w:val="0"/>
                      <w:marBottom w:val="0"/>
                      <w:divBdr>
                        <w:top w:val="none" w:sz="0" w:space="0" w:color="auto"/>
                        <w:left w:val="none" w:sz="0" w:space="0" w:color="auto"/>
                        <w:bottom w:val="none" w:sz="0" w:space="0" w:color="auto"/>
                        <w:right w:val="none" w:sz="0" w:space="0" w:color="auto"/>
                      </w:divBdr>
                      <w:divsChild>
                        <w:div w:id="1386954723">
                          <w:marLeft w:val="0"/>
                          <w:marRight w:val="0"/>
                          <w:marTop w:val="0"/>
                          <w:marBottom w:val="0"/>
                          <w:divBdr>
                            <w:top w:val="none" w:sz="0" w:space="0" w:color="auto"/>
                            <w:left w:val="none" w:sz="0" w:space="0" w:color="auto"/>
                            <w:bottom w:val="none" w:sz="0" w:space="0" w:color="auto"/>
                            <w:right w:val="none" w:sz="0" w:space="0" w:color="auto"/>
                          </w:divBdr>
                          <w:divsChild>
                            <w:div w:id="1105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8039">
                  <w:marLeft w:val="0"/>
                  <w:marRight w:val="0"/>
                  <w:marTop w:val="0"/>
                  <w:marBottom w:val="0"/>
                  <w:divBdr>
                    <w:top w:val="none" w:sz="0" w:space="0" w:color="auto"/>
                    <w:left w:val="none" w:sz="0" w:space="0" w:color="auto"/>
                    <w:bottom w:val="none" w:sz="0" w:space="0" w:color="auto"/>
                    <w:right w:val="none" w:sz="0" w:space="0" w:color="auto"/>
                  </w:divBdr>
                </w:div>
              </w:divsChild>
            </w:div>
            <w:div w:id="123811654">
              <w:marLeft w:val="0"/>
              <w:marRight w:val="0"/>
              <w:marTop w:val="0"/>
              <w:marBottom w:val="0"/>
              <w:divBdr>
                <w:top w:val="none" w:sz="0" w:space="0" w:color="auto"/>
                <w:left w:val="none" w:sz="0" w:space="0" w:color="auto"/>
                <w:bottom w:val="none" w:sz="0" w:space="0" w:color="auto"/>
                <w:right w:val="none" w:sz="0" w:space="0" w:color="auto"/>
              </w:divBdr>
              <w:divsChild>
                <w:div w:id="373774928">
                  <w:marLeft w:val="0"/>
                  <w:marRight w:val="0"/>
                  <w:marTop w:val="0"/>
                  <w:marBottom w:val="0"/>
                  <w:divBdr>
                    <w:top w:val="none" w:sz="0" w:space="0" w:color="auto"/>
                    <w:left w:val="none" w:sz="0" w:space="0" w:color="auto"/>
                    <w:bottom w:val="none" w:sz="0" w:space="0" w:color="auto"/>
                    <w:right w:val="none" w:sz="0" w:space="0" w:color="auto"/>
                  </w:divBdr>
                  <w:divsChild>
                    <w:div w:id="1118334484">
                      <w:marLeft w:val="0"/>
                      <w:marRight w:val="0"/>
                      <w:marTop w:val="0"/>
                      <w:marBottom w:val="0"/>
                      <w:divBdr>
                        <w:top w:val="none" w:sz="0" w:space="0" w:color="auto"/>
                        <w:left w:val="none" w:sz="0" w:space="0" w:color="auto"/>
                        <w:bottom w:val="none" w:sz="0" w:space="0" w:color="auto"/>
                        <w:right w:val="none" w:sz="0" w:space="0" w:color="auto"/>
                      </w:divBdr>
                    </w:div>
                    <w:div w:id="802162419">
                      <w:marLeft w:val="0"/>
                      <w:marRight w:val="0"/>
                      <w:marTop w:val="0"/>
                      <w:marBottom w:val="0"/>
                      <w:divBdr>
                        <w:top w:val="none" w:sz="0" w:space="0" w:color="auto"/>
                        <w:left w:val="none" w:sz="0" w:space="0" w:color="auto"/>
                        <w:bottom w:val="none" w:sz="0" w:space="0" w:color="auto"/>
                        <w:right w:val="none" w:sz="0" w:space="0" w:color="auto"/>
                      </w:divBdr>
                      <w:divsChild>
                        <w:div w:id="56319711">
                          <w:marLeft w:val="0"/>
                          <w:marRight w:val="0"/>
                          <w:marTop w:val="0"/>
                          <w:marBottom w:val="0"/>
                          <w:divBdr>
                            <w:top w:val="none" w:sz="0" w:space="0" w:color="auto"/>
                            <w:left w:val="none" w:sz="0" w:space="0" w:color="auto"/>
                            <w:bottom w:val="none" w:sz="0" w:space="0" w:color="auto"/>
                            <w:right w:val="none" w:sz="0" w:space="0" w:color="auto"/>
                          </w:divBdr>
                          <w:divsChild>
                            <w:div w:id="15997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1119">
                  <w:marLeft w:val="0"/>
                  <w:marRight w:val="0"/>
                  <w:marTop w:val="0"/>
                  <w:marBottom w:val="0"/>
                  <w:divBdr>
                    <w:top w:val="none" w:sz="0" w:space="0" w:color="auto"/>
                    <w:left w:val="none" w:sz="0" w:space="0" w:color="auto"/>
                    <w:bottom w:val="none" w:sz="0" w:space="0" w:color="auto"/>
                    <w:right w:val="none" w:sz="0" w:space="0" w:color="auto"/>
                  </w:divBdr>
                  <w:divsChild>
                    <w:div w:id="1116484497">
                      <w:marLeft w:val="0"/>
                      <w:marRight w:val="0"/>
                      <w:marTop w:val="0"/>
                      <w:marBottom w:val="0"/>
                      <w:divBdr>
                        <w:top w:val="none" w:sz="0" w:space="0" w:color="auto"/>
                        <w:left w:val="none" w:sz="0" w:space="0" w:color="auto"/>
                        <w:bottom w:val="none" w:sz="0" w:space="0" w:color="auto"/>
                        <w:right w:val="none" w:sz="0" w:space="0" w:color="auto"/>
                      </w:divBdr>
                      <w:divsChild>
                        <w:div w:id="117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1617">
              <w:marLeft w:val="0"/>
              <w:marRight w:val="0"/>
              <w:marTop w:val="0"/>
              <w:marBottom w:val="0"/>
              <w:divBdr>
                <w:top w:val="none" w:sz="0" w:space="0" w:color="auto"/>
                <w:left w:val="none" w:sz="0" w:space="0" w:color="auto"/>
                <w:bottom w:val="none" w:sz="0" w:space="0" w:color="auto"/>
                <w:right w:val="none" w:sz="0" w:space="0" w:color="auto"/>
              </w:divBdr>
              <w:divsChild>
                <w:div w:id="246815084">
                  <w:marLeft w:val="0"/>
                  <w:marRight w:val="0"/>
                  <w:marTop w:val="0"/>
                  <w:marBottom w:val="0"/>
                  <w:divBdr>
                    <w:top w:val="none" w:sz="0" w:space="0" w:color="auto"/>
                    <w:left w:val="none" w:sz="0" w:space="0" w:color="auto"/>
                    <w:bottom w:val="none" w:sz="0" w:space="0" w:color="auto"/>
                    <w:right w:val="none" w:sz="0" w:space="0" w:color="auto"/>
                  </w:divBdr>
                </w:div>
              </w:divsChild>
            </w:div>
            <w:div w:id="73861666">
              <w:marLeft w:val="0"/>
              <w:marRight w:val="0"/>
              <w:marTop w:val="0"/>
              <w:marBottom w:val="0"/>
              <w:divBdr>
                <w:top w:val="none" w:sz="0" w:space="0" w:color="auto"/>
                <w:left w:val="none" w:sz="0" w:space="0" w:color="auto"/>
                <w:bottom w:val="none" w:sz="0" w:space="0" w:color="auto"/>
                <w:right w:val="none" w:sz="0" w:space="0" w:color="auto"/>
              </w:divBdr>
              <w:divsChild>
                <w:div w:id="1781297590">
                  <w:marLeft w:val="0"/>
                  <w:marRight w:val="0"/>
                  <w:marTop w:val="0"/>
                  <w:marBottom w:val="0"/>
                  <w:divBdr>
                    <w:top w:val="none" w:sz="0" w:space="0" w:color="auto"/>
                    <w:left w:val="none" w:sz="0" w:space="0" w:color="auto"/>
                    <w:bottom w:val="none" w:sz="0" w:space="0" w:color="auto"/>
                    <w:right w:val="none" w:sz="0" w:space="0" w:color="auto"/>
                  </w:divBdr>
                  <w:divsChild>
                    <w:div w:id="293098558">
                      <w:marLeft w:val="0"/>
                      <w:marRight w:val="0"/>
                      <w:marTop w:val="0"/>
                      <w:marBottom w:val="0"/>
                      <w:divBdr>
                        <w:top w:val="none" w:sz="0" w:space="0" w:color="auto"/>
                        <w:left w:val="none" w:sz="0" w:space="0" w:color="auto"/>
                        <w:bottom w:val="none" w:sz="0" w:space="0" w:color="auto"/>
                        <w:right w:val="none" w:sz="0" w:space="0" w:color="auto"/>
                      </w:divBdr>
                    </w:div>
                  </w:divsChild>
                </w:div>
                <w:div w:id="1957561567">
                  <w:marLeft w:val="0"/>
                  <w:marRight w:val="0"/>
                  <w:marTop w:val="0"/>
                  <w:marBottom w:val="0"/>
                  <w:divBdr>
                    <w:top w:val="none" w:sz="0" w:space="0" w:color="auto"/>
                    <w:left w:val="none" w:sz="0" w:space="0" w:color="auto"/>
                    <w:bottom w:val="none" w:sz="0" w:space="0" w:color="auto"/>
                    <w:right w:val="none" w:sz="0" w:space="0" w:color="auto"/>
                  </w:divBdr>
                  <w:divsChild>
                    <w:div w:id="1964604995">
                      <w:marLeft w:val="0"/>
                      <w:marRight w:val="0"/>
                      <w:marTop w:val="0"/>
                      <w:marBottom w:val="0"/>
                      <w:divBdr>
                        <w:top w:val="none" w:sz="0" w:space="0" w:color="auto"/>
                        <w:left w:val="none" w:sz="0" w:space="0" w:color="auto"/>
                        <w:bottom w:val="none" w:sz="0" w:space="0" w:color="auto"/>
                        <w:right w:val="none" w:sz="0" w:space="0" w:color="auto"/>
                      </w:divBdr>
                    </w:div>
                  </w:divsChild>
                </w:div>
                <w:div w:id="525213616">
                  <w:marLeft w:val="0"/>
                  <w:marRight w:val="0"/>
                  <w:marTop w:val="0"/>
                  <w:marBottom w:val="0"/>
                  <w:divBdr>
                    <w:top w:val="none" w:sz="0" w:space="0" w:color="auto"/>
                    <w:left w:val="none" w:sz="0" w:space="0" w:color="auto"/>
                    <w:bottom w:val="none" w:sz="0" w:space="0" w:color="auto"/>
                    <w:right w:val="none" w:sz="0" w:space="0" w:color="auto"/>
                  </w:divBdr>
                  <w:divsChild>
                    <w:div w:id="1674145590">
                      <w:marLeft w:val="0"/>
                      <w:marRight w:val="0"/>
                      <w:marTop w:val="0"/>
                      <w:marBottom w:val="0"/>
                      <w:divBdr>
                        <w:top w:val="none" w:sz="0" w:space="0" w:color="auto"/>
                        <w:left w:val="none" w:sz="0" w:space="0" w:color="auto"/>
                        <w:bottom w:val="none" w:sz="0" w:space="0" w:color="auto"/>
                        <w:right w:val="none" w:sz="0" w:space="0" w:color="auto"/>
                      </w:divBdr>
                    </w:div>
                  </w:divsChild>
                </w:div>
                <w:div w:id="1210261564">
                  <w:marLeft w:val="0"/>
                  <w:marRight w:val="0"/>
                  <w:marTop w:val="0"/>
                  <w:marBottom w:val="0"/>
                  <w:divBdr>
                    <w:top w:val="none" w:sz="0" w:space="0" w:color="auto"/>
                    <w:left w:val="none" w:sz="0" w:space="0" w:color="auto"/>
                    <w:bottom w:val="none" w:sz="0" w:space="0" w:color="auto"/>
                    <w:right w:val="none" w:sz="0" w:space="0" w:color="auto"/>
                  </w:divBdr>
                  <w:divsChild>
                    <w:div w:id="639386043">
                      <w:marLeft w:val="0"/>
                      <w:marRight w:val="0"/>
                      <w:marTop w:val="0"/>
                      <w:marBottom w:val="0"/>
                      <w:divBdr>
                        <w:top w:val="none" w:sz="0" w:space="0" w:color="auto"/>
                        <w:left w:val="none" w:sz="0" w:space="0" w:color="auto"/>
                        <w:bottom w:val="none" w:sz="0" w:space="0" w:color="auto"/>
                        <w:right w:val="none" w:sz="0" w:space="0" w:color="auto"/>
                      </w:divBdr>
                    </w:div>
                  </w:divsChild>
                </w:div>
                <w:div w:id="1579821699">
                  <w:marLeft w:val="0"/>
                  <w:marRight w:val="0"/>
                  <w:marTop w:val="0"/>
                  <w:marBottom w:val="0"/>
                  <w:divBdr>
                    <w:top w:val="none" w:sz="0" w:space="0" w:color="auto"/>
                    <w:left w:val="none" w:sz="0" w:space="0" w:color="auto"/>
                    <w:bottom w:val="none" w:sz="0" w:space="0" w:color="auto"/>
                    <w:right w:val="none" w:sz="0" w:space="0" w:color="auto"/>
                  </w:divBdr>
                  <w:divsChild>
                    <w:div w:id="635336004">
                      <w:marLeft w:val="0"/>
                      <w:marRight w:val="0"/>
                      <w:marTop w:val="0"/>
                      <w:marBottom w:val="0"/>
                      <w:divBdr>
                        <w:top w:val="none" w:sz="0" w:space="0" w:color="auto"/>
                        <w:left w:val="none" w:sz="0" w:space="0" w:color="auto"/>
                        <w:bottom w:val="none" w:sz="0" w:space="0" w:color="auto"/>
                        <w:right w:val="none" w:sz="0" w:space="0" w:color="auto"/>
                      </w:divBdr>
                    </w:div>
                  </w:divsChild>
                </w:div>
                <w:div w:id="53432522">
                  <w:marLeft w:val="0"/>
                  <w:marRight w:val="0"/>
                  <w:marTop w:val="0"/>
                  <w:marBottom w:val="0"/>
                  <w:divBdr>
                    <w:top w:val="none" w:sz="0" w:space="0" w:color="auto"/>
                    <w:left w:val="none" w:sz="0" w:space="0" w:color="auto"/>
                    <w:bottom w:val="none" w:sz="0" w:space="0" w:color="auto"/>
                    <w:right w:val="none" w:sz="0" w:space="0" w:color="auto"/>
                  </w:divBdr>
                </w:div>
              </w:divsChild>
            </w:div>
            <w:div w:id="470447395">
              <w:marLeft w:val="0"/>
              <w:marRight w:val="0"/>
              <w:marTop w:val="0"/>
              <w:marBottom w:val="0"/>
              <w:divBdr>
                <w:top w:val="none" w:sz="0" w:space="0" w:color="auto"/>
                <w:left w:val="none" w:sz="0" w:space="0" w:color="auto"/>
                <w:bottom w:val="none" w:sz="0" w:space="0" w:color="auto"/>
                <w:right w:val="none" w:sz="0" w:space="0" w:color="auto"/>
              </w:divBdr>
              <w:divsChild>
                <w:div w:id="704598642">
                  <w:marLeft w:val="0"/>
                  <w:marRight w:val="0"/>
                  <w:marTop w:val="0"/>
                  <w:marBottom w:val="0"/>
                  <w:divBdr>
                    <w:top w:val="none" w:sz="0" w:space="0" w:color="auto"/>
                    <w:left w:val="none" w:sz="0" w:space="0" w:color="auto"/>
                    <w:bottom w:val="none" w:sz="0" w:space="0" w:color="auto"/>
                    <w:right w:val="none" w:sz="0" w:space="0" w:color="auto"/>
                  </w:divBdr>
                  <w:divsChild>
                    <w:div w:id="1045370329">
                      <w:marLeft w:val="0"/>
                      <w:marRight w:val="0"/>
                      <w:marTop w:val="0"/>
                      <w:marBottom w:val="0"/>
                      <w:divBdr>
                        <w:top w:val="none" w:sz="0" w:space="0" w:color="auto"/>
                        <w:left w:val="none" w:sz="0" w:space="0" w:color="auto"/>
                        <w:bottom w:val="none" w:sz="0" w:space="0" w:color="auto"/>
                        <w:right w:val="none" w:sz="0" w:space="0" w:color="auto"/>
                      </w:divBdr>
                    </w:div>
                  </w:divsChild>
                </w:div>
                <w:div w:id="594479460">
                  <w:marLeft w:val="0"/>
                  <w:marRight w:val="0"/>
                  <w:marTop w:val="0"/>
                  <w:marBottom w:val="0"/>
                  <w:divBdr>
                    <w:top w:val="none" w:sz="0" w:space="0" w:color="auto"/>
                    <w:left w:val="none" w:sz="0" w:space="0" w:color="auto"/>
                    <w:bottom w:val="none" w:sz="0" w:space="0" w:color="auto"/>
                    <w:right w:val="none" w:sz="0" w:space="0" w:color="auto"/>
                  </w:divBdr>
                  <w:divsChild>
                    <w:div w:id="2035614037">
                      <w:marLeft w:val="0"/>
                      <w:marRight w:val="0"/>
                      <w:marTop w:val="0"/>
                      <w:marBottom w:val="0"/>
                      <w:divBdr>
                        <w:top w:val="none" w:sz="0" w:space="0" w:color="auto"/>
                        <w:left w:val="none" w:sz="0" w:space="0" w:color="auto"/>
                        <w:bottom w:val="none" w:sz="0" w:space="0" w:color="auto"/>
                        <w:right w:val="none" w:sz="0" w:space="0" w:color="auto"/>
                      </w:divBdr>
                    </w:div>
                  </w:divsChild>
                </w:div>
                <w:div w:id="2070955196">
                  <w:marLeft w:val="0"/>
                  <w:marRight w:val="0"/>
                  <w:marTop w:val="0"/>
                  <w:marBottom w:val="0"/>
                  <w:divBdr>
                    <w:top w:val="none" w:sz="0" w:space="0" w:color="auto"/>
                    <w:left w:val="none" w:sz="0" w:space="0" w:color="auto"/>
                    <w:bottom w:val="none" w:sz="0" w:space="0" w:color="auto"/>
                    <w:right w:val="none" w:sz="0" w:space="0" w:color="auto"/>
                  </w:divBdr>
                  <w:divsChild>
                    <w:div w:id="1485702357">
                      <w:marLeft w:val="0"/>
                      <w:marRight w:val="0"/>
                      <w:marTop w:val="0"/>
                      <w:marBottom w:val="0"/>
                      <w:divBdr>
                        <w:top w:val="none" w:sz="0" w:space="0" w:color="auto"/>
                        <w:left w:val="none" w:sz="0" w:space="0" w:color="auto"/>
                        <w:bottom w:val="none" w:sz="0" w:space="0" w:color="auto"/>
                        <w:right w:val="none" w:sz="0" w:space="0" w:color="auto"/>
                      </w:divBdr>
                    </w:div>
                  </w:divsChild>
                </w:div>
                <w:div w:id="512189792">
                  <w:marLeft w:val="0"/>
                  <w:marRight w:val="0"/>
                  <w:marTop w:val="0"/>
                  <w:marBottom w:val="0"/>
                  <w:divBdr>
                    <w:top w:val="none" w:sz="0" w:space="0" w:color="auto"/>
                    <w:left w:val="none" w:sz="0" w:space="0" w:color="auto"/>
                    <w:bottom w:val="none" w:sz="0" w:space="0" w:color="auto"/>
                    <w:right w:val="none" w:sz="0" w:space="0" w:color="auto"/>
                  </w:divBdr>
                  <w:divsChild>
                    <w:div w:id="199781354">
                      <w:marLeft w:val="0"/>
                      <w:marRight w:val="0"/>
                      <w:marTop w:val="0"/>
                      <w:marBottom w:val="0"/>
                      <w:divBdr>
                        <w:top w:val="none" w:sz="0" w:space="0" w:color="auto"/>
                        <w:left w:val="none" w:sz="0" w:space="0" w:color="auto"/>
                        <w:bottom w:val="none" w:sz="0" w:space="0" w:color="auto"/>
                        <w:right w:val="none" w:sz="0" w:space="0" w:color="auto"/>
                      </w:divBdr>
                    </w:div>
                  </w:divsChild>
                </w:div>
                <w:div w:id="578635782">
                  <w:marLeft w:val="0"/>
                  <w:marRight w:val="0"/>
                  <w:marTop w:val="0"/>
                  <w:marBottom w:val="0"/>
                  <w:divBdr>
                    <w:top w:val="none" w:sz="0" w:space="0" w:color="auto"/>
                    <w:left w:val="none" w:sz="0" w:space="0" w:color="auto"/>
                    <w:bottom w:val="none" w:sz="0" w:space="0" w:color="auto"/>
                    <w:right w:val="none" w:sz="0" w:space="0" w:color="auto"/>
                  </w:divBdr>
                  <w:divsChild>
                    <w:div w:id="880677493">
                      <w:marLeft w:val="0"/>
                      <w:marRight w:val="0"/>
                      <w:marTop w:val="0"/>
                      <w:marBottom w:val="0"/>
                      <w:divBdr>
                        <w:top w:val="none" w:sz="0" w:space="0" w:color="auto"/>
                        <w:left w:val="none" w:sz="0" w:space="0" w:color="auto"/>
                        <w:bottom w:val="none" w:sz="0" w:space="0" w:color="auto"/>
                        <w:right w:val="none" w:sz="0" w:space="0" w:color="auto"/>
                      </w:divBdr>
                    </w:div>
                  </w:divsChild>
                </w:div>
                <w:div w:id="641816643">
                  <w:marLeft w:val="0"/>
                  <w:marRight w:val="0"/>
                  <w:marTop w:val="0"/>
                  <w:marBottom w:val="0"/>
                  <w:divBdr>
                    <w:top w:val="none" w:sz="0" w:space="0" w:color="auto"/>
                    <w:left w:val="none" w:sz="0" w:space="0" w:color="auto"/>
                    <w:bottom w:val="none" w:sz="0" w:space="0" w:color="auto"/>
                    <w:right w:val="none" w:sz="0" w:space="0" w:color="auto"/>
                  </w:divBdr>
                </w:div>
              </w:divsChild>
            </w:div>
            <w:div w:id="1416779589">
              <w:marLeft w:val="0"/>
              <w:marRight w:val="0"/>
              <w:marTop w:val="0"/>
              <w:marBottom w:val="0"/>
              <w:divBdr>
                <w:top w:val="none" w:sz="0" w:space="0" w:color="auto"/>
                <w:left w:val="none" w:sz="0" w:space="0" w:color="auto"/>
                <w:bottom w:val="none" w:sz="0" w:space="0" w:color="auto"/>
                <w:right w:val="none" w:sz="0" w:space="0" w:color="auto"/>
              </w:divBdr>
              <w:divsChild>
                <w:div w:id="20324703">
                  <w:marLeft w:val="0"/>
                  <w:marRight w:val="0"/>
                  <w:marTop w:val="0"/>
                  <w:marBottom w:val="0"/>
                  <w:divBdr>
                    <w:top w:val="none" w:sz="0" w:space="0" w:color="auto"/>
                    <w:left w:val="none" w:sz="0" w:space="0" w:color="auto"/>
                    <w:bottom w:val="none" w:sz="0" w:space="0" w:color="auto"/>
                    <w:right w:val="none" w:sz="0" w:space="0" w:color="auto"/>
                  </w:divBdr>
                  <w:divsChild>
                    <w:div w:id="11260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3039">
              <w:marLeft w:val="0"/>
              <w:marRight w:val="0"/>
              <w:marTop w:val="0"/>
              <w:marBottom w:val="0"/>
              <w:divBdr>
                <w:top w:val="none" w:sz="0" w:space="0" w:color="auto"/>
                <w:left w:val="none" w:sz="0" w:space="0" w:color="auto"/>
                <w:bottom w:val="none" w:sz="0" w:space="0" w:color="auto"/>
                <w:right w:val="none" w:sz="0" w:space="0" w:color="auto"/>
              </w:divBdr>
              <w:divsChild>
                <w:div w:id="998464367">
                  <w:marLeft w:val="0"/>
                  <w:marRight w:val="0"/>
                  <w:marTop w:val="0"/>
                  <w:marBottom w:val="0"/>
                  <w:divBdr>
                    <w:top w:val="none" w:sz="0" w:space="0" w:color="auto"/>
                    <w:left w:val="none" w:sz="0" w:space="0" w:color="auto"/>
                    <w:bottom w:val="none" w:sz="0" w:space="0" w:color="auto"/>
                    <w:right w:val="none" w:sz="0" w:space="0" w:color="auto"/>
                  </w:divBdr>
                  <w:divsChild>
                    <w:div w:id="1502310246">
                      <w:marLeft w:val="0"/>
                      <w:marRight w:val="0"/>
                      <w:marTop w:val="0"/>
                      <w:marBottom w:val="0"/>
                      <w:divBdr>
                        <w:top w:val="none" w:sz="0" w:space="0" w:color="auto"/>
                        <w:left w:val="none" w:sz="0" w:space="0" w:color="auto"/>
                        <w:bottom w:val="none" w:sz="0" w:space="0" w:color="auto"/>
                        <w:right w:val="none" w:sz="0" w:space="0" w:color="auto"/>
                      </w:divBdr>
                    </w:div>
                  </w:divsChild>
                </w:div>
                <w:div w:id="2087727145">
                  <w:marLeft w:val="0"/>
                  <w:marRight w:val="0"/>
                  <w:marTop w:val="0"/>
                  <w:marBottom w:val="0"/>
                  <w:divBdr>
                    <w:top w:val="none" w:sz="0" w:space="0" w:color="auto"/>
                    <w:left w:val="none" w:sz="0" w:space="0" w:color="auto"/>
                    <w:bottom w:val="none" w:sz="0" w:space="0" w:color="auto"/>
                    <w:right w:val="none" w:sz="0" w:space="0" w:color="auto"/>
                  </w:divBdr>
                  <w:divsChild>
                    <w:div w:id="1387800779">
                      <w:marLeft w:val="0"/>
                      <w:marRight w:val="0"/>
                      <w:marTop w:val="0"/>
                      <w:marBottom w:val="0"/>
                      <w:divBdr>
                        <w:top w:val="none" w:sz="0" w:space="0" w:color="auto"/>
                        <w:left w:val="none" w:sz="0" w:space="0" w:color="auto"/>
                        <w:bottom w:val="none" w:sz="0" w:space="0" w:color="auto"/>
                        <w:right w:val="none" w:sz="0" w:space="0" w:color="auto"/>
                      </w:divBdr>
                    </w:div>
                  </w:divsChild>
                </w:div>
                <w:div w:id="104154611">
                  <w:marLeft w:val="0"/>
                  <w:marRight w:val="0"/>
                  <w:marTop w:val="0"/>
                  <w:marBottom w:val="0"/>
                  <w:divBdr>
                    <w:top w:val="none" w:sz="0" w:space="0" w:color="auto"/>
                    <w:left w:val="none" w:sz="0" w:space="0" w:color="auto"/>
                    <w:bottom w:val="none" w:sz="0" w:space="0" w:color="auto"/>
                    <w:right w:val="none" w:sz="0" w:space="0" w:color="auto"/>
                  </w:divBdr>
                  <w:divsChild>
                    <w:div w:id="654724799">
                      <w:marLeft w:val="0"/>
                      <w:marRight w:val="0"/>
                      <w:marTop w:val="0"/>
                      <w:marBottom w:val="0"/>
                      <w:divBdr>
                        <w:top w:val="none" w:sz="0" w:space="0" w:color="auto"/>
                        <w:left w:val="none" w:sz="0" w:space="0" w:color="auto"/>
                        <w:bottom w:val="none" w:sz="0" w:space="0" w:color="auto"/>
                        <w:right w:val="none" w:sz="0" w:space="0" w:color="auto"/>
                      </w:divBdr>
                    </w:div>
                  </w:divsChild>
                </w:div>
                <w:div w:id="414402907">
                  <w:marLeft w:val="0"/>
                  <w:marRight w:val="0"/>
                  <w:marTop w:val="0"/>
                  <w:marBottom w:val="0"/>
                  <w:divBdr>
                    <w:top w:val="none" w:sz="0" w:space="0" w:color="auto"/>
                    <w:left w:val="none" w:sz="0" w:space="0" w:color="auto"/>
                    <w:bottom w:val="none" w:sz="0" w:space="0" w:color="auto"/>
                    <w:right w:val="none" w:sz="0" w:space="0" w:color="auto"/>
                  </w:divBdr>
                  <w:divsChild>
                    <w:div w:id="194854637">
                      <w:marLeft w:val="0"/>
                      <w:marRight w:val="0"/>
                      <w:marTop w:val="0"/>
                      <w:marBottom w:val="0"/>
                      <w:divBdr>
                        <w:top w:val="none" w:sz="0" w:space="0" w:color="auto"/>
                        <w:left w:val="none" w:sz="0" w:space="0" w:color="auto"/>
                        <w:bottom w:val="none" w:sz="0" w:space="0" w:color="auto"/>
                        <w:right w:val="none" w:sz="0" w:space="0" w:color="auto"/>
                      </w:divBdr>
                    </w:div>
                  </w:divsChild>
                </w:div>
                <w:div w:id="2001036834">
                  <w:marLeft w:val="0"/>
                  <w:marRight w:val="0"/>
                  <w:marTop w:val="0"/>
                  <w:marBottom w:val="0"/>
                  <w:divBdr>
                    <w:top w:val="none" w:sz="0" w:space="0" w:color="auto"/>
                    <w:left w:val="none" w:sz="0" w:space="0" w:color="auto"/>
                    <w:bottom w:val="none" w:sz="0" w:space="0" w:color="auto"/>
                    <w:right w:val="none" w:sz="0" w:space="0" w:color="auto"/>
                  </w:divBdr>
                  <w:divsChild>
                    <w:div w:id="1462268622">
                      <w:marLeft w:val="0"/>
                      <w:marRight w:val="0"/>
                      <w:marTop w:val="0"/>
                      <w:marBottom w:val="0"/>
                      <w:divBdr>
                        <w:top w:val="none" w:sz="0" w:space="0" w:color="auto"/>
                        <w:left w:val="none" w:sz="0" w:space="0" w:color="auto"/>
                        <w:bottom w:val="none" w:sz="0" w:space="0" w:color="auto"/>
                        <w:right w:val="none" w:sz="0" w:space="0" w:color="auto"/>
                      </w:divBdr>
                    </w:div>
                  </w:divsChild>
                </w:div>
                <w:div w:id="15695343">
                  <w:marLeft w:val="0"/>
                  <w:marRight w:val="0"/>
                  <w:marTop w:val="0"/>
                  <w:marBottom w:val="0"/>
                  <w:divBdr>
                    <w:top w:val="none" w:sz="0" w:space="0" w:color="auto"/>
                    <w:left w:val="none" w:sz="0" w:space="0" w:color="auto"/>
                    <w:bottom w:val="none" w:sz="0" w:space="0" w:color="auto"/>
                    <w:right w:val="none" w:sz="0" w:space="0" w:color="auto"/>
                  </w:divBdr>
                  <w:divsChild>
                    <w:div w:id="1038818726">
                      <w:marLeft w:val="0"/>
                      <w:marRight w:val="0"/>
                      <w:marTop w:val="0"/>
                      <w:marBottom w:val="0"/>
                      <w:divBdr>
                        <w:top w:val="none" w:sz="0" w:space="0" w:color="auto"/>
                        <w:left w:val="none" w:sz="0" w:space="0" w:color="auto"/>
                        <w:bottom w:val="none" w:sz="0" w:space="0" w:color="auto"/>
                        <w:right w:val="none" w:sz="0" w:space="0" w:color="auto"/>
                      </w:divBdr>
                    </w:div>
                  </w:divsChild>
                </w:div>
                <w:div w:id="1721398122">
                  <w:marLeft w:val="0"/>
                  <w:marRight w:val="0"/>
                  <w:marTop w:val="0"/>
                  <w:marBottom w:val="0"/>
                  <w:divBdr>
                    <w:top w:val="none" w:sz="0" w:space="0" w:color="auto"/>
                    <w:left w:val="none" w:sz="0" w:space="0" w:color="auto"/>
                    <w:bottom w:val="none" w:sz="0" w:space="0" w:color="auto"/>
                    <w:right w:val="none" w:sz="0" w:space="0" w:color="auto"/>
                  </w:divBdr>
                  <w:divsChild>
                    <w:div w:id="1920869711">
                      <w:marLeft w:val="0"/>
                      <w:marRight w:val="0"/>
                      <w:marTop w:val="0"/>
                      <w:marBottom w:val="0"/>
                      <w:divBdr>
                        <w:top w:val="none" w:sz="0" w:space="0" w:color="auto"/>
                        <w:left w:val="none" w:sz="0" w:space="0" w:color="auto"/>
                        <w:bottom w:val="none" w:sz="0" w:space="0" w:color="auto"/>
                        <w:right w:val="none" w:sz="0" w:space="0" w:color="auto"/>
                      </w:divBdr>
                    </w:div>
                  </w:divsChild>
                </w:div>
                <w:div w:id="834998418">
                  <w:marLeft w:val="0"/>
                  <w:marRight w:val="0"/>
                  <w:marTop w:val="0"/>
                  <w:marBottom w:val="0"/>
                  <w:divBdr>
                    <w:top w:val="none" w:sz="0" w:space="0" w:color="auto"/>
                    <w:left w:val="none" w:sz="0" w:space="0" w:color="auto"/>
                    <w:bottom w:val="none" w:sz="0" w:space="0" w:color="auto"/>
                    <w:right w:val="none" w:sz="0" w:space="0" w:color="auto"/>
                  </w:divBdr>
                  <w:divsChild>
                    <w:div w:id="1686325408">
                      <w:marLeft w:val="0"/>
                      <w:marRight w:val="0"/>
                      <w:marTop w:val="0"/>
                      <w:marBottom w:val="0"/>
                      <w:divBdr>
                        <w:top w:val="none" w:sz="0" w:space="0" w:color="auto"/>
                        <w:left w:val="none" w:sz="0" w:space="0" w:color="auto"/>
                        <w:bottom w:val="none" w:sz="0" w:space="0" w:color="auto"/>
                        <w:right w:val="none" w:sz="0" w:space="0" w:color="auto"/>
                      </w:divBdr>
                    </w:div>
                  </w:divsChild>
                </w:div>
                <w:div w:id="1822114758">
                  <w:marLeft w:val="0"/>
                  <w:marRight w:val="0"/>
                  <w:marTop w:val="0"/>
                  <w:marBottom w:val="0"/>
                  <w:divBdr>
                    <w:top w:val="none" w:sz="0" w:space="0" w:color="auto"/>
                    <w:left w:val="none" w:sz="0" w:space="0" w:color="auto"/>
                    <w:bottom w:val="none" w:sz="0" w:space="0" w:color="auto"/>
                    <w:right w:val="none" w:sz="0" w:space="0" w:color="auto"/>
                  </w:divBdr>
                  <w:divsChild>
                    <w:div w:id="840006287">
                      <w:marLeft w:val="0"/>
                      <w:marRight w:val="0"/>
                      <w:marTop w:val="0"/>
                      <w:marBottom w:val="0"/>
                      <w:divBdr>
                        <w:top w:val="none" w:sz="0" w:space="0" w:color="auto"/>
                        <w:left w:val="none" w:sz="0" w:space="0" w:color="auto"/>
                        <w:bottom w:val="none" w:sz="0" w:space="0" w:color="auto"/>
                        <w:right w:val="none" w:sz="0" w:space="0" w:color="auto"/>
                      </w:divBdr>
                    </w:div>
                  </w:divsChild>
                </w:div>
                <w:div w:id="395444993">
                  <w:marLeft w:val="0"/>
                  <w:marRight w:val="0"/>
                  <w:marTop w:val="0"/>
                  <w:marBottom w:val="0"/>
                  <w:divBdr>
                    <w:top w:val="none" w:sz="0" w:space="0" w:color="auto"/>
                    <w:left w:val="none" w:sz="0" w:space="0" w:color="auto"/>
                    <w:bottom w:val="none" w:sz="0" w:space="0" w:color="auto"/>
                    <w:right w:val="none" w:sz="0" w:space="0" w:color="auto"/>
                  </w:divBdr>
                  <w:divsChild>
                    <w:div w:id="605190727">
                      <w:marLeft w:val="0"/>
                      <w:marRight w:val="0"/>
                      <w:marTop w:val="0"/>
                      <w:marBottom w:val="0"/>
                      <w:divBdr>
                        <w:top w:val="none" w:sz="0" w:space="0" w:color="auto"/>
                        <w:left w:val="none" w:sz="0" w:space="0" w:color="auto"/>
                        <w:bottom w:val="none" w:sz="0" w:space="0" w:color="auto"/>
                        <w:right w:val="none" w:sz="0" w:space="0" w:color="auto"/>
                      </w:divBdr>
                    </w:div>
                  </w:divsChild>
                </w:div>
                <w:div w:id="445274113">
                  <w:marLeft w:val="0"/>
                  <w:marRight w:val="0"/>
                  <w:marTop w:val="0"/>
                  <w:marBottom w:val="0"/>
                  <w:divBdr>
                    <w:top w:val="none" w:sz="0" w:space="0" w:color="auto"/>
                    <w:left w:val="none" w:sz="0" w:space="0" w:color="auto"/>
                    <w:bottom w:val="none" w:sz="0" w:space="0" w:color="auto"/>
                    <w:right w:val="none" w:sz="0" w:space="0" w:color="auto"/>
                  </w:divBdr>
                  <w:divsChild>
                    <w:div w:id="1305354483">
                      <w:marLeft w:val="0"/>
                      <w:marRight w:val="0"/>
                      <w:marTop w:val="0"/>
                      <w:marBottom w:val="0"/>
                      <w:divBdr>
                        <w:top w:val="none" w:sz="0" w:space="0" w:color="auto"/>
                        <w:left w:val="none" w:sz="0" w:space="0" w:color="auto"/>
                        <w:bottom w:val="none" w:sz="0" w:space="0" w:color="auto"/>
                        <w:right w:val="none" w:sz="0" w:space="0" w:color="auto"/>
                      </w:divBdr>
                    </w:div>
                  </w:divsChild>
                </w:div>
                <w:div w:id="2009626269">
                  <w:marLeft w:val="0"/>
                  <w:marRight w:val="0"/>
                  <w:marTop w:val="0"/>
                  <w:marBottom w:val="0"/>
                  <w:divBdr>
                    <w:top w:val="none" w:sz="0" w:space="0" w:color="auto"/>
                    <w:left w:val="none" w:sz="0" w:space="0" w:color="auto"/>
                    <w:bottom w:val="none" w:sz="0" w:space="0" w:color="auto"/>
                    <w:right w:val="none" w:sz="0" w:space="0" w:color="auto"/>
                  </w:divBdr>
                  <w:divsChild>
                    <w:div w:id="1133910054">
                      <w:marLeft w:val="0"/>
                      <w:marRight w:val="0"/>
                      <w:marTop w:val="0"/>
                      <w:marBottom w:val="0"/>
                      <w:divBdr>
                        <w:top w:val="none" w:sz="0" w:space="0" w:color="auto"/>
                        <w:left w:val="none" w:sz="0" w:space="0" w:color="auto"/>
                        <w:bottom w:val="none" w:sz="0" w:space="0" w:color="auto"/>
                        <w:right w:val="none" w:sz="0" w:space="0" w:color="auto"/>
                      </w:divBdr>
                    </w:div>
                  </w:divsChild>
                </w:div>
                <w:div w:id="930242873">
                  <w:marLeft w:val="0"/>
                  <w:marRight w:val="0"/>
                  <w:marTop w:val="0"/>
                  <w:marBottom w:val="0"/>
                  <w:divBdr>
                    <w:top w:val="none" w:sz="0" w:space="0" w:color="auto"/>
                    <w:left w:val="none" w:sz="0" w:space="0" w:color="auto"/>
                    <w:bottom w:val="none" w:sz="0" w:space="0" w:color="auto"/>
                    <w:right w:val="none" w:sz="0" w:space="0" w:color="auto"/>
                  </w:divBdr>
                  <w:divsChild>
                    <w:div w:id="2131974825">
                      <w:marLeft w:val="0"/>
                      <w:marRight w:val="0"/>
                      <w:marTop w:val="0"/>
                      <w:marBottom w:val="0"/>
                      <w:divBdr>
                        <w:top w:val="none" w:sz="0" w:space="0" w:color="auto"/>
                        <w:left w:val="none" w:sz="0" w:space="0" w:color="auto"/>
                        <w:bottom w:val="none" w:sz="0" w:space="0" w:color="auto"/>
                        <w:right w:val="none" w:sz="0" w:space="0" w:color="auto"/>
                      </w:divBdr>
                    </w:div>
                  </w:divsChild>
                </w:div>
                <w:div w:id="426317796">
                  <w:marLeft w:val="0"/>
                  <w:marRight w:val="0"/>
                  <w:marTop w:val="0"/>
                  <w:marBottom w:val="0"/>
                  <w:divBdr>
                    <w:top w:val="none" w:sz="0" w:space="0" w:color="auto"/>
                    <w:left w:val="none" w:sz="0" w:space="0" w:color="auto"/>
                    <w:bottom w:val="none" w:sz="0" w:space="0" w:color="auto"/>
                    <w:right w:val="none" w:sz="0" w:space="0" w:color="auto"/>
                  </w:divBdr>
                  <w:divsChild>
                    <w:div w:id="2000378453">
                      <w:marLeft w:val="0"/>
                      <w:marRight w:val="0"/>
                      <w:marTop w:val="0"/>
                      <w:marBottom w:val="0"/>
                      <w:divBdr>
                        <w:top w:val="none" w:sz="0" w:space="0" w:color="auto"/>
                        <w:left w:val="none" w:sz="0" w:space="0" w:color="auto"/>
                        <w:bottom w:val="none" w:sz="0" w:space="0" w:color="auto"/>
                        <w:right w:val="none" w:sz="0" w:space="0" w:color="auto"/>
                      </w:divBdr>
                    </w:div>
                  </w:divsChild>
                </w:div>
                <w:div w:id="227308896">
                  <w:marLeft w:val="0"/>
                  <w:marRight w:val="0"/>
                  <w:marTop w:val="0"/>
                  <w:marBottom w:val="0"/>
                  <w:divBdr>
                    <w:top w:val="none" w:sz="0" w:space="0" w:color="auto"/>
                    <w:left w:val="none" w:sz="0" w:space="0" w:color="auto"/>
                    <w:bottom w:val="none" w:sz="0" w:space="0" w:color="auto"/>
                    <w:right w:val="none" w:sz="0" w:space="0" w:color="auto"/>
                  </w:divBdr>
                  <w:divsChild>
                    <w:div w:id="569312253">
                      <w:marLeft w:val="0"/>
                      <w:marRight w:val="0"/>
                      <w:marTop w:val="0"/>
                      <w:marBottom w:val="0"/>
                      <w:divBdr>
                        <w:top w:val="none" w:sz="0" w:space="0" w:color="auto"/>
                        <w:left w:val="none" w:sz="0" w:space="0" w:color="auto"/>
                        <w:bottom w:val="none" w:sz="0" w:space="0" w:color="auto"/>
                        <w:right w:val="none" w:sz="0" w:space="0" w:color="auto"/>
                      </w:divBdr>
                    </w:div>
                  </w:divsChild>
                </w:div>
                <w:div w:id="1076435754">
                  <w:marLeft w:val="0"/>
                  <w:marRight w:val="0"/>
                  <w:marTop w:val="0"/>
                  <w:marBottom w:val="0"/>
                  <w:divBdr>
                    <w:top w:val="none" w:sz="0" w:space="0" w:color="auto"/>
                    <w:left w:val="none" w:sz="0" w:space="0" w:color="auto"/>
                    <w:bottom w:val="none" w:sz="0" w:space="0" w:color="auto"/>
                    <w:right w:val="none" w:sz="0" w:space="0" w:color="auto"/>
                  </w:divBdr>
                  <w:divsChild>
                    <w:div w:id="499974616">
                      <w:marLeft w:val="0"/>
                      <w:marRight w:val="0"/>
                      <w:marTop w:val="0"/>
                      <w:marBottom w:val="0"/>
                      <w:divBdr>
                        <w:top w:val="none" w:sz="0" w:space="0" w:color="auto"/>
                        <w:left w:val="none" w:sz="0" w:space="0" w:color="auto"/>
                        <w:bottom w:val="none" w:sz="0" w:space="0" w:color="auto"/>
                        <w:right w:val="none" w:sz="0" w:space="0" w:color="auto"/>
                      </w:divBdr>
                    </w:div>
                  </w:divsChild>
                </w:div>
                <w:div w:id="942499131">
                  <w:marLeft w:val="0"/>
                  <w:marRight w:val="0"/>
                  <w:marTop w:val="0"/>
                  <w:marBottom w:val="0"/>
                  <w:divBdr>
                    <w:top w:val="none" w:sz="0" w:space="0" w:color="auto"/>
                    <w:left w:val="none" w:sz="0" w:space="0" w:color="auto"/>
                    <w:bottom w:val="none" w:sz="0" w:space="0" w:color="auto"/>
                    <w:right w:val="none" w:sz="0" w:space="0" w:color="auto"/>
                  </w:divBdr>
                  <w:divsChild>
                    <w:div w:id="804547850">
                      <w:marLeft w:val="0"/>
                      <w:marRight w:val="0"/>
                      <w:marTop w:val="0"/>
                      <w:marBottom w:val="0"/>
                      <w:divBdr>
                        <w:top w:val="none" w:sz="0" w:space="0" w:color="auto"/>
                        <w:left w:val="none" w:sz="0" w:space="0" w:color="auto"/>
                        <w:bottom w:val="none" w:sz="0" w:space="0" w:color="auto"/>
                        <w:right w:val="none" w:sz="0" w:space="0" w:color="auto"/>
                      </w:divBdr>
                    </w:div>
                  </w:divsChild>
                </w:div>
                <w:div w:id="860581796">
                  <w:marLeft w:val="0"/>
                  <w:marRight w:val="0"/>
                  <w:marTop w:val="0"/>
                  <w:marBottom w:val="0"/>
                  <w:divBdr>
                    <w:top w:val="none" w:sz="0" w:space="0" w:color="auto"/>
                    <w:left w:val="none" w:sz="0" w:space="0" w:color="auto"/>
                    <w:bottom w:val="none" w:sz="0" w:space="0" w:color="auto"/>
                    <w:right w:val="none" w:sz="0" w:space="0" w:color="auto"/>
                  </w:divBdr>
                  <w:divsChild>
                    <w:div w:id="844057169">
                      <w:marLeft w:val="0"/>
                      <w:marRight w:val="0"/>
                      <w:marTop w:val="0"/>
                      <w:marBottom w:val="0"/>
                      <w:divBdr>
                        <w:top w:val="none" w:sz="0" w:space="0" w:color="auto"/>
                        <w:left w:val="none" w:sz="0" w:space="0" w:color="auto"/>
                        <w:bottom w:val="none" w:sz="0" w:space="0" w:color="auto"/>
                        <w:right w:val="none" w:sz="0" w:space="0" w:color="auto"/>
                      </w:divBdr>
                    </w:div>
                  </w:divsChild>
                </w:div>
                <w:div w:id="211236614">
                  <w:marLeft w:val="0"/>
                  <w:marRight w:val="0"/>
                  <w:marTop w:val="0"/>
                  <w:marBottom w:val="0"/>
                  <w:divBdr>
                    <w:top w:val="none" w:sz="0" w:space="0" w:color="auto"/>
                    <w:left w:val="none" w:sz="0" w:space="0" w:color="auto"/>
                    <w:bottom w:val="none" w:sz="0" w:space="0" w:color="auto"/>
                    <w:right w:val="none" w:sz="0" w:space="0" w:color="auto"/>
                  </w:divBdr>
                  <w:divsChild>
                    <w:div w:id="434716510">
                      <w:marLeft w:val="0"/>
                      <w:marRight w:val="0"/>
                      <w:marTop w:val="0"/>
                      <w:marBottom w:val="0"/>
                      <w:divBdr>
                        <w:top w:val="none" w:sz="0" w:space="0" w:color="auto"/>
                        <w:left w:val="none" w:sz="0" w:space="0" w:color="auto"/>
                        <w:bottom w:val="none" w:sz="0" w:space="0" w:color="auto"/>
                        <w:right w:val="none" w:sz="0" w:space="0" w:color="auto"/>
                      </w:divBdr>
                    </w:div>
                  </w:divsChild>
                </w:div>
                <w:div w:id="1511994251">
                  <w:marLeft w:val="0"/>
                  <w:marRight w:val="0"/>
                  <w:marTop w:val="0"/>
                  <w:marBottom w:val="0"/>
                  <w:divBdr>
                    <w:top w:val="none" w:sz="0" w:space="0" w:color="auto"/>
                    <w:left w:val="none" w:sz="0" w:space="0" w:color="auto"/>
                    <w:bottom w:val="none" w:sz="0" w:space="0" w:color="auto"/>
                    <w:right w:val="none" w:sz="0" w:space="0" w:color="auto"/>
                  </w:divBdr>
                  <w:divsChild>
                    <w:div w:id="1811823809">
                      <w:marLeft w:val="0"/>
                      <w:marRight w:val="0"/>
                      <w:marTop w:val="0"/>
                      <w:marBottom w:val="0"/>
                      <w:divBdr>
                        <w:top w:val="none" w:sz="0" w:space="0" w:color="auto"/>
                        <w:left w:val="none" w:sz="0" w:space="0" w:color="auto"/>
                        <w:bottom w:val="none" w:sz="0" w:space="0" w:color="auto"/>
                        <w:right w:val="none" w:sz="0" w:space="0" w:color="auto"/>
                      </w:divBdr>
                    </w:div>
                  </w:divsChild>
                </w:div>
                <w:div w:id="547298520">
                  <w:marLeft w:val="0"/>
                  <w:marRight w:val="0"/>
                  <w:marTop w:val="0"/>
                  <w:marBottom w:val="0"/>
                  <w:divBdr>
                    <w:top w:val="none" w:sz="0" w:space="0" w:color="auto"/>
                    <w:left w:val="none" w:sz="0" w:space="0" w:color="auto"/>
                    <w:bottom w:val="none" w:sz="0" w:space="0" w:color="auto"/>
                    <w:right w:val="none" w:sz="0" w:space="0" w:color="auto"/>
                  </w:divBdr>
                  <w:divsChild>
                    <w:div w:id="21049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758">
              <w:marLeft w:val="0"/>
              <w:marRight w:val="0"/>
              <w:marTop w:val="0"/>
              <w:marBottom w:val="0"/>
              <w:divBdr>
                <w:top w:val="none" w:sz="0" w:space="0" w:color="auto"/>
                <w:left w:val="none" w:sz="0" w:space="0" w:color="auto"/>
                <w:bottom w:val="none" w:sz="0" w:space="0" w:color="auto"/>
                <w:right w:val="none" w:sz="0" w:space="0" w:color="auto"/>
              </w:divBdr>
              <w:divsChild>
                <w:div w:id="316374765">
                  <w:marLeft w:val="0"/>
                  <w:marRight w:val="0"/>
                  <w:marTop w:val="0"/>
                  <w:marBottom w:val="0"/>
                  <w:divBdr>
                    <w:top w:val="none" w:sz="0" w:space="0" w:color="auto"/>
                    <w:left w:val="none" w:sz="0" w:space="0" w:color="auto"/>
                    <w:bottom w:val="none" w:sz="0" w:space="0" w:color="auto"/>
                    <w:right w:val="none" w:sz="0" w:space="0" w:color="auto"/>
                  </w:divBdr>
                  <w:divsChild>
                    <w:div w:id="1340617455">
                      <w:marLeft w:val="0"/>
                      <w:marRight w:val="0"/>
                      <w:marTop w:val="0"/>
                      <w:marBottom w:val="0"/>
                      <w:divBdr>
                        <w:top w:val="none" w:sz="0" w:space="0" w:color="auto"/>
                        <w:left w:val="none" w:sz="0" w:space="0" w:color="auto"/>
                        <w:bottom w:val="none" w:sz="0" w:space="0" w:color="auto"/>
                        <w:right w:val="none" w:sz="0" w:space="0" w:color="auto"/>
                      </w:divBdr>
                    </w:div>
                  </w:divsChild>
                </w:div>
                <w:div w:id="1280529374">
                  <w:marLeft w:val="0"/>
                  <w:marRight w:val="0"/>
                  <w:marTop w:val="0"/>
                  <w:marBottom w:val="0"/>
                  <w:divBdr>
                    <w:top w:val="none" w:sz="0" w:space="0" w:color="auto"/>
                    <w:left w:val="none" w:sz="0" w:space="0" w:color="auto"/>
                    <w:bottom w:val="none" w:sz="0" w:space="0" w:color="auto"/>
                    <w:right w:val="none" w:sz="0" w:space="0" w:color="auto"/>
                  </w:divBdr>
                  <w:divsChild>
                    <w:div w:id="1814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6430">
              <w:marLeft w:val="0"/>
              <w:marRight w:val="0"/>
              <w:marTop w:val="0"/>
              <w:marBottom w:val="0"/>
              <w:divBdr>
                <w:top w:val="none" w:sz="0" w:space="0" w:color="auto"/>
                <w:left w:val="none" w:sz="0" w:space="0" w:color="auto"/>
                <w:bottom w:val="none" w:sz="0" w:space="0" w:color="auto"/>
                <w:right w:val="none" w:sz="0" w:space="0" w:color="auto"/>
              </w:divBdr>
            </w:div>
            <w:div w:id="824469585">
              <w:marLeft w:val="0"/>
              <w:marRight w:val="0"/>
              <w:marTop w:val="0"/>
              <w:marBottom w:val="0"/>
              <w:divBdr>
                <w:top w:val="none" w:sz="0" w:space="0" w:color="auto"/>
                <w:left w:val="none" w:sz="0" w:space="0" w:color="auto"/>
                <w:bottom w:val="none" w:sz="0" w:space="0" w:color="auto"/>
                <w:right w:val="none" w:sz="0" w:space="0" w:color="auto"/>
              </w:divBdr>
              <w:divsChild>
                <w:div w:id="164051700">
                  <w:marLeft w:val="0"/>
                  <w:marRight w:val="0"/>
                  <w:marTop w:val="0"/>
                  <w:marBottom w:val="0"/>
                  <w:divBdr>
                    <w:top w:val="none" w:sz="0" w:space="0" w:color="auto"/>
                    <w:left w:val="none" w:sz="0" w:space="0" w:color="auto"/>
                    <w:bottom w:val="none" w:sz="0" w:space="0" w:color="auto"/>
                    <w:right w:val="none" w:sz="0" w:space="0" w:color="auto"/>
                  </w:divBdr>
                  <w:divsChild>
                    <w:div w:id="747776576">
                      <w:marLeft w:val="0"/>
                      <w:marRight w:val="0"/>
                      <w:marTop w:val="0"/>
                      <w:marBottom w:val="0"/>
                      <w:divBdr>
                        <w:top w:val="none" w:sz="0" w:space="0" w:color="auto"/>
                        <w:left w:val="none" w:sz="0" w:space="0" w:color="auto"/>
                        <w:bottom w:val="none" w:sz="0" w:space="0" w:color="auto"/>
                        <w:right w:val="none" w:sz="0" w:space="0" w:color="auto"/>
                      </w:divBdr>
                    </w:div>
                    <w:div w:id="2032947332">
                      <w:marLeft w:val="0"/>
                      <w:marRight w:val="0"/>
                      <w:marTop w:val="0"/>
                      <w:marBottom w:val="0"/>
                      <w:divBdr>
                        <w:top w:val="none" w:sz="0" w:space="0" w:color="auto"/>
                        <w:left w:val="none" w:sz="0" w:space="0" w:color="auto"/>
                        <w:bottom w:val="none" w:sz="0" w:space="0" w:color="auto"/>
                        <w:right w:val="none" w:sz="0" w:space="0" w:color="auto"/>
                      </w:divBdr>
                      <w:divsChild>
                        <w:div w:id="1919434489">
                          <w:marLeft w:val="0"/>
                          <w:marRight w:val="0"/>
                          <w:marTop w:val="0"/>
                          <w:marBottom w:val="0"/>
                          <w:divBdr>
                            <w:top w:val="single" w:sz="6" w:space="0" w:color="5B616B"/>
                            <w:left w:val="single" w:sz="6" w:space="0" w:color="5B616B"/>
                            <w:bottom w:val="single" w:sz="6" w:space="0" w:color="5B616B"/>
                            <w:right w:val="single" w:sz="6" w:space="0" w:color="5B616B"/>
                          </w:divBdr>
                        </w:div>
                        <w:div w:id="1362704674">
                          <w:marLeft w:val="0"/>
                          <w:marRight w:val="0"/>
                          <w:marTop w:val="0"/>
                          <w:marBottom w:val="0"/>
                          <w:divBdr>
                            <w:top w:val="none" w:sz="0" w:space="0" w:color="auto"/>
                            <w:left w:val="none" w:sz="0" w:space="0" w:color="auto"/>
                            <w:bottom w:val="none" w:sz="0" w:space="0" w:color="auto"/>
                            <w:right w:val="none" w:sz="0" w:space="0" w:color="auto"/>
                          </w:divBdr>
                          <w:divsChild>
                            <w:div w:id="590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6960">
              <w:marLeft w:val="0"/>
              <w:marRight w:val="0"/>
              <w:marTop w:val="0"/>
              <w:marBottom w:val="0"/>
              <w:divBdr>
                <w:top w:val="none" w:sz="0" w:space="0" w:color="auto"/>
                <w:left w:val="none" w:sz="0" w:space="0" w:color="auto"/>
                <w:bottom w:val="none" w:sz="0" w:space="0" w:color="auto"/>
                <w:right w:val="none" w:sz="0" w:space="0" w:color="auto"/>
              </w:divBdr>
              <w:divsChild>
                <w:div w:id="12190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5102">
          <w:marLeft w:val="0"/>
          <w:marRight w:val="0"/>
          <w:marTop w:val="0"/>
          <w:marBottom w:val="0"/>
          <w:divBdr>
            <w:top w:val="none" w:sz="0" w:space="0" w:color="auto"/>
            <w:left w:val="none" w:sz="0" w:space="0" w:color="auto"/>
            <w:bottom w:val="none" w:sz="0" w:space="0" w:color="auto"/>
            <w:right w:val="none" w:sz="0" w:space="0" w:color="auto"/>
          </w:divBdr>
          <w:divsChild>
            <w:div w:id="183136771">
              <w:marLeft w:val="0"/>
              <w:marRight w:val="0"/>
              <w:marTop w:val="0"/>
              <w:marBottom w:val="0"/>
              <w:divBdr>
                <w:top w:val="none" w:sz="0" w:space="0" w:color="auto"/>
                <w:left w:val="none" w:sz="0" w:space="0" w:color="auto"/>
                <w:bottom w:val="none" w:sz="0" w:space="0" w:color="auto"/>
                <w:right w:val="none" w:sz="0" w:space="0" w:color="auto"/>
              </w:divBdr>
            </w:div>
            <w:div w:id="2009360343">
              <w:marLeft w:val="0"/>
              <w:marRight w:val="0"/>
              <w:marTop w:val="750"/>
              <w:marBottom w:val="0"/>
              <w:divBdr>
                <w:top w:val="none" w:sz="0" w:space="0" w:color="auto"/>
                <w:left w:val="none" w:sz="0" w:space="0" w:color="auto"/>
                <w:bottom w:val="none" w:sz="0" w:space="0" w:color="auto"/>
                <w:right w:val="none" w:sz="0" w:space="0" w:color="auto"/>
              </w:divBdr>
            </w:div>
            <w:div w:id="2118477362">
              <w:marLeft w:val="0"/>
              <w:marRight w:val="0"/>
              <w:marTop w:val="0"/>
              <w:marBottom w:val="0"/>
              <w:divBdr>
                <w:top w:val="none" w:sz="0" w:space="0" w:color="auto"/>
                <w:left w:val="none" w:sz="0" w:space="0" w:color="auto"/>
                <w:bottom w:val="none" w:sz="0" w:space="0" w:color="auto"/>
                <w:right w:val="none" w:sz="0" w:space="0" w:color="auto"/>
              </w:divBdr>
              <w:divsChild>
                <w:div w:id="2171557">
                  <w:marLeft w:val="-225"/>
                  <w:marRight w:val="-225"/>
                  <w:marTop w:val="0"/>
                  <w:marBottom w:val="0"/>
                  <w:divBdr>
                    <w:top w:val="none" w:sz="0" w:space="0" w:color="auto"/>
                    <w:left w:val="none" w:sz="0" w:space="0" w:color="auto"/>
                    <w:bottom w:val="none" w:sz="0" w:space="0" w:color="auto"/>
                    <w:right w:val="none" w:sz="0" w:space="0" w:color="auto"/>
                  </w:divBdr>
                  <w:divsChild>
                    <w:div w:id="2062247485">
                      <w:marLeft w:val="0"/>
                      <w:marRight w:val="0"/>
                      <w:marTop w:val="0"/>
                      <w:marBottom w:val="0"/>
                      <w:divBdr>
                        <w:top w:val="none" w:sz="0" w:space="0" w:color="auto"/>
                        <w:left w:val="none" w:sz="0" w:space="0" w:color="auto"/>
                        <w:bottom w:val="none" w:sz="0" w:space="0" w:color="auto"/>
                        <w:right w:val="none" w:sz="0" w:space="0" w:color="auto"/>
                      </w:divBdr>
                    </w:div>
                    <w:div w:id="1629554020">
                      <w:marLeft w:val="0"/>
                      <w:marRight w:val="0"/>
                      <w:marTop w:val="0"/>
                      <w:marBottom w:val="0"/>
                      <w:divBdr>
                        <w:top w:val="none" w:sz="0" w:space="0" w:color="auto"/>
                        <w:left w:val="none" w:sz="0" w:space="0" w:color="auto"/>
                        <w:bottom w:val="none" w:sz="0" w:space="0" w:color="auto"/>
                        <w:right w:val="none" w:sz="0" w:space="0" w:color="auto"/>
                      </w:divBdr>
                    </w:div>
                    <w:div w:id="1167134281">
                      <w:marLeft w:val="0"/>
                      <w:marRight w:val="0"/>
                      <w:marTop w:val="0"/>
                      <w:marBottom w:val="0"/>
                      <w:divBdr>
                        <w:top w:val="none" w:sz="0" w:space="0" w:color="auto"/>
                        <w:left w:val="none" w:sz="0" w:space="0" w:color="auto"/>
                        <w:bottom w:val="none" w:sz="0" w:space="0" w:color="auto"/>
                        <w:right w:val="none" w:sz="0" w:space="0" w:color="auto"/>
                      </w:divBdr>
                    </w:div>
                    <w:div w:id="340159752">
                      <w:marLeft w:val="0"/>
                      <w:marRight w:val="0"/>
                      <w:marTop w:val="0"/>
                      <w:marBottom w:val="0"/>
                      <w:divBdr>
                        <w:top w:val="none" w:sz="0" w:space="0" w:color="auto"/>
                        <w:left w:val="none" w:sz="0" w:space="0" w:color="auto"/>
                        <w:bottom w:val="none" w:sz="0" w:space="0" w:color="auto"/>
                        <w:right w:val="none" w:sz="0" w:space="0" w:color="auto"/>
                      </w:divBdr>
                    </w:div>
                  </w:divsChild>
                </w:div>
                <w:div w:id="2008943139">
                  <w:marLeft w:val="-225"/>
                  <w:marRight w:val="-225"/>
                  <w:marTop w:val="0"/>
                  <w:marBottom w:val="0"/>
                  <w:divBdr>
                    <w:top w:val="none" w:sz="0" w:space="0" w:color="auto"/>
                    <w:left w:val="none" w:sz="0" w:space="0" w:color="auto"/>
                    <w:bottom w:val="none" w:sz="0" w:space="0" w:color="auto"/>
                    <w:right w:val="none" w:sz="0" w:space="0" w:color="auto"/>
                  </w:divBdr>
                  <w:divsChild>
                    <w:div w:id="312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11318">
      <w:bodyDiv w:val="1"/>
      <w:marLeft w:val="0"/>
      <w:marRight w:val="0"/>
      <w:marTop w:val="0"/>
      <w:marBottom w:val="0"/>
      <w:divBdr>
        <w:top w:val="none" w:sz="0" w:space="0" w:color="auto"/>
        <w:left w:val="none" w:sz="0" w:space="0" w:color="auto"/>
        <w:bottom w:val="none" w:sz="0" w:space="0" w:color="auto"/>
        <w:right w:val="none" w:sz="0" w:space="0" w:color="auto"/>
      </w:divBdr>
    </w:div>
    <w:div w:id="950821533">
      <w:bodyDiv w:val="1"/>
      <w:marLeft w:val="0"/>
      <w:marRight w:val="0"/>
      <w:marTop w:val="0"/>
      <w:marBottom w:val="0"/>
      <w:divBdr>
        <w:top w:val="none" w:sz="0" w:space="0" w:color="auto"/>
        <w:left w:val="none" w:sz="0" w:space="0" w:color="auto"/>
        <w:bottom w:val="none" w:sz="0" w:space="0" w:color="auto"/>
        <w:right w:val="none" w:sz="0" w:space="0" w:color="auto"/>
      </w:divBdr>
    </w:div>
    <w:div w:id="1393577436">
      <w:bodyDiv w:val="1"/>
      <w:marLeft w:val="0"/>
      <w:marRight w:val="0"/>
      <w:marTop w:val="0"/>
      <w:marBottom w:val="0"/>
      <w:divBdr>
        <w:top w:val="none" w:sz="0" w:space="0" w:color="auto"/>
        <w:left w:val="none" w:sz="0" w:space="0" w:color="auto"/>
        <w:bottom w:val="none" w:sz="0" w:space="0" w:color="auto"/>
        <w:right w:val="none" w:sz="0" w:space="0" w:color="auto"/>
      </w:divBdr>
    </w:div>
    <w:div w:id="15790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ru/news/item/04-04-2023-1-in-6-people-globally-affected-by-inferti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e-statement.org/writing-a-case-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henovmedj.com/jour/manager/files/1/CARE-checklist-Russian-2013_LIN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chenovmedj.com/jour/manager/files/1/&#1055;&#1088;&#1086;&#1074;&#1077;&#1088;&#1086;&#1095;&#1085;&#1099;&#1081;&#1095;&#1077;&#1082;-&#1083;&#1080;&#1089;&#1090;_&#1050;&#1057;_2024.pdf" TargetMode="Externa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umourclassification.iarc.who.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987B-E8DE-49A6-8797-02B262A1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4</TotalTime>
  <Pages>7</Pages>
  <Words>3401</Words>
  <Characters>22586</Characters>
  <Application>Microsoft Office Word</Application>
  <DocSecurity>0</DocSecurity>
  <Lines>426</Lines>
  <Paragraphs>145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Чёлушкин</dc:creator>
  <cp:keywords/>
  <dc:description/>
  <cp:lastModifiedBy>S</cp:lastModifiedBy>
  <cp:revision>3</cp:revision>
  <cp:lastPrinted>2023-10-02T06:14:00Z</cp:lastPrinted>
  <dcterms:created xsi:type="dcterms:W3CDTF">2024-07-24T15:04:00Z</dcterms:created>
  <dcterms:modified xsi:type="dcterms:W3CDTF">2024-07-25T20:43:00Z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https://csl.mendeley.com/styles/471772511/DCH-Edition-5</vt:lpwstr>
  </property>
  <property fmtid="{D5CDD505-2E9C-101B-9397-08002B2CF9AE}" pid="11" name="Mendeley Recent Style Name 4_1">
    <vt:lpwstr>DCH-ZVopr</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https://bibliostyle.ru/stil-gost-7-0-100-2018-dlya-mendeley-i-zotero-style-russian-gost-r-7-0-100-2018-csl/</vt:lpwstr>
  </property>
  <property fmtid="{D5CDD505-2E9C-101B-9397-08002B2CF9AE}" pid="21" name="Mendeley Recent Style Name 9_1">
    <vt:lpwstr>gost-r-7-0-100-2018-numeric-alphabetical</vt:lpwstr>
  </property>
  <property fmtid="{D5CDD505-2E9C-101B-9397-08002B2CF9AE}" pid="22" name="Mendeley Citation Style_1">
    <vt:lpwstr>https://csl.mendeley.com/styles/471772511/DCH-Edition-5</vt:lpwstr>
  </property>
  <property fmtid="{D5CDD505-2E9C-101B-9397-08002B2CF9AE}" pid="23" name="Mendeley Document_1">
    <vt:lpwstr>True</vt:lpwstr>
  </property>
  <property fmtid="{D5CDD505-2E9C-101B-9397-08002B2CF9AE}" pid="24" name="Mendeley Unique User Id_1">
    <vt:lpwstr>e8f1d563-b7a5-3991-903c-71177b7093b4</vt:lpwstr>
  </property>
</Properties>
</file>