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349BA6" w14:textId="77777777" w:rsidR="00E546E4" w:rsidRPr="0061430D" w:rsidRDefault="00E546E4" w:rsidP="00E546E4">
      <w:pPr>
        <w:spacing w:after="0" w:line="240" w:lineRule="auto"/>
        <w:contextualSpacing/>
        <w:jc w:val="both"/>
        <w:rPr>
          <w:rFonts w:ascii="Times New Roman" w:eastAsia="Calibri" w:hAnsi="Times New Roman" w:cs="Times New Roman"/>
          <w:bCs/>
          <w:color w:val="121EC6"/>
          <w:sz w:val="24"/>
          <w:szCs w:val="24"/>
          <w:lang w:eastAsia="ru-RU"/>
        </w:rPr>
      </w:pPr>
      <w:r w:rsidRPr="0061430D">
        <w:rPr>
          <w:rFonts w:ascii="Times New Roman" w:eastAsia="Calibri" w:hAnsi="Times New Roman" w:cs="Times New Roman"/>
          <w:bCs/>
          <w:color w:val="121EC6"/>
          <w:sz w:val="24"/>
          <w:szCs w:val="24"/>
          <w:lang w:eastAsia="ru-RU"/>
        </w:rPr>
        <w:t>Страницы и строки рукописи должны быть последовательно пронумерованы (в Word: раздел «Макет» - «Номера строк» - «Непрерывно»)</w:t>
      </w:r>
    </w:p>
    <w:p w14:paraId="22F86A71" w14:textId="77777777" w:rsidR="002C2577" w:rsidRPr="00936A43" w:rsidRDefault="002C2577" w:rsidP="002C2577">
      <w:pPr>
        <w:spacing w:after="0" w:line="240" w:lineRule="auto"/>
        <w:ind w:firstLine="708"/>
        <w:contextualSpacing/>
        <w:jc w:val="center"/>
        <w:rPr>
          <w:rFonts w:ascii="Times New Roman" w:hAnsi="Times New Roman" w:cs="Times New Roman"/>
          <w:b/>
          <w:sz w:val="24"/>
          <w:szCs w:val="24"/>
        </w:rPr>
      </w:pPr>
    </w:p>
    <w:p w14:paraId="2F1838E9" w14:textId="77777777" w:rsidR="002C2577" w:rsidRDefault="00C95262" w:rsidP="002C2577">
      <w:pPr>
        <w:autoSpaceDE w:val="0"/>
        <w:autoSpaceDN w:val="0"/>
        <w:adjustRightInd w:val="0"/>
        <w:jc w:val="both"/>
        <w:rPr>
          <w:rFonts w:ascii="Times New Roman" w:hAnsi="Times New Roman" w:cs="Times New Roman"/>
          <w:sz w:val="24"/>
          <w:szCs w:val="24"/>
        </w:rPr>
      </w:pPr>
      <w:r w:rsidRPr="00D768FF">
        <w:rPr>
          <w:rFonts w:ascii="Times New Roman" w:hAnsi="Times New Roman" w:cs="Times New Roman"/>
          <w:sz w:val="24"/>
          <w:szCs w:val="24"/>
          <w:lang w:val="en-US"/>
        </w:rPr>
        <w:t>HOW</w:t>
      </w:r>
      <w:r w:rsidRPr="00936A43">
        <w:rPr>
          <w:rFonts w:ascii="Times New Roman" w:hAnsi="Times New Roman" w:cs="Times New Roman"/>
          <w:sz w:val="24"/>
          <w:szCs w:val="24"/>
        </w:rPr>
        <w:t xml:space="preserve"> </w:t>
      </w:r>
      <w:r w:rsidRPr="00D768FF">
        <w:rPr>
          <w:rFonts w:ascii="Times New Roman" w:hAnsi="Times New Roman" w:cs="Times New Roman"/>
          <w:sz w:val="24"/>
          <w:szCs w:val="24"/>
          <w:lang w:val="en-US"/>
        </w:rPr>
        <w:t>I</w:t>
      </w:r>
      <w:r w:rsidRPr="00936A43">
        <w:rPr>
          <w:rFonts w:ascii="Times New Roman" w:hAnsi="Times New Roman" w:cs="Times New Roman"/>
          <w:sz w:val="24"/>
          <w:szCs w:val="24"/>
        </w:rPr>
        <w:t xml:space="preserve"> </w:t>
      </w:r>
      <w:r w:rsidRPr="00D768FF">
        <w:rPr>
          <w:rFonts w:ascii="Times New Roman" w:hAnsi="Times New Roman" w:cs="Times New Roman"/>
          <w:sz w:val="24"/>
          <w:szCs w:val="24"/>
          <w:lang w:val="en-US"/>
        </w:rPr>
        <w:t>DO</w:t>
      </w:r>
      <w:r w:rsidRPr="00936A43">
        <w:rPr>
          <w:rFonts w:ascii="Times New Roman" w:hAnsi="Times New Roman" w:cs="Times New Roman"/>
          <w:sz w:val="24"/>
          <w:szCs w:val="24"/>
        </w:rPr>
        <w:t xml:space="preserve"> </w:t>
      </w:r>
      <w:r w:rsidRPr="00D768FF">
        <w:rPr>
          <w:rFonts w:ascii="Times New Roman" w:hAnsi="Times New Roman" w:cs="Times New Roman"/>
          <w:sz w:val="24"/>
          <w:szCs w:val="24"/>
          <w:lang w:val="en-US"/>
        </w:rPr>
        <w:t>IT</w:t>
      </w:r>
      <w:r w:rsidRPr="00936A43">
        <w:rPr>
          <w:rFonts w:ascii="Times New Roman" w:hAnsi="Times New Roman" w:cs="Times New Roman"/>
          <w:sz w:val="24"/>
          <w:szCs w:val="24"/>
        </w:rPr>
        <w:t xml:space="preserve"> / </w:t>
      </w:r>
      <w:r w:rsidRPr="00D768FF">
        <w:rPr>
          <w:rFonts w:ascii="Times New Roman" w:hAnsi="Times New Roman" w:cs="Times New Roman"/>
          <w:sz w:val="24"/>
          <w:szCs w:val="24"/>
        </w:rPr>
        <w:t>КАК</w:t>
      </w:r>
      <w:r w:rsidRPr="00936A43">
        <w:rPr>
          <w:rFonts w:ascii="Times New Roman" w:hAnsi="Times New Roman" w:cs="Times New Roman"/>
          <w:sz w:val="24"/>
          <w:szCs w:val="24"/>
        </w:rPr>
        <w:t xml:space="preserve"> </w:t>
      </w:r>
      <w:r w:rsidRPr="00D768FF">
        <w:rPr>
          <w:rFonts w:ascii="Times New Roman" w:hAnsi="Times New Roman" w:cs="Times New Roman"/>
          <w:sz w:val="24"/>
          <w:szCs w:val="24"/>
        </w:rPr>
        <w:t>Я</w:t>
      </w:r>
      <w:r w:rsidRPr="00936A43">
        <w:rPr>
          <w:rFonts w:ascii="Times New Roman" w:hAnsi="Times New Roman" w:cs="Times New Roman"/>
          <w:sz w:val="24"/>
          <w:szCs w:val="24"/>
        </w:rPr>
        <w:t xml:space="preserve"> </w:t>
      </w:r>
      <w:r w:rsidRPr="00D768FF">
        <w:rPr>
          <w:rFonts w:ascii="Times New Roman" w:hAnsi="Times New Roman" w:cs="Times New Roman"/>
          <w:sz w:val="24"/>
          <w:szCs w:val="24"/>
        </w:rPr>
        <w:t>ЭТО</w:t>
      </w:r>
      <w:r w:rsidRPr="00936A43">
        <w:rPr>
          <w:rFonts w:ascii="Times New Roman" w:hAnsi="Times New Roman" w:cs="Times New Roman"/>
          <w:sz w:val="24"/>
          <w:szCs w:val="24"/>
        </w:rPr>
        <w:t xml:space="preserve"> </w:t>
      </w:r>
      <w:r w:rsidRPr="00D768FF">
        <w:rPr>
          <w:rFonts w:ascii="Times New Roman" w:hAnsi="Times New Roman" w:cs="Times New Roman"/>
          <w:sz w:val="24"/>
          <w:szCs w:val="24"/>
        </w:rPr>
        <w:t>ДЕЛАЮ</w:t>
      </w:r>
    </w:p>
    <w:p w14:paraId="127666AE" w14:textId="77777777" w:rsidR="00E546E4" w:rsidRPr="0061430D" w:rsidRDefault="00E546E4" w:rsidP="00E546E4">
      <w:pPr>
        <w:spacing w:after="0" w:line="240" w:lineRule="auto"/>
        <w:contextualSpacing/>
        <w:jc w:val="both"/>
        <w:rPr>
          <w:rFonts w:ascii="Times New Roman" w:eastAsia="Calibri" w:hAnsi="Times New Roman" w:cs="Times New Roman"/>
          <w:bCs/>
          <w:color w:val="121EC6"/>
          <w:sz w:val="24"/>
          <w:szCs w:val="24"/>
          <w:lang w:eastAsia="ru-RU"/>
        </w:rPr>
      </w:pPr>
      <w:r w:rsidRPr="0061430D">
        <w:rPr>
          <w:rFonts w:ascii="Times New Roman" w:eastAsia="Calibri" w:hAnsi="Times New Roman" w:cs="Times New Roman"/>
          <w:bCs/>
          <w:color w:val="121EC6"/>
          <w:sz w:val="24"/>
          <w:szCs w:val="24"/>
          <w:lang w:eastAsia="ru-RU"/>
        </w:rPr>
        <w:t>Шифр научной специальности ВАК</w:t>
      </w:r>
    </w:p>
    <w:p w14:paraId="417DCEE1" w14:textId="77777777" w:rsidR="00E546E4" w:rsidRPr="00E546E4" w:rsidRDefault="00E546E4" w:rsidP="002C2577">
      <w:pPr>
        <w:autoSpaceDE w:val="0"/>
        <w:autoSpaceDN w:val="0"/>
        <w:adjustRightInd w:val="0"/>
        <w:jc w:val="both"/>
        <w:rPr>
          <w:rFonts w:ascii="Times New Roman" w:hAnsi="Times New Roman" w:cs="Times New Roman"/>
          <w:sz w:val="24"/>
          <w:szCs w:val="24"/>
        </w:rPr>
      </w:pPr>
    </w:p>
    <w:p w14:paraId="054229FD" w14:textId="77777777" w:rsidR="00E546E4" w:rsidRPr="00936A43" w:rsidRDefault="00E546E4" w:rsidP="00107989">
      <w:pPr>
        <w:spacing w:after="0" w:line="240" w:lineRule="auto"/>
        <w:contextualSpacing/>
        <w:jc w:val="center"/>
        <w:rPr>
          <w:rFonts w:ascii="Times New Roman" w:hAnsi="Times New Roman" w:cs="Times New Roman"/>
          <w:sz w:val="24"/>
          <w:szCs w:val="24"/>
        </w:rPr>
      </w:pPr>
    </w:p>
    <w:p w14:paraId="3A13D331" w14:textId="77777777" w:rsidR="00E546E4" w:rsidRPr="00E546E4" w:rsidRDefault="00E546E4" w:rsidP="00E546E4">
      <w:pPr>
        <w:pStyle w:val="NoSpacing"/>
        <w:jc w:val="center"/>
        <w:rPr>
          <w:rFonts w:ascii="Times New Roman" w:eastAsia="Times New Roman" w:hAnsi="Times New Roman"/>
          <w:b/>
          <w:bCs/>
          <w:color w:val="000000" w:themeColor="text1"/>
          <w:kern w:val="32"/>
          <w:sz w:val="24"/>
          <w:szCs w:val="24"/>
          <w:lang w:val="ru-RU" w:eastAsia="en-GB"/>
        </w:rPr>
      </w:pPr>
      <w:r w:rsidRPr="00E546E4">
        <w:rPr>
          <w:rFonts w:ascii="Times New Roman" w:eastAsia="Times New Roman" w:hAnsi="Times New Roman"/>
          <w:b/>
          <w:bCs/>
          <w:color w:val="000000" w:themeColor="text1"/>
          <w:kern w:val="32"/>
          <w:sz w:val="24"/>
          <w:szCs w:val="24"/>
          <w:lang w:val="ru-RU" w:eastAsia="en-GB"/>
        </w:rPr>
        <w:t xml:space="preserve">Как я это делаю: микрохирургическое </w:t>
      </w:r>
      <w:proofErr w:type="spellStart"/>
      <w:r w:rsidRPr="00E546E4">
        <w:rPr>
          <w:rFonts w:ascii="Times New Roman" w:eastAsia="Times New Roman" w:hAnsi="Times New Roman"/>
          <w:b/>
          <w:bCs/>
          <w:color w:val="000000" w:themeColor="text1"/>
          <w:kern w:val="32"/>
          <w:sz w:val="24"/>
          <w:szCs w:val="24"/>
          <w:lang w:val="ru-RU" w:eastAsia="en-GB"/>
        </w:rPr>
        <w:t>клипирование</w:t>
      </w:r>
      <w:proofErr w:type="spellEnd"/>
      <w:r w:rsidRPr="00E546E4">
        <w:rPr>
          <w:rFonts w:ascii="Times New Roman" w:eastAsia="Times New Roman" w:hAnsi="Times New Roman"/>
          <w:b/>
          <w:bCs/>
          <w:color w:val="000000" w:themeColor="text1"/>
          <w:kern w:val="32"/>
          <w:sz w:val="24"/>
          <w:szCs w:val="24"/>
          <w:lang w:val="ru-RU" w:eastAsia="en-GB"/>
        </w:rPr>
        <w:t xml:space="preserve"> каротидно-офтальмических аневризм через </w:t>
      </w:r>
      <w:proofErr w:type="spellStart"/>
      <w:r w:rsidRPr="00E546E4">
        <w:rPr>
          <w:rFonts w:ascii="Times New Roman" w:eastAsia="Times New Roman" w:hAnsi="Times New Roman"/>
          <w:b/>
          <w:bCs/>
          <w:color w:val="000000" w:themeColor="text1"/>
          <w:kern w:val="32"/>
          <w:sz w:val="24"/>
          <w:szCs w:val="24"/>
          <w:lang w:val="ru-RU" w:eastAsia="en-GB"/>
        </w:rPr>
        <w:t>миниптериональный</w:t>
      </w:r>
      <w:proofErr w:type="spellEnd"/>
      <w:r w:rsidRPr="00E546E4">
        <w:rPr>
          <w:rFonts w:ascii="Times New Roman" w:eastAsia="Times New Roman" w:hAnsi="Times New Roman"/>
          <w:b/>
          <w:bCs/>
          <w:color w:val="000000" w:themeColor="text1"/>
          <w:kern w:val="32"/>
          <w:sz w:val="24"/>
          <w:szCs w:val="24"/>
          <w:lang w:val="ru-RU" w:eastAsia="en-GB"/>
        </w:rPr>
        <w:t xml:space="preserve"> доступ с </w:t>
      </w:r>
      <w:proofErr w:type="spellStart"/>
      <w:r w:rsidRPr="00E546E4">
        <w:rPr>
          <w:rFonts w:ascii="Times New Roman" w:eastAsia="Times New Roman" w:hAnsi="Times New Roman"/>
          <w:b/>
          <w:bCs/>
          <w:color w:val="000000" w:themeColor="text1"/>
          <w:kern w:val="32"/>
          <w:sz w:val="24"/>
          <w:szCs w:val="24"/>
          <w:lang w:val="ru-RU" w:eastAsia="en-GB"/>
        </w:rPr>
        <w:t>экстрадуральной</w:t>
      </w:r>
      <w:proofErr w:type="spellEnd"/>
      <w:r w:rsidRPr="00E546E4">
        <w:rPr>
          <w:rFonts w:ascii="Times New Roman" w:eastAsia="Times New Roman" w:hAnsi="Times New Roman"/>
          <w:b/>
          <w:bCs/>
          <w:color w:val="000000" w:themeColor="text1"/>
          <w:kern w:val="32"/>
          <w:sz w:val="24"/>
          <w:szCs w:val="24"/>
          <w:lang w:val="ru-RU" w:eastAsia="en-GB"/>
        </w:rPr>
        <w:t xml:space="preserve"> резекцией переднего наклоненного отростка</w:t>
      </w:r>
    </w:p>
    <w:p w14:paraId="2599E1B5" w14:textId="77777777" w:rsidR="00E546E4" w:rsidRPr="00EE75D0" w:rsidRDefault="00E546E4" w:rsidP="00E546E4">
      <w:pPr>
        <w:pStyle w:val="NoSpacing"/>
        <w:jc w:val="center"/>
        <w:rPr>
          <w:rFonts w:ascii="Times New Roman" w:eastAsia="Times New Roman" w:hAnsi="Times New Roman"/>
          <w:b/>
          <w:bCs/>
          <w:color w:val="0033CC"/>
          <w:kern w:val="32"/>
          <w:sz w:val="24"/>
          <w:szCs w:val="24"/>
          <w:lang w:val="ru-RU" w:eastAsia="en-GB"/>
        </w:rPr>
      </w:pPr>
    </w:p>
    <w:p w14:paraId="2634AC7F" w14:textId="77777777" w:rsidR="00E546E4" w:rsidRPr="00F278CC" w:rsidRDefault="00E546E4" w:rsidP="00E546E4">
      <w:pPr>
        <w:spacing w:after="0" w:line="240" w:lineRule="auto"/>
        <w:ind w:firstLine="709"/>
        <w:contextualSpacing/>
        <w:jc w:val="center"/>
        <w:rPr>
          <w:rFonts w:ascii="Times New Roman" w:eastAsia="Calibri" w:hAnsi="Times New Roman" w:cs="Times New Roman"/>
          <w:b/>
          <w:sz w:val="24"/>
          <w:szCs w:val="24"/>
          <w:lang w:eastAsia="ru-RU"/>
        </w:rPr>
      </w:pPr>
      <w:r w:rsidRPr="00F278CC">
        <w:rPr>
          <w:rFonts w:ascii="Times New Roman" w:eastAsia="Calibri" w:hAnsi="Times New Roman" w:cs="Times New Roman"/>
          <w:b/>
          <w:sz w:val="24"/>
          <w:szCs w:val="24"/>
          <w:lang w:eastAsia="ru-RU"/>
        </w:rPr>
        <w:t>И.И. Иванов</w:t>
      </w:r>
      <w:r w:rsidRPr="00F278CC">
        <w:rPr>
          <w:rFonts w:ascii="Times New Roman" w:eastAsia="Calibri" w:hAnsi="Times New Roman" w:cs="Times New Roman"/>
          <w:b/>
          <w:sz w:val="24"/>
          <w:szCs w:val="24"/>
          <w:vertAlign w:val="superscript"/>
          <w:lang w:eastAsia="ru-RU"/>
        </w:rPr>
        <w:t>1,2,</w:t>
      </w:r>
      <w:r w:rsidRPr="00F278CC">
        <w:rPr>
          <w:rFonts w:ascii="Times New Roman" w:eastAsia="Calibri" w:hAnsi="Times New Roman" w:cs="Times New Roman"/>
          <w:b/>
          <w:sz w:val="24"/>
          <w:szCs w:val="24"/>
          <w:lang w:eastAsia="ru-RU"/>
        </w:rPr>
        <w:t>,</w:t>
      </w:r>
      <w:r>
        <w:rPr>
          <w:rFonts w:ascii="Times New Roman" w:eastAsia="Calibri" w:hAnsi="Times New Roman" w:cs="Times New Roman"/>
          <w:b/>
          <w:sz w:val="24"/>
          <w:szCs w:val="24"/>
          <w:lang w:eastAsia="ru-RU"/>
        </w:rPr>
        <w:t xml:space="preserve"> </w:t>
      </w:r>
      <w:r w:rsidRPr="00F278CC">
        <w:rPr>
          <w:rFonts w:ascii="Times New Roman" w:eastAsia="Calibri" w:hAnsi="Times New Roman" w:cs="Times New Roman"/>
          <w:b/>
          <w:sz w:val="24"/>
          <w:szCs w:val="24"/>
          <w:lang w:eastAsia="ru-RU"/>
        </w:rPr>
        <w:t xml:space="preserve"> …</w:t>
      </w:r>
    </w:p>
    <w:p w14:paraId="4DCA433A" w14:textId="77777777" w:rsidR="00E546E4" w:rsidRPr="00F278CC" w:rsidRDefault="00E546E4" w:rsidP="00E546E4">
      <w:pPr>
        <w:spacing w:after="0" w:line="240" w:lineRule="auto"/>
        <w:ind w:firstLine="709"/>
        <w:contextualSpacing/>
        <w:jc w:val="center"/>
        <w:rPr>
          <w:rFonts w:ascii="Times New Roman" w:eastAsia="Calibri" w:hAnsi="Times New Roman" w:cs="Times New Roman"/>
          <w:bCs/>
          <w:i/>
          <w:sz w:val="24"/>
          <w:szCs w:val="24"/>
          <w:lang w:eastAsia="ru-RU"/>
        </w:rPr>
      </w:pPr>
      <w:r w:rsidRPr="00F278CC">
        <w:rPr>
          <w:rFonts w:ascii="Times New Roman" w:eastAsia="Calibri" w:hAnsi="Times New Roman" w:cs="Times New Roman"/>
          <w:bCs/>
          <w:sz w:val="24"/>
          <w:szCs w:val="24"/>
          <w:vertAlign w:val="superscript"/>
          <w:lang w:eastAsia="ru-RU"/>
        </w:rPr>
        <w:t>1</w:t>
      </w:r>
      <w:r>
        <w:rPr>
          <w:rFonts w:ascii="Times New Roman" w:eastAsia="Calibri" w:hAnsi="Times New Roman" w:cs="Times New Roman"/>
          <w:bCs/>
          <w:i/>
          <w:sz w:val="24"/>
          <w:szCs w:val="24"/>
          <w:lang w:eastAsia="ru-RU"/>
        </w:rPr>
        <w:t>..</w:t>
      </w:r>
      <w:r w:rsidRPr="00F278CC">
        <w:rPr>
          <w:rFonts w:ascii="Times New Roman" w:eastAsia="Calibri" w:hAnsi="Times New Roman" w:cs="Times New Roman"/>
          <w:bCs/>
          <w:i/>
          <w:sz w:val="24"/>
          <w:szCs w:val="24"/>
          <w:lang w:eastAsia="ru-RU"/>
        </w:rPr>
        <w:t>. медицинский университет</w:t>
      </w:r>
    </w:p>
    <w:p w14:paraId="6381DFA9" w14:textId="77777777" w:rsidR="00E546E4" w:rsidRPr="00F278CC" w:rsidRDefault="00E546E4" w:rsidP="00E546E4">
      <w:pPr>
        <w:spacing w:after="0" w:line="240" w:lineRule="auto"/>
        <w:ind w:firstLine="709"/>
        <w:contextualSpacing/>
        <w:jc w:val="center"/>
        <w:rPr>
          <w:rFonts w:ascii="Times New Roman" w:eastAsia="Calibri" w:hAnsi="Times New Roman" w:cs="Times New Roman"/>
          <w:bCs/>
          <w:i/>
          <w:sz w:val="24"/>
          <w:szCs w:val="24"/>
          <w:lang w:eastAsia="ru-RU"/>
        </w:rPr>
      </w:pPr>
      <w:r w:rsidRPr="00F278CC">
        <w:rPr>
          <w:rFonts w:ascii="Times New Roman" w:eastAsia="Calibri" w:hAnsi="Times New Roman" w:cs="Times New Roman"/>
          <w:bCs/>
          <w:i/>
          <w:sz w:val="24"/>
          <w:szCs w:val="24"/>
          <w:lang w:eastAsia="ru-RU"/>
        </w:rPr>
        <w:t>улица, д. , город, индекс, Россия</w:t>
      </w:r>
    </w:p>
    <w:p w14:paraId="086E3D33" w14:textId="77777777" w:rsidR="00E546E4" w:rsidRPr="00F278CC" w:rsidRDefault="00E546E4" w:rsidP="00E546E4">
      <w:pPr>
        <w:spacing w:after="0" w:line="240" w:lineRule="auto"/>
        <w:ind w:firstLine="709"/>
        <w:contextualSpacing/>
        <w:jc w:val="center"/>
        <w:rPr>
          <w:rFonts w:ascii="Times New Roman" w:eastAsia="Calibri" w:hAnsi="Times New Roman" w:cs="Times New Roman"/>
          <w:i/>
          <w:sz w:val="24"/>
          <w:szCs w:val="24"/>
          <w:lang w:eastAsia="ru-RU"/>
        </w:rPr>
      </w:pPr>
      <w:r w:rsidRPr="00F278CC">
        <w:rPr>
          <w:rFonts w:ascii="Times New Roman" w:eastAsia="Calibri" w:hAnsi="Times New Roman" w:cs="Times New Roman"/>
          <w:i/>
          <w:color w:val="121B24"/>
          <w:sz w:val="24"/>
          <w:shd w:val="clear" w:color="auto" w:fill="FFFFFF"/>
          <w:vertAlign w:val="superscript"/>
          <w:lang w:eastAsia="ru-RU"/>
        </w:rPr>
        <w:t>2</w:t>
      </w:r>
      <w:r>
        <w:rPr>
          <w:rFonts w:ascii="Times New Roman" w:eastAsia="Calibri" w:hAnsi="Times New Roman" w:cs="Times New Roman"/>
          <w:i/>
          <w:color w:val="121B24"/>
          <w:sz w:val="24"/>
          <w:shd w:val="clear" w:color="auto" w:fill="FFFFFF"/>
          <w:lang w:eastAsia="ru-RU"/>
        </w:rPr>
        <w:t>..</w:t>
      </w:r>
      <w:r w:rsidRPr="00F278CC">
        <w:rPr>
          <w:rFonts w:ascii="Times New Roman" w:eastAsia="Calibri" w:hAnsi="Times New Roman" w:cs="Times New Roman"/>
          <w:i/>
          <w:color w:val="121B24"/>
          <w:sz w:val="24"/>
          <w:shd w:val="clear" w:color="auto" w:fill="FFFFFF"/>
          <w:lang w:eastAsia="ru-RU"/>
        </w:rPr>
        <w:t>. государственный научно-исследовательский институт …</w:t>
      </w:r>
    </w:p>
    <w:p w14:paraId="082E8919" w14:textId="77777777" w:rsidR="00E546E4" w:rsidRPr="00F278CC" w:rsidRDefault="00E546E4" w:rsidP="00E546E4">
      <w:pPr>
        <w:spacing w:after="0" w:line="240" w:lineRule="auto"/>
        <w:ind w:firstLine="709"/>
        <w:contextualSpacing/>
        <w:jc w:val="center"/>
        <w:rPr>
          <w:rFonts w:ascii="Times New Roman" w:eastAsia="Calibri" w:hAnsi="Times New Roman" w:cs="Times New Roman"/>
          <w:i/>
          <w:sz w:val="24"/>
          <w:szCs w:val="24"/>
          <w:lang w:eastAsia="ru-RU"/>
        </w:rPr>
      </w:pPr>
      <w:r w:rsidRPr="00F278CC">
        <w:rPr>
          <w:rFonts w:ascii="Times New Roman" w:eastAsia="Calibri" w:hAnsi="Times New Roman" w:cs="Times New Roman"/>
          <w:i/>
          <w:sz w:val="24"/>
          <w:szCs w:val="24"/>
          <w:lang w:eastAsia="ru-RU"/>
        </w:rPr>
        <w:t>улица, дом, город, индекс, Россия</w:t>
      </w:r>
    </w:p>
    <w:p w14:paraId="23CE2248" w14:textId="77777777" w:rsidR="00E546E4" w:rsidRPr="00EE75D0" w:rsidRDefault="00E546E4" w:rsidP="00E546E4">
      <w:pPr>
        <w:spacing w:after="0" w:line="240" w:lineRule="auto"/>
        <w:contextualSpacing/>
        <w:jc w:val="both"/>
        <w:rPr>
          <w:rFonts w:ascii="Times New Roman" w:hAnsi="Times New Roman" w:cs="Times New Roman"/>
          <w:b/>
          <w:color w:val="0033CC"/>
          <w:sz w:val="24"/>
          <w:szCs w:val="24"/>
        </w:rPr>
      </w:pPr>
    </w:p>
    <w:p w14:paraId="6D45CB43" w14:textId="77777777" w:rsidR="00873D72" w:rsidRPr="00936A43" w:rsidRDefault="00E546E4" w:rsidP="00E546E4">
      <w:pPr>
        <w:spacing w:after="0" w:line="240" w:lineRule="auto"/>
        <w:contextualSpacing/>
        <w:jc w:val="both"/>
        <w:rPr>
          <w:rFonts w:ascii="Times New Roman" w:hAnsi="Times New Roman" w:cs="Times New Roman"/>
          <w:b/>
          <w:color w:val="000000" w:themeColor="text1"/>
          <w:sz w:val="24"/>
          <w:szCs w:val="24"/>
        </w:rPr>
      </w:pPr>
      <w:r w:rsidRPr="00E546E4">
        <w:rPr>
          <w:rFonts w:ascii="Times New Roman" w:hAnsi="Times New Roman" w:cs="Times New Roman"/>
          <w:b/>
          <w:color w:val="000000" w:themeColor="text1"/>
          <w:sz w:val="24"/>
          <w:szCs w:val="24"/>
        </w:rPr>
        <w:t>Аннотация</w:t>
      </w:r>
    </w:p>
    <w:p w14:paraId="49BA7FE1" w14:textId="77777777" w:rsidR="00873D72" w:rsidRPr="00936A43" w:rsidRDefault="00873D72" w:rsidP="00E546E4">
      <w:pPr>
        <w:spacing w:after="0" w:line="240" w:lineRule="auto"/>
        <w:contextualSpacing/>
        <w:jc w:val="both"/>
        <w:rPr>
          <w:rFonts w:ascii="Times New Roman" w:hAnsi="Times New Roman" w:cs="Times New Roman"/>
          <w:b/>
          <w:color w:val="000000" w:themeColor="text1"/>
          <w:sz w:val="24"/>
          <w:szCs w:val="24"/>
        </w:rPr>
      </w:pPr>
    </w:p>
    <w:p w14:paraId="0690D0BB" w14:textId="07A46B71" w:rsidR="00E546E4" w:rsidRPr="00873D72" w:rsidRDefault="00E546E4" w:rsidP="00E546E4">
      <w:pPr>
        <w:spacing w:after="0" w:line="240" w:lineRule="auto"/>
        <w:contextualSpacing/>
        <w:jc w:val="both"/>
        <w:rPr>
          <w:rFonts w:ascii="Times New Roman" w:hAnsi="Times New Roman" w:cs="Times New Roman"/>
          <w:b/>
          <w:color w:val="000000" w:themeColor="text1"/>
          <w:sz w:val="24"/>
          <w:szCs w:val="24"/>
        </w:rPr>
      </w:pPr>
      <w:r w:rsidRPr="0061430D">
        <w:rPr>
          <w:rFonts w:ascii="Times New Roman" w:eastAsia="Calibri" w:hAnsi="Times New Roman" w:cs="Times New Roman"/>
          <w:bCs/>
          <w:color w:val="121EC6"/>
          <w:sz w:val="24"/>
          <w:szCs w:val="24"/>
          <w:lang w:eastAsia="ru-RU"/>
        </w:rPr>
        <w:t xml:space="preserve">Объем аннотации - </w:t>
      </w:r>
      <w:r w:rsidRPr="00D96703">
        <w:rPr>
          <w:rFonts w:ascii="Times New Roman" w:eastAsia="Calibri" w:hAnsi="Times New Roman" w:cs="Times New Roman"/>
          <w:b/>
          <w:color w:val="121EC6"/>
          <w:sz w:val="24"/>
          <w:szCs w:val="24"/>
          <w:lang w:eastAsia="ru-RU"/>
        </w:rPr>
        <w:t>140–150 слов</w:t>
      </w:r>
    </w:p>
    <w:p w14:paraId="21564B3B" w14:textId="77777777" w:rsidR="00E546E4" w:rsidRPr="00D768FF" w:rsidRDefault="00E546E4" w:rsidP="00E546E4">
      <w:pPr>
        <w:spacing w:after="0" w:line="240" w:lineRule="auto"/>
        <w:contextualSpacing/>
        <w:jc w:val="both"/>
        <w:rPr>
          <w:rFonts w:ascii="Times New Roman" w:hAnsi="Times New Roman" w:cs="Times New Roman"/>
          <w:b/>
          <w:color w:val="0033CC"/>
          <w:sz w:val="24"/>
          <w:szCs w:val="24"/>
        </w:rPr>
      </w:pPr>
    </w:p>
    <w:p w14:paraId="5350E13F" w14:textId="28802AA4" w:rsidR="00E546E4" w:rsidRDefault="00E546E4" w:rsidP="00E546E4">
      <w:pPr>
        <w:spacing w:after="0" w:line="240" w:lineRule="auto"/>
        <w:contextualSpacing/>
        <w:jc w:val="both"/>
        <w:rPr>
          <w:rFonts w:ascii="Times New Roman" w:hAnsi="Times New Roman" w:cs="Times New Roman"/>
          <w:color w:val="000000" w:themeColor="text1"/>
          <w:sz w:val="24"/>
          <w:szCs w:val="24"/>
        </w:rPr>
      </w:pPr>
      <w:r w:rsidRPr="00E546E4">
        <w:rPr>
          <w:rFonts w:ascii="Times New Roman" w:hAnsi="Times New Roman" w:cs="Times New Roman"/>
          <w:b/>
          <w:bCs/>
          <w:color w:val="000000" w:themeColor="text1"/>
          <w:sz w:val="24"/>
          <w:szCs w:val="24"/>
        </w:rPr>
        <w:t>Актуальность.</w:t>
      </w:r>
      <w:r w:rsidRPr="00E546E4">
        <w:rPr>
          <w:rFonts w:ascii="Times New Roman" w:hAnsi="Times New Roman" w:cs="Times New Roman"/>
          <w:color w:val="000000" w:themeColor="text1"/>
          <w:sz w:val="24"/>
          <w:szCs w:val="24"/>
        </w:rPr>
        <w:t xml:space="preserve"> </w:t>
      </w:r>
    </w:p>
    <w:p w14:paraId="3A5C36D0" w14:textId="77777777" w:rsidR="00E546E4" w:rsidRPr="00E546E4" w:rsidRDefault="00E546E4" w:rsidP="00E546E4">
      <w:pPr>
        <w:spacing w:after="0" w:line="240" w:lineRule="auto"/>
        <w:contextualSpacing/>
        <w:jc w:val="both"/>
        <w:rPr>
          <w:rFonts w:ascii="Times New Roman" w:hAnsi="Times New Roman" w:cs="Times New Roman"/>
          <w:color w:val="000000" w:themeColor="text1"/>
          <w:sz w:val="24"/>
          <w:szCs w:val="24"/>
        </w:rPr>
      </w:pPr>
    </w:p>
    <w:p w14:paraId="60DE12D0" w14:textId="7EAFAE0A" w:rsidR="00E546E4" w:rsidRDefault="00E546E4" w:rsidP="00E546E4">
      <w:pPr>
        <w:spacing w:after="0" w:line="240" w:lineRule="auto"/>
        <w:contextualSpacing/>
        <w:jc w:val="both"/>
        <w:rPr>
          <w:rFonts w:ascii="Times New Roman" w:hAnsi="Times New Roman" w:cs="Times New Roman"/>
          <w:bCs/>
          <w:color w:val="000000" w:themeColor="text1"/>
          <w:sz w:val="24"/>
          <w:szCs w:val="24"/>
        </w:rPr>
      </w:pPr>
      <w:r w:rsidRPr="00E546E4">
        <w:rPr>
          <w:rFonts w:ascii="Times New Roman" w:hAnsi="Times New Roman" w:cs="Times New Roman"/>
          <w:b/>
          <w:color w:val="000000" w:themeColor="text1"/>
          <w:sz w:val="24"/>
          <w:szCs w:val="24"/>
        </w:rPr>
        <w:t xml:space="preserve">Методы. </w:t>
      </w:r>
    </w:p>
    <w:p w14:paraId="1146A039" w14:textId="77777777" w:rsidR="00E546E4" w:rsidRPr="00E546E4" w:rsidRDefault="00E546E4" w:rsidP="00E546E4">
      <w:pPr>
        <w:spacing w:after="0" w:line="240" w:lineRule="auto"/>
        <w:contextualSpacing/>
        <w:jc w:val="both"/>
        <w:rPr>
          <w:rFonts w:ascii="Times New Roman" w:hAnsi="Times New Roman" w:cs="Times New Roman"/>
          <w:bCs/>
          <w:color w:val="000000" w:themeColor="text1"/>
          <w:sz w:val="24"/>
          <w:szCs w:val="24"/>
        </w:rPr>
      </w:pPr>
    </w:p>
    <w:p w14:paraId="4284A91A" w14:textId="5D7D6167" w:rsidR="00E546E4" w:rsidRDefault="00E546E4" w:rsidP="00E546E4">
      <w:pPr>
        <w:spacing w:after="0" w:line="240" w:lineRule="auto"/>
        <w:contextualSpacing/>
        <w:jc w:val="both"/>
        <w:rPr>
          <w:rFonts w:ascii="Times New Roman" w:hAnsi="Times New Roman" w:cs="Times New Roman"/>
          <w:color w:val="000000" w:themeColor="text1"/>
          <w:sz w:val="24"/>
          <w:szCs w:val="24"/>
        </w:rPr>
      </w:pPr>
      <w:r w:rsidRPr="00E546E4">
        <w:rPr>
          <w:rFonts w:ascii="Times New Roman" w:hAnsi="Times New Roman" w:cs="Times New Roman"/>
          <w:b/>
          <w:color w:val="000000" w:themeColor="text1"/>
          <w:sz w:val="24"/>
          <w:szCs w:val="24"/>
        </w:rPr>
        <w:t>Заключение.</w:t>
      </w:r>
      <w:r w:rsidRPr="00E546E4">
        <w:rPr>
          <w:rFonts w:ascii="Times New Roman" w:hAnsi="Times New Roman" w:cs="Times New Roman"/>
          <w:color w:val="000000" w:themeColor="text1"/>
          <w:sz w:val="24"/>
          <w:szCs w:val="24"/>
        </w:rPr>
        <w:t xml:space="preserve"> </w:t>
      </w:r>
    </w:p>
    <w:p w14:paraId="765827BA" w14:textId="77777777" w:rsidR="00E546E4" w:rsidRPr="00936A43" w:rsidRDefault="00E546E4" w:rsidP="00E546E4">
      <w:pPr>
        <w:spacing w:after="0" w:line="240" w:lineRule="auto"/>
        <w:contextualSpacing/>
        <w:jc w:val="both"/>
        <w:rPr>
          <w:rFonts w:ascii="Times New Roman" w:hAnsi="Times New Roman" w:cs="Times New Roman"/>
          <w:color w:val="000000" w:themeColor="text1"/>
          <w:sz w:val="24"/>
          <w:szCs w:val="24"/>
        </w:rPr>
      </w:pPr>
    </w:p>
    <w:p w14:paraId="2434B9C1" w14:textId="77777777" w:rsidR="00E546E4" w:rsidRDefault="00E546E4" w:rsidP="00E546E4">
      <w:pPr>
        <w:pStyle w:val="NoSpacing"/>
        <w:jc w:val="both"/>
        <w:rPr>
          <w:rFonts w:ascii="Times New Roman" w:eastAsia="Times New Roman" w:hAnsi="Times New Roman"/>
          <w:b/>
          <w:bCs/>
          <w:color w:val="0033CC"/>
          <w:kern w:val="32"/>
          <w:sz w:val="24"/>
          <w:szCs w:val="24"/>
          <w:lang w:val="ru-RU" w:eastAsia="en-GB"/>
        </w:rPr>
      </w:pPr>
      <w:r w:rsidRPr="00E546E4">
        <w:rPr>
          <w:rFonts w:ascii="Times New Roman" w:eastAsia="Times New Roman" w:hAnsi="Times New Roman"/>
          <w:b/>
          <w:bCs/>
          <w:color w:val="000000" w:themeColor="text1"/>
          <w:kern w:val="32"/>
          <w:sz w:val="24"/>
          <w:szCs w:val="24"/>
          <w:lang w:val="ru-RU" w:eastAsia="en-GB"/>
        </w:rPr>
        <w:t xml:space="preserve">Ключевые слова: </w:t>
      </w:r>
      <w:r w:rsidRPr="0083088A">
        <w:rPr>
          <w:rFonts w:ascii="Times New Roman" w:hAnsi="Times New Roman"/>
          <w:bCs/>
          <w:color w:val="000000"/>
          <w:sz w:val="24"/>
          <w:szCs w:val="24"/>
        </w:rPr>
        <w:t>5–8 слов / словосочетаний, не повторяющихся в названии статьи</w:t>
      </w:r>
      <w:r w:rsidRPr="00EE75D0">
        <w:rPr>
          <w:rFonts w:ascii="Times New Roman" w:eastAsia="Times New Roman" w:hAnsi="Times New Roman"/>
          <w:b/>
          <w:bCs/>
          <w:color w:val="0033CC"/>
          <w:kern w:val="32"/>
          <w:sz w:val="24"/>
          <w:szCs w:val="24"/>
          <w:lang w:val="ru-RU" w:eastAsia="en-GB"/>
        </w:rPr>
        <w:t xml:space="preserve"> </w:t>
      </w:r>
    </w:p>
    <w:p w14:paraId="0D6CD0D6" w14:textId="77777777" w:rsidR="00E546E4" w:rsidRDefault="00E546E4" w:rsidP="00E546E4">
      <w:pPr>
        <w:pStyle w:val="NoSpacing"/>
        <w:jc w:val="both"/>
        <w:rPr>
          <w:rFonts w:ascii="Times New Roman" w:eastAsia="Times New Roman" w:hAnsi="Times New Roman"/>
          <w:b/>
          <w:bCs/>
          <w:color w:val="0033CC"/>
          <w:kern w:val="32"/>
          <w:sz w:val="24"/>
          <w:szCs w:val="24"/>
          <w:lang w:val="ru-RU" w:eastAsia="en-GB"/>
        </w:rPr>
      </w:pPr>
    </w:p>
    <w:p w14:paraId="6DB2802E" w14:textId="77777777" w:rsidR="00E546E4" w:rsidRPr="00446D17" w:rsidRDefault="00E546E4" w:rsidP="00E546E4">
      <w:pPr>
        <w:pStyle w:val="NoSpacing"/>
        <w:jc w:val="both"/>
        <w:rPr>
          <w:rFonts w:ascii="Times New Roman" w:eastAsia="Times New Roman" w:hAnsi="Times New Roman"/>
          <w:b/>
          <w:bCs/>
          <w:color w:val="0033CC"/>
          <w:kern w:val="32"/>
          <w:sz w:val="24"/>
          <w:szCs w:val="24"/>
          <w:lang w:val="ru-RU" w:eastAsia="en-GB"/>
        </w:rPr>
      </w:pPr>
    </w:p>
    <w:p w14:paraId="4D636BD6" w14:textId="77777777" w:rsidR="00E546E4" w:rsidRPr="00117EDA" w:rsidRDefault="00E546E4" w:rsidP="00E546E4">
      <w:pPr>
        <w:spacing w:after="0" w:line="240" w:lineRule="auto"/>
        <w:contextualSpacing/>
        <w:jc w:val="both"/>
        <w:rPr>
          <w:rFonts w:ascii="Times New Roman" w:hAnsi="Times New Roman" w:cs="Times New Roman"/>
          <w:color w:val="000000"/>
          <w:sz w:val="24"/>
          <w:szCs w:val="24"/>
        </w:rPr>
      </w:pPr>
      <w:r w:rsidRPr="00117EDA">
        <w:rPr>
          <w:rFonts w:ascii="Times New Roman" w:hAnsi="Times New Roman" w:cs="Times New Roman"/>
          <w:color w:val="000000"/>
          <w:sz w:val="24"/>
          <w:szCs w:val="24"/>
        </w:rPr>
        <w:t>КОНТАКТНАЯ ИНФОРМАЦИЯ</w:t>
      </w:r>
    </w:p>
    <w:p w14:paraId="7A2CCE1A" w14:textId="77777777" w:rsidR="00E546E4" w:rsidRPr="0083088A" w:rsidRDefault="00E546E4" w:rsidP="00E546E4">
      <w:pPr>
        <w:spacing w:after="0" w:line="240" w:lineRule="auto"/>
        <w:contextualSpacing/>
        <w:jc w:val="both"/>
        <w:rPr>
          <w:rFonts w:ascii="Times New Roman" w:eastAsia="Calibri" w:hAnsi="Times New Roman" w:cs="Times New Roman"/>
          <w:bCs/>
          <w:sz w:val="24"/>
          <w:szCs w:val="24"/>
          <w:lang w:eastAsia="ru-RU"/>
        </w:rPr>
      </w:pPr>
      <w:r w:rsidRPr="0083088A">
        <w:rPr>
          <w:rFonts w:ascii="Times New Roman" w:eastAsia="Calibri" w:hAnsi="Times New Roman" w:cs="Times New Roman"/>
          <w:b/>
          <w:sz w:val="24"/>
          <w:szCs w:val="24"/>
          <w:lang w:eastAsia="ru-RU"/>
        </w:rPr>
        <w:t>Иванов Иван Иванович</w:t>
      </w:r>
      <w:r w:rsidRPr="0083088A">
        <w:rPr>
          <w:rFonts w:ascii="Times New Roman" w:eastAsia="Calibri" w:hAnsi="Times New Roman" w:cs="Times New Roman"/>
          <w:sz w:val="24"/>
          <w:szCs w:val="24"/>
          <w:lang w:eastAsia="ru-RU"/>
        </w:rPr>
        <w:t>, канд. мед. наук, доцент,</w:t>
      </w:r>
      <w:proofErr w:type="gramStart"/>
      <w:r w:rsidRPr="0083088A">
        <w:rPr>
          <w:rFonts w:ascii="Times New Roman" w:eastAsia="Calibri" w:hAnsi="Times New Roman" w:cs="Times New Roman"/>
          <w:sz w:val="24"/>
          <w:szCs w:val="24"/>
          <w:lang w:eastAsia="ru-RU"/>
        </w:rPr>
        <w:t xml:space="preserve"> </w:t>
      </w:r>
      <w:r w:rsidRPr="0083088A">
        <w:rPr>
          <w:rFonts w:ascii="Times New Roman" w:eastAsia="Calibri" w:hAnsi="Times New Roman" w:cs="Times New Roman"/>
          <w:bCs/>
          <w:sz w:val="24"/>
          <w:szCs w:val="24"/>
          <w:lang w:eastAsia="ru-RU"/>
        </w:rPr>
        <w:t>….</w:t>
      </w:r>
      <w:proofErr w:type="gramEnd"/>
      <w:r w:rsidRPr="0083088A">
        <w:rPr>
          <w:rFonts w:ascii="Times New Roman" w:eastAsia="Calibri" w:hAnsi="Times New Roman" w:cs="Times New Roman"/>
          <w:bCs/>
          <w:sz w:val="24"/>
          <w:szCs w:val="24"/>
          <w:lang w:eastAsia="ru-RU"/>
        </w:rPr>
        <w:t xml:space="preserve"> государственный медицинский университет</w:t>
      </w:r>
      <w:r w:rsidRPr="0083088A">
        <w:rPr>
          <w:rFonts w:ascii="Times New Roman" w:eastAsia="Calibri" w:hAnsi="Times New Roman" w:cs="Times New Roman"/>
          <w:sz w:val="24"/>
          <w:szCs w:val="24"/>
          <w:lang w:eastAsia="ru-RU"/>
        </w:rPr>
        <w:t xml:space="preserve">; ведущий научный сотрудник … </w:t>
      </w:r>
      <w:r w:rsidRPr="0083088A">
        <w:rPr>
          <w:rFonts w:ascii="Times New Roman" w:eastAsia="Calibri" w:hAnsi="Times New Roman" w:cs="Times New Roman"/>
          <w:color w:val="121B24"/>
          <w:sz w:val="24"/>
          <w:shd w:val="clear" w:color="auto" w:fill="FFFFFF"/>
          <w:lang w:eastAsia="ru-RU"/>
        </w:rPr>
        <w:t xml:space="preserve">государственного научно-исследовательского института … </w:t>
      </w:r>
      <w:r w:rsidRPr="0083088A">
        <w:rPr>
          <w:rFonts w:ascii="Times New Roman" w:eastAsia="Calibri" w:hAnsi="Times New Roman" w:cs="Times New Roman"/>
          <w:sz w:val="24"/>
          <w:szCs w:val="24"/>
          <w:lang w:eastAsia="ru-RU"/>
        </w:rPr>
        <w:t>.</w:t>
      </w:r>
    </w:p>
    <w:p w14:paraId="23EBA1B9" w14:textId="77777777" w:rsidR="00E546E4" w:rsidRPr="0083088A" w:rsidRDefault="00E546E4" w:rsidP="00E546E4">
      <w:pPr>
        <w:spacing w:after="0" w:line="240" w:lineRule="auto"/>
        <w:contextualSpacing/>
        <w:jc w:val="both"/>
        <w:rPr>
          <w:rFonts w:ascii="Times New Roman" w:eastAsia="Calibri" w:hAnsi="Times New Roman" w:cs="Times New Roman"/>
          <w:sz w:val="24"/>
          <w:szCs w:val="24"/>
          <w:lang w:eastAsia="ru-RU"/>
        </w:rPr>
      </w:pPr>
      <w:r w:rsidRPr="0083088A">
        <w:rPr>
          <w:rFonts w:ascii="Times New Roman" w:eastAsia="Calibri" w:hAnsi="Times New Roman" w:cs="Times New Roman"/>
          <w:b/>
          <w:sz w:val="24"/>
          <w:szCs w:val="24"/>
          <w:lang w:eastAsia="ru-RU"/>
        </w:rPr>
        <w:t>Адрес:</w:t>
      </w:r>
      <w:r w:rsidRPr="0083088A">
        <w:rPr>
          <w:rFonts w:ascii="Times New Roman" w:eastAsia="Calibri" w:hAnsi="Times New Roman" w:cs="Times New Roman"/>
          <w:sz w:val="24"/>
          <w:szCs w:val="24"/>
          <w:lang w:eastAsia="ru-RU"/>
        </w:rPr>
        <w:t xml:space="preserve"> …указывается адрес учреждения</w:t>
      </w:r>
    </w:p>
    <w:p w14:paraId="21A80DCD" w14:textId="77777777" w:rsidR="00E546E4" w:rsidRDefault="00E546E4" w:rsidP="00E546E4">
      <w:pPr>
        <w:spacing w:after="0" w:line="240" w:lineRule="auto"/>
        <w:contextualSpacing/>
        <w:jc w:val="both"/>
        <w:rPr>
          <w:rFonts w:ascii="Times New Roman" w:eastAsia="Calibri" w:hAnsi="Times New Roman" w:cs="Times New Roman"/>
          <w:b/>
          <w:sz w:val="24"/>
          <w:szCs w:val="24"/>
          <w:lang w:eastAsia="ru-RU"/>
        </w:rPr>
      </w:pPr>
      <w:r w:rsidRPr="00FE0785">
        <w:rPr>
          <w:rFonts w:ascii="Times New Roman" w:eastAsia="Calibri" w:hAnsi="Times New Roman" w:cs="Times New Roman"/>
          <w:b/>
          <w:sz w:val="24"/>
          <w:szCs w:val="24"/>
          <w:lang w:eastAsia="ru-RU"/>
        </w:rPr>
        <w:t xml:space="preserve">Телефон: </w:t>
      </w:r>
      <w:r w:rsidRPr="00FE0785">
        <w:rPr>
          <w:rFonts w:ascii="Times New Roman" w:eastAsia="Calibri" w:hAnsi="Times New Roman" w:cs="Times New Roman"/>
          <w:bCs/>
          <w:sz w:val="24"/>
          <w:szCs w:val="24"/>
          <w:lang w:eastAsia="ru-RU"/>
        </w:rPr>
        <w:t>указывается только для связи с редакцией, не публикуется</w:t>
      </w:r>
    </w:p>
    <w:p w14:paraId="472631E9" w14:textId="77777777" w:rsidR="00E546E4" w:rsidRPr="0083088A" w:rsidRDefault="00E546E4" w:rsidP="00E546E4">
      <w:pPr>
        <w:spacing w:after="0" w:line="240" w:lineRule="auto"/>
        <w:contextualSpacing/>
        <w:jc w:val="both"/>
        <w:rPr>
          <w:rFonts w:ascii="Times New Roman" w:eastAsia="Calibri" w:hAnsi="Times New Roman" w:cs="Times New Roman"/>
          <w:sz w:val="24"/>
          <w:szCs w:val="24"/>
          <w:lang w:eastAsia="ru-RU"/>
        </w:rPr>
      </w:pPr>
      <w:r w:rsidRPr="0083088A">
        <w:rPr>
          <w:rFonts w:ascii="Times New Roman" w:eastAsia="Calibri" w:hAnsi="Times New Roman" w:cs="Times New Roman"/>
          <w:b/>
          <w:sz w:val="24"/>
          <w:szCs w:val="24"/>
          <w:lang w:val="en-US" w:eastAsia="ru-RU"/>
        </w:rPr>
        <w:t>E</w:t>
      </w:r>
      <w:r w:rsidRPr="0083088A">
        <w:rPr>
          <w:rFonts w:ascii="Times New Roman" w:eastAsia="Calibri" w:hAnsi="Times New Roman" w:cs="Times New Roman"/>
          <w:b/>
          <w:sz w:val="24"/>
          <w:szCs w:val="24"/>
          <w:lang w:eastAsia="ru-RU"/>
        </w:rPr>
        <w:t>-</w:t>
      </w:r>
      <w:r w:rsidRPr="0083088A">
        <w:rPr>
          <w:rFonts w:ascii="Times New Roman" w:eastAsia="Calibri" w:hAnsi="Times New Roman" w:cs="Times New Roman"/>
          <w:b/>
          <w:sz w:val="24"/>
          <w:szCs w:val="24"/>
          <w:lang w:val="en-US" w:eastAsia="ru-RU"/>
        </w:rPr>
        <w:t>mail</w:t>
      </w:r>
      <w:r w:rsidRPr="0083088A">
        <w:rPr>
          <w:rFonts w:ascii="Times New Roman" w:eastAsia="Calibri" w:hAnsi="Times New Roman" w:cs="Times New Roman"/>
          <w:b/>
          <w:sz w:val="24"/>
          <w:szCs w:val="24"/>
          <w:lang w:eastAsia="ru-RU"/>
        </w:rPr>
        <w:t>:</w:t>
      </w:r>
      <w:r w:rsidRPr="0083088A">
        <w:rPr>
          <w:rFonts w:ascii="Times New Roman" w:eastAsia="Calibri" w:hAnsi="Times New Roman" w:cs="Times New Roman"/>
          <w:sz w:val="24"/>
          <w:szCs w:val="24"/>
          <w:lang w:eastAsia="ru-RU"/>
        </w:rPr>
        <w:t xml:space="preserve"> …</w:t>
      </w:r>
    </w:p>
    <w:p w14:paraId="1F559994" w14:textId="77777777" w:rsidR="00E546E4" w:rsidRPr="0083088A" w:rsidRDefault="00E546E4" w:rsidP="00E546E4">
      <w:pPr>
        <w:spacing w:after="0" w:line="240" w:lineRule="auto"/>
        <w:contextualSpacing/>
        <w:jc w:val="both"/>
        <w:rPr>
          <w:rFonts w:ascii="Times New Roman" w:eastAsia="Calibri" w:hAnsi="Times New Roman" w:cs="Times New Roman"/>
          <w:sz w:val="24"/>
          <w:szCs w:val="24"/>
          <w:lang w:eastAsia="ru-RU"/>
        </w:rPr>
      </w:pPr>
    </w:p>
    <w:p w14:paraId="31F185C1" w14:textId="5B2C45B5" w:rsidR="00E546E4" w:rsidRPr="001B6E5F" w:rsidRDefault="00E546E4" w:rsidP="00E546E4">
      <w:pPr>
        <w:spacing w:after="0" w:line="240" w:lineRule="auto"/>
        <w:contextualSpacing/>
        <w:jc w:val="both"/>
        <w:rPr>
          <w:rFonts w:ascii="Times New Roman" w:hAnsi="Times New Roman" w:cs="Times New Roman"/>
          <w:b/>
          <w:sz w:val="24"/>
          <w:szCs w:val="24"/>
        </w:rPr>
      </w:pPr>
      <w:r w:rsidRPr="009A4AB0">
        <w:rPr>
          <w:rFonts w:ascii="Times New Roman" w:hAnsi="Times New Roman" w:cs="Times New Roman"/>
          <w:b/>
          <w:sz w:val="24"/>
          <w:szCs w:val="24"/>
        </w:rPr>
        <w:t>Соблюдение</w:t>
      </w:r>
      <w:r w:rsidRPr="001B6E5F">
        <w:rPr>
          <w:rFonts w:ascii="Times New Roman" w:hAnsi="Times New Roman" w:cs="Times New Roman"/>
          <w:b/>
          <w:sz w:val="24"/>
          <w:szCs w:val="24"/>
        </w:rPr>
        <w:t xml:space="preserve"> </w:t>
      </w:r>
      <w:r w:rsidRPr="009A4AB0">
        <w:rPr>
          <w:rFonts w:ascii="Times New Roman" w:hAnsi="Times New Roman" w:cs="Times New Roman"/>
          <w:b/>
          <w:sz w:val="24"/>
          <w:szCs w:val="24"/>
        </w:rPr>
        <w:t>этических</w:t>
      </w:r>
      <w:r w:rsidRPr="001B6E5F">
        <w:rPr>
          <w:rFonts w:ascii="Times New Roman" w:hAnsi="Times New Roman" w:cs="Times New Roman"/>
          <w:b/>
          <w:sz w:val="24"/>
          <w:szCs w:val="24"/>
        </w:rPr>
        <w:t xml:space="preserve"> </w:t>
      </w:r>
      <w:r w:rsidRPr="009A4AB0">
        <w:rPr>
          <w:rFonts w:ascii="Times New Roman" w:hAnsi="Times New Roman" w:cs="Times New Roman"/>
          <w:b/>
          <w:sz w:val="24"/>
          <w:szCs w:val="24"/>
        </w:rPr>
        <w:t>норм</w:t>
      </w:r>
      <w:r>
        <w:rPr>
          <w:rFonts w:ascii="Times New Roman" w:hAnsi="Times New Roman" w:cs="Times New Roman"/>
          <w:b/>
          <w:sz w:val="24"/>
          <w:szCs w:val="24"/>
        </w:rPr>
        <w:t xml:space="preserve">. </w:t>
      </w:r>
      <w:r w:rsidRPr="009A4AB0">
        <w:rPr>
          <w:rFonts w:ascii="Times New Roman" w:hAnsi="Times New Roman" w:cs="Times New Roman"/>
          <w:sz w:val="24"/>
          <w:szCs w:val="24"/>
        </w:rPr>
        <w:t xml:space="preserve">Заявление о согласии. </w:t>
      </w:r>
      <w:r>
        <w:rPr>
          <w:rFonts w:ascii="Times New Roman" w:hAnsi="Times New Roman" w:cs="Times New Roman"/>
          <w:sz w:val="24"/>
          <w:szCs w:val="24"/>
        </w:rPr>
        <w:t xml:space="preserve">Пациент </w:t>
      </w:r>
      <w:r w:rsidRPr="009A4AB0">
        <w:rPr>
          <w:rFonts w:ascii="Times New Roman" w:hAnsi="Times New Roman" w:cs="Times New Roman"/>
          <w:sz w:val="24"/>
          <w:szCs w:val="24"/>
        </w:rPr>
        <w:t xml:space="preserve">дал согласие на </w:t>
      </w:r>
      <w:r w:rsidRPr="00EE5081">
        <w:rPr>
          <w:rFonts w:ascii="Times New Roman" w:hAnsi="Times New Roman" w:cs="Times New Roman"/>
          <w:sz w:val="24"/>
          <w:szCs w:val="24"/>
        </w:rPr>
        <w:t>публикацию представленной выше статьи “</w:t>
      </w:r>
      <w:r w:rsidRPr="00EE5081">
        <w:rPr>
          <w:rFonts w:ascii="Times New Roman" w:hAnsi="Times New Roman" w:cs="Times New Roman"/>
          <w:b/>
          <w:sz w:val="24"/>
          <w:szCs w:val="24"/>
        </w:rPr>
        <w:t xml:space="preserve"> </w:t>
      </w:r>
      <w:r>
        <w:rPr>
          <w:rFonts w:ascii="Times New Roman" w:hAnsi="Times New Roman" w:cs="Times New Roman"/>
          <w:sz w:val="24"/>
          <w:szCs w:val="24"/>
        </w:rPr>
        <w:t>…</w:t>
      </w:r>
      <w:r w:rsidRPr="00EE5081">
        <w:rPr>
          <w:rFonts w:ascii="Times New Roman" w:hAnsi="Times New Roman" w:cs="Times New Roman"/>
          <w:sz w:val="24"/>
          <w:szCs w:val="24"/>
        </w:rPr>
        <w:t>” в журнале “Сеченовский вестник”.</w:t>
      </w:r>
    </w:p>
    <w:p w14:paraId="19A4FF6D" w14:textId="77777777" w:rsidR="00E546E4" w:rsidRDefault="00E546E4" w:rsidP="00E546E4">
      <w:pPr>
        <w:shd w:val="clear" w:color="auto" w:fill="FFFFFF"/>
        <w:spacing w:after="0" w:line="240" w:lineRule="auto"/>
        <w:contextualSpacing/>
        <w:rPr>
          <w:rFonts w:ascii="Times New Roman" w:hAnsi="Times New Roman" w:cs="Times New Roman"/>
          <w:b/>
          <w:sz w:val="24"/>
          <w:szCs w:val="24"/>
        </w:rPr>
      </w:pPr>
    </w:p>
    <w:p w14:paraId="69E7C8EB" w14:textId="77777777" w:rsidR="00E546E4" w:rsidRPr="0061430D" w:rsidRDefault="00E546E4" w:rsidP="00E546E4">
      <w:pPr>
        <w:spacing w:after="0" w:line="240" w:lineRule="auto"/>
        <w:contextualSpacing/>
        <w:jc w:val="both"/>
        <w:rPr>
          <w:rFonts w:ascii="Times New Roman" w:eastAsia="Calibri" w:hAnsi="Times New Roman" w:cs="Times New Roman"/>
          <w:bCs/>
          <w:color w:val="121EC6"/>
          <w:sz w:val="24"/>
          <w:szCs w:val="24"/>
          <w:lang w:eastAsia="ru-RU"/>
        </w:rPr>
      </w:pPr>
      <w:r w:rsidRPr="00FE0785">
        <w:rPr>
          <w:rFonts w:ascii="Times New Roman" w:eastAsia="Calibri" w:hAnsi="Times New Roman" w:cs="Times New Roman"/>
          <w:b/>
          <w:sz w:val="24"/>
          <w:szCs w:val="24"/>
          <w:lang w:eastAsia="ru-RU"/>
        </w:rPr>
        <w:t>Конфликт интересов.</w:t>
      </w:r>
      <w:r w:rsidRPr="00FE0785">
        <w:rPr>
          <w:rFonts w:ascii="Times New Roman" w:eastAsia="Calibri" w:hAnsi="Times New Roman" w:cs="Times New Roman"/>
          <w:sz w:val="24"/>
          <w:szCs w:val="24"/>
          <w:lang w:eastAsia="ru-RU"/>
        </w:rPr>
        <w:t xml:space="preserve"> </w:t>
      </w:r>
      <w:r w:rsidRPr="0061430D">
        <w:rPr>
          <w:rFonts w:ascii="Times New Roman" w:eastAsia="Calibri" w:hAnsi="Times New Roman" w:cs="Times New Roman"/>
          <w:bCs/>
          <w:color w:val="121EC6"/>
          <w:sz w:val="24"/>
          <w:szCs w:val="24"/>
          <w:lang w:eastAsia="ru-RU"/>
        </w:rPr>
        <w:t>Указать имеющийся конфликт интересов или его отсутствие.</w:t>
      </w:r>
    </w:p>
    <w:p w14:paraId="7C13D4C8" w14:textId="77777777" w:rsidR="00E546E4" w:rsidRPr="00FE0785" w:rsidRDefault="00E546E4" w:rsidP="00E546E4">
      <w:pPr>
        <w:spacing w:after="0" w:line="240" w:lineRule="auto"/>
        <w:contextualSpacing/>
        <w:jc w:val="both"/>
        <w:rPr>
          <w:rFonts w:ascii="Times New Roman" w:eastAsia="Calibri" w:hAnsi="Times New Roman" w:cs="Times New Roman"/>
          <w:sz w:val="24"/>
          <w:szCs w:val="24"/>
          <w:lang w:eastAsia="ru-RU"/>
        </w:rPr>
      </w:pPr>
      <w:r w:rsidRPr="00FE0785">
        <w:rPr>
          <w:rFonts w:ascii="Times New Roman" w:eastAsia="Calibri" w:hAnsi="Times New Roman" w:cs="Times New Roman"/>
          <w:sz w:val="24"/>
          <w:szCs w:val="24"/>
          <w:lang w:eastAsia="ru-RU"/>
        </w:rPr>
        <w:t>Авторы заявляют об отсутствии конфликта интересов.</w:t>
      </w:r>
    </w:p>
    <w:p w14:paraId="1FD6EEB3" w14:textId="77777777" w:rsidR="00E546E4" w:rsidRPr="00FE0785" w:rsidRDefault="00E546E4" w:rsidP="00E546E4">
      <w:pPr>
        <w:spacing w:after="0" w:line="240" w:lineRule="auto"/>
        <w:contextualSpacing/>
        <w:jc w:val="both"/>
        <w:rPr>
          <w:rFonts w:ascii="Times New Roman" w:eastAsia="Calibri" w:hAnsi="Times New Roman" w:cs="Times New Roman"/>
          <w:sz w:val="24"/>
          <w:szCs w:val="24"/>
          <w:lang w:eastAsia="ru-RU"/>
        </w:rPr>
      </w:pPr>
      <w:r w:rsidRPr="00FE0785">
        <w:rPr>
          <w:rFonts w:ascii="Times New Roman" w:eastAsia="Calibri" w:hAnsi="Times New Roman" w:cs="Times New Roman"/>
          <w:sz w:val="24"/>
          <w:szCs w:val="24"/>
          <w:lang w:eastAsia="ru-RU"/>
        </w:rPr>
        <w:t xml:space="preserve">И.И. Иванов является соучредителем компании, производящей прибор … , использованный в данном исследовании. </w:t>
      </w:r>
    </w:p>
    <w:p w14:paraId="13900E30" w14:textId="77777777" w:rsidR="00E546E4" w:rsidRPr="00FE0785" w:rsidRDefault="00E546E4" w:rsidP="00E546E4">
      <w:pPr>
        <w:spacing w:after="0" w:line="240" w:lineRule="auto"/>
        <w:ind w:firstLine="708"/>
        <w:contextualSpacing/>
        <w:jc w:val="both"/>
        <w:rPr>
          <w:rFonts w:ascii="Times New Roman" w:eastAsia="Calibri" w:hAnsi="Times New Roman" w:cs="Times New Roman"/>
          <w:b/>
          <w:sz w:val="24"/>
          <w:szCs w:val="24"/>
          <w:lang w:eastAsia="ru-RU"/>
        </w:rPr>
      </w:pPr>
    </w:p>
    <w:p w14:paraId="187D1404" w14:textId="77777777" w:rsidR="00E546E4" w:rsidRPr="00FE0785" w:rsidRDefault="00E546E4" w:rsidP="00E546E4">
      <w:pPr>
        <w:spacing w:after="0" w:line="240" w:lineRule="auto"/>
        <w:contextualSpacing/>
        <w:jc w:val="both"/>
        <w:rPr>
          <w:rFonts w:ascii="Times New Roman" w:eastAsia="Calibri" w:hAnsi="Times New Roman" w:cs="Times New Roman"/>
          <w:sz w:val="24"/>
          <w:szCs w:val="24"/>
          <w:lang w:eastAsia="ru-RU"/>
        </w:rPr>
      </w:pPr>
      <w:r w:rsidRPr="00FE0785">
        <w:rPr>
          <w:rFonts w:ascii="Times New Roman" w:eastAsia="Calibri" w:hAnsi="Times New Roman" w:cs="Times New Roman"/>
          <w:b/>
          <w:sz w:val="24"/>
          <w:szCs w:val="24"/>
          <w:lang w:eastAsia="ru-RU"/>
        </w:rPr>
        <w:t>Финансирование.</w:t>
      </w:r>
      <w:r w:rsidRPr="00FE0785">
        <w:rPr>
          <w:rFonts w:ascii="Times New Roman" w:eastAsia="Calibri" w:hAnsi="Times New Roman" w:cs="Times New Roman"/>
          <w:sz w:val="24"/>
          <w:szCs w:val="24"/>
          <w:lang w:eastAsia="ru-RU"/>
        </w:rPr>
        <w:t xml:space="preserve"> </w:t>
      </w:r>
      <w:r w:rsidRPr="0061430D">
        <w:rPr>
          <w:rFonts w:ascii="Times New Roman" w:eastAsia="Calibri" w:hAnsi="Times New Roman" w:cs="Times New Roman"/>
          <w:bCs/>
          <w:color w:val="121EC6"/>
          <w:sz w:val="24"/>
          <w:szCs w:val="24"/>
          <w:lang w:eastAsia="ru-RU"/>
        </w:rPr>
        <w:t>Указать финансирование или его отсутствие</w:t>
      </w:r>
      <w:r>
        <w:rPr>
          <w:rFonts w:ascii="Times New Roman" w:eastAsia="Calibri" w:hAnsi="Times New Roman" w:cs="Times New Roman"/>
          <w:bCs/>
          <w:color w:val="121EC6"/>
          <w:sz w:val="24"/>
          <w:szCs w:val="24"/>
          <w:lang w:eastAsia="ru-RU"/>
        </w:rPr>
        <w:t>.</w:t>
      </w:r>
    </w:p>
    <w:p w14:paraId="1175A95C" w14:textId="77777777" w:rsidR="00E546E4" w:rsidRPr="00FE0785" w:rsidRDefault="00E546E4" w:rsidP="00E546E4">
      <w:pPr>
        <w:spacing w:after="0" w:line="240" w:lineRule="auto"/>
        <w:contextualSpacing/>
        <w:jc w:val="both"/>
        <w:rPr>
          <w:rFonts w:ascii="Times New Roman" w:eastAsia="Calibri" w:hAnsi="Times New Roman" w:cs="Times New Roman"/>
          <w:sz w:val="24"/>
          <w:szCs w:val="24"/>
          <w:lang w:eastAsia="ru-RU"/>
        </w:rPr>
      </w:pPr>
      <w:r w:rsidRPr="00FE0785">
        <w:rPr>
          <w:rFonts w:ascii="Times New Roman" w:eastAsia="Calibri" w:hAnsi="Times New Roman" w:cs="Times New Roman"/>
          <w:sz w:val="24"/>
          <w:szCs w:val="24"/>
          <w:lang w:eastAsia="ru-RU"/>
        </w:rPr>
        <w:t>Исследование не имело спонсорской поддержки (собственные ресурсы)</w:t>
      </w:r>
    </w:p>
    <w:p w14:paraId="69EEE1F8" w14:textId="77777777" w:rsidR="00E546E4" w:rsidRPr="00FE0785" w:rsidRDefault="00E546E4" w:rsidP="00E546E4">
      <w:pPr>
        <w:spacing w:after="0" w:line="240" w:lineRule="auto"/>
        <w:contextualSpacing/>
        <w:jc w:val="both"/>
        <w:rPr>
          <w:rFonts w:ascii="Times New Roman" w:eastAsia="Calibri" w:hAnsi="Times New Roman" w:cs="Times New Roman"/>
          <w:sz w:val="24"/>
          <w:szCs w:val="24"/>
          <w:lang w:eastAsia="ru-RU"/>
        </w:rPr>
      </w:pPr>
      <w:r w:rsidRPr="00FE0785">
        <w:rPr>
          <w:rFonts w:ascii="Times New Roman" w:eastAsia="Calibri" w:hAnsi="Times New Roman" w:cs="Times New Roman"/>
          <w:sz w:val="24"/>
          <w:szCs w:val="24"/>
          <w:lang w:eastAsia="ru-RU"/>
        </w:rPr>
        <w:t>Исследование выполнено за счет гранта Российского научного фонда No … - …</w:t>
      </w:r>
      <w:r w:rsidRPr="00FE0785">
        <w:rPr>
          <w:rFonts w:ascii="Times New Roman" w:eastAsia="Calibri" w:hAnsi="Times New Roman" w:cs="Times New Roman"/>
          <w:sz w:val="24"/>
          <w:szCs w:val="24"/>
          <w:vertAlign w:val="superscript"/>
          <w:lang w:eastAsia="ru-RU"/>
        </w:rPr>
        <w:footnoteReference w:id="1"/>
      </w:r>
    </w:p>
    <w:p w14:paraId="0C5FE61A" w14:textId="77777777" w:rsidR="00E546E4" w:rsidRPr="00FE0785" w:rsidRDefault="00E546E4" w:rsidP="00E546E4">
      <w:pPr>
        <w:spacing w:after="0" w:line="240" w:lineRule="auto"/>
        <w:contextualSpacing/>
        <w:jc w:val="both"/>
        <w:rPr>
          <w:rFonts w:ascii="Times New Roman" w:eastAsia="Calibri" w:hAnsi="Times New Roman" w:cs="Times New Roman"/>
          <w:b/>
          <w:bCs/>
          <w:sz w:val="24"/>
          <w:szCs w:val="24"/>
          <w:lang w:eastAsia="ru-RU"/>
        </w:rPr>
      </w:pPr>
    </w:p>
    <w:p w14:paraId="560B2259" w14:textId="77777777" w:rsidR="00E546E4" w:rsidRPr="00FE0785" w:rsidRDefault="00E546E4" w:rsidP="00E546E4">
      <w:pPr>
        <w:spacing w:after="0" w:line="240" w:lineRule="auto"/>
        <w:contextualSpacing/>
        <w:jc w:val="both"/>
        <w:rPr>
          <w:rFonts w:ascii="Times New Roman" w:eastAsia="Calibri" w:hAnsi="Times New Roman" w:cs="Times New Roman"/>
          <w:sz w:val="24"/>
          <w:szCs w:val="24"/>
          <w:lang w:eastAsia="ru-RU"/>
        </w:rPr>
      </w:pPr>
      <w:r w:rsidRPr="00FE0785">
        <w:rPr>
          <w:rFonts w:ascii="Times New Roman" w:eastAsia="Calibri" w:hAnsi="Times New Roman" w:cs="Times New Roman"/>
          <w:b/>
          <w:bCs/>
          <w:sz w:val="24"/>
          <w:szCs w:val="24"/>
          <w:lang w:eastAsia="ru-RU"/>
        </w:rPr>
        <w:t>Благодарности.</w:t>
      </w:r>
      <w:r w:rsidRPr="00FE0785">
        <w:rPr>
          <w:rFonts w:ascii="Times New Roman" w:eastAsia="Calibri" w:hAnsi="Times New Roman" w:cs="Times New Roman"/>
          <w:sz w:val="24"/>
          <w:szCs w:val="24"/>
          <w:lang w:eastAsia="ru-RU"/>
        </w:rPr>
        <w:t xml:space="preserve"> Авторы выражают глубокую благодарность Петрову А.Б., профессору … за помощь в подготовке ….</w:t>
      </w:r>
    </w:p>
    <w:p w14:paraId="489C16B8" w14:textId="77777777" w:rsidR="00E546E4" w:rsidRDefault="00E546E4" w:rsidP="00107989">
      <w:pPr>
        <w:spacing w:after="0" w:line="240" w:lineRule="auto"/>
        <w:contextualSpacing/>
        <w:jc w:val="center"/>
        <w:rPr>
          <w:rFonts w:ascii="Times New Roman" w:hAnsi="Times New Roman" w:cs="Times New Roman"/>
          <w:sz w:val="24"/>
          <w:szCs w:val="24"/>
        </w:rPr>
      </w:pPr>
    </w:p>
    <w:p w14:paraId="207BBAD4" w14:textId="77777777" w:rsidR="00E546E4" w:rsidRDefault="00E546E4" w:rsidP="00107989">
      <w:pPr>
        <w:spacing w:after="0" w:line="240" w:lineRule="auto"/>
        <w:contextualSpacing/>
        <w:jc w:val="center"/>
        <w:rPr>
          <w:rFonts w:ascii="Times New Roman" w:hAnsi="Times New Roman" w:cs="Times New Roman"/>
          <w:sz w:val="24"/>
          <w:szCs w:val="24"/>
        </w:rPr>
      </w:pPr>
    </w:p>
    <w:p w14:paraId="351823BB" w14:textId="77777777" w:rsidR="00E546E4" w:rsidRDefault="00E546E4" w:rsidP="00107989">
      <w:pPr>
        <w:spacing w:after="0" w:line="240" w:lineRule="auto"/>
        <w:contextualSpacing/>
        <w:jc w:val="center"/>
        <w:rPr>
          <w:rFonts w:ascii="Times New Roman" w:hAnsi="Times New Roman" w:cs="Times New Roman"/>
          <w:sz w:val="24"/>
          <w:szCs w:val="24"/>
        </w:rPr>
      </w:pPr>
    </w:p>
    <w:p w14:paraId="24B7CBD8" w14:textId="77777777" w:rsidR="00E546E4" w:rsidRDefault="00E546E4" w:rsidP="00107989">
      <w:pPr>
        <w:spacing w:after="0" w:line="240" w:lineRule="auto"/>
        <w:contextualSpacing/>
        <w:jc w:val="center"/>
        <w:rPr>
          <w:rFonts w:ascii="Times New Roman" w:hAnsi="Times New Roman" w:cs="Times New Roman"/>
          <w:sz w:val="24"/>
          <w:szCs w:val="24"/>
        </w:rPr>
      </w:pPr>
    </w:p>
    <w:p w14:paraId="0E89A165" w14:textId="50EB1BD2" w:rsidR="00C95262" w:rsidRPr="00EE75D0" w:rsidRDefault="00107989" w:rsidP="00107989">
      <w:pPr>
        <w:spacing w:after="0" w:line="240" w:lineRule="auto"/>
        <w:contextualSpacing/>
        <w:jc w:val="center"/>
        <w:rPr>
          <w:rFonts w:ascii="Times New Roman" w:hAnsi="Times New Roman" w:cs="Times New Roman"/>
          <w:b/>
          <w:bCs/>
          <w:sz w:val="24"/>
          <w:szCs w:val="24"/>
          <w:lang w:val="en-US"/>
        </w:rPr>
      </w:pPr>
      <w:r w:rsidRPr="003F12A7">
        <w:rPr>
          <w:rFonts w:ascii="Times New Roman" w:hAnsi="Times New Roman" w:cs="Times New Roman"/>
          <w:b/>
          <w:bCs/>
          <w:sz w:val="24"/>
          <w:szCs w:val="24"/>
          <w:lang w:val="en-US"/>
        </w:rPr>
        <w:t xml:space="preserve">How I do it: microsurgical </w:t>
      </w:r>
      <w:r w:rsidR="00C95262" w:rsidRPr="003F12A7">
        <w:rPr>
          <w:rFonts w:ascii="Times New Roman" w:hAnsi="Times New Roman" w:cs="Times New Roman"/>
          <w:b/>
          <w:bCs/>
          <w:sz w:val="24"/>
          <w:szCs w:val="24"/>
          <w:lang w:val="en-US"/>
        </w:rPr>
        <w:t xml:space="preserve">clipping of carotid-ophthalmic aneurysms through </w:t>
      </w:r>
      <w:proofErr w:type="spellStart"/>
      <w:r w:rsidR="00C95262" w:rsidRPr="003F12A7">
        <w:rPr>
          <w:rFonts w:ascii="Times New Roman" w:hAnsi="Times New Roman" w:cs="Times New Roman"/>
          <w:b/>
          <w:bCs/>
          <w:sz w:val="24"/>
          <w:szCs w:val="24"/>
          <w:lang w:val="en-US"/>
        </w:rPr>
        <w:t>minipterional</w:t>
      </w:r>
      <w:proofErr w:type="spellEnd"/>
      <w:r w:rsidR="00C95262" w:rsidRPr="003F12A7">
        <w:rPr>
          <w:rFonts w:ascii="Times New Roman" w:hAnsi="Times New Roman" w:cs="Times New Roman"/>
          <w:b/>
          <w:bCs/>
          <w:sz w:val="24"/>
          <w:szCs w:val="24"/>
          <w:lang w:val="en-US"/>
        </w:rPr>
        <w:t xml:space="preserve"> approach with extradural</w:t>
      </w:r>
      <w:r w:rsidR="00C95262" w:rsidRPr="00EE75D0">
        <w:rPr>
          <w:rFonts w:ascii="Times New Roman" w:hAnsi="Times New Roman" w:cs="Times New Roman"/>
          <w:b/>
          <w:bCs/>
          <w:sz w:val="24"/>
          <w:szCs w:val="24"/>
          <w:lang w:val="en-US"/>
        </w:rPr>
        <w:t xml:space="preserve"> resection of the anterior clinoid process</w:t>
      </w:r>
    </w:p>
    <w:p w14:paraId="51014647" w14:textId="77777777" w:rsidR="00D83D93" w:rsidRPr="00EE75D0" w:rsidRDefault="00D83D93" w:rsidP="00107989">
      <w:pPr>
        <w:spacing w:after="0" w:line="240" w:lineRule="auto"/>
        <w:ind w:firstLine="708"/>
        <w:contextualSpacing/>
        <w:jc w:val="center"/>
        <w:rPr>
          <w:rFonts w:ascii="Times New Roman" w:hAnsi="Times New Roman" w:cs="Times New Roman"/>
          <w:b/>
          <w:sz w:val="24"/>
          <w:szCs w:val="24"/>
          <w:lang w:val="en-US"/>
        </w:rPr>
      </w:pPr>
    </w:p>
    <w:p w14:paraId="7B28E03D" w14:textId="77777777" w:rsidR="00EA2FA8" w:rsidRPr="00441440" w:rsidRDefault="00EA2FA8" w:rsidP="00EA2FA8">
      <w:pPr>
        <w:spacing w:after="0" w:line="240" w:lineRule="auto"/>
        <w:ind w:firstLine="709"/>
        <w:contextualSpacing/>
        <w:jc w:val="center"/>
        <w:rPr>
          <w:rFonts w:ascii="Times New Roman" w:eastAsia="Calibri" w:hAnsi="Times New Roman" w:cs="Times New Roman"/>
          <w:b/>
          <w:sz w:val="24"/>
          <w:szCs w:val="24"/>
          <w:lang w:eastAsia="ru-RU"/>
        </w:rPr>
      </w:pPr>
      <w:r w:rsidRPr="00441440">
        <w:rPr>
          <w:rFonts w:ascii="Times New Roman" w:eastAsia="Calibri" w:hAnsi="Times New Roman" w:cs="Times New Roman"/>
          <w:b/>
          <w:sz w:val="24"/>
          <w:szCs w:val="24"/>
          <w:lang w:val="en-US" w:eastAsia="ru-RU"/>
        </w:rPr>
        <w:t>Ivan</w:t>
      </w:r>
      <w:r w:rsidRPr="00441440">
        <w:rPr>
          <w:rFonts w:ascii="Times New Roman" w:eastAsia="Calibri" w:hAnsi="Times New Roman" w:cs="Times New Roman"/>
          <w:b/>
          <w:sz w:val="24"/>
          <w:szCs w:val="24"/>
          <w:lang w:eastAsia="ru-RU"/>
        </w:rPr>
        <w:t xml:space="preserve"> </w:t>
      </w:r>
      <w:r w:rsidRPr="00441440">
        <w:rPr>
          <w:rFonts w:ascii="Times New Roman" w:eastAsia="Calibri" w:hAnsi="Times New Roman" w:cs="Times New Roman"/>
          <w:b/>
          <w:sz w:val="24"/>
          <w:szCs w:val="24"/>
          <w:lang w:val="en-US" w:eastAsia="ru-RU"/>
        </w:rPr>
        <w:t>I</w:t>
      </w:r>
      <w:r w:rsidRPr="00441440">
        <w:rPr>
          <w:rFonts w:ascii="Times New Roman" w:eastAsia="Calibri" w:hAnsi="Times New Roman" w:cs="Times New Roman"/>
          <w:b/>
          <w:sz w:val="24"/>
          <w:szCs w:val="24"/>
          <w:lang w:eastAsia="ru-RU"/>
        </w:rPr>
        <w:t xml:space="preserve">. </w:t>
      </w:r>
      <w:r w:rsidRPr="00441440">
        <w:rPr>
          <w:rFonts w:ascii="Times New Roman" w:eastAsia="Calibri" w:hAnsi="Times New Roman" w:cs="Times New Roman"/>
          <w:b/>
          <w:sz w:val="24"/>
          <w:szCs w:val="24"/>
          <w:lang w:val="en-US" w:eastAsia="ru-RU"/>
        </w:rPr>
        <w:t>Ivanov</w:t>
      </w:r>
      <w:r w:rsidRPr="00441440">
        <w:rPr>
          <w:rFonts w:ascii="Times New Roman" w:eastAsia="Calibri" w:hAnsi="Times New Roman" w:cs="Times New Roman"/>
          <w:b/>
          <w:sz w:val="24"/>
          <w:szCs w:val="24"/>
          <w:vertAlign w:val="superscript"/>
          <w:lang w:eastAsia="ru-RU"/>
        </w:rPr>
        <w:t>1,2</w:t>
      </w:r>
      <w:r w:rsidRPr="00441440">
        <w:rPr>
          <w:rFonts w:ascii="Times New Roman" w:eastAsia="Calibri" w:hAnsi="Times New Roman" w:cs="Times New Roman"/>
          <w:b/>
          <w:sz w:val="24"/>
          <w:szCs w:val="24"/>
          <w:lang w:eastAsia="ru-RU"/>
        </w:rPr>
        <w:t>, ……</w:t>
      </w:r>
    </w:p>
    <w:p w14:paraId="6A2F8B7A" w14:textId="77777777" w:rsidR="00EA2FA8" w:rsidRPr="0061430D" w:rsidRDefault="00EA2FA8" w:rsidP="00EA2FA8">
      <w:pPr>
        <w:spacing w:after="0" w:line="240" w:lineRule="auto"/>
        <w:ind w:firstLine="709"/>
        <w:contextualSpacing/>
        <w:jc w:val="center"/>
        <w:rPr>
          <w:rFonts w:ascii="Times New Roman" w:eastAsia="Calibri" w:hAnsi="Times New Roman" w:cs="Times New Roman"/>
          <w:bCs/>
          <w:color w:val="121EC6"/>
          <w:sz w:val="24"/>
          <w:szCs w:val="24"/>
          <w:lang w:eastAsia="ru-RU"/>
        </w:rPr>
      </w:pPr>
      <w:r w:rsidRPr="0061430D">
        <w:rPr>
          <w:rFonts w:ascii="Times New Roman" w:eastAsia="Calibri" w:hAnsi="Times New Roman" w:cs="Times New Roman"/>
          <w:bCs/>
          <w:color w:val="121EC6"/>
          <w:sz w:val="24"/>
          <w:szCs w:val="24"/>
          <w:lang w:eastAsia="ru-RU"/>
        </w:rPr>
        <w:t xml:space="preserve">ФИО авторов на английском языке, как они были указаны при регистрации авторов в системах ORCID, </w:t>
      </w:r>
      <w:proofErr w:type="spellStart"/>
      <w:r w:rsidRPr="0061430D">
        <w:rPr>
          <w:rFonts w:ascii="Times New Roman" w:eastAsia="Calibri" w:hAnsi="Times New Roman" w:cs="Times New Roman"/>
          <w:bCs/>
          <w:color w:val="121EC6"/>
          <w:sz w:val="24"/>
          <w:szCs w:val="24"/>
          <w:lang w:eastAsia="ru-RU"/>
        </w:rPr>
        <w:t>Scopus</w:t>
      </w:r>
      <w:proofErr w:type="spellEnd"/>
    </w:p>
    <w:p w14:paraId="3D06C952" w14:textId="77777777" w:rsidR="00EA2FA8" w:rsidRPr="00EA2FA8" w:rsidRDefault="00EA2FA8" w:rsidP="00EA2FA8">
      <w:pPr>
        <w:spacing w:after="0" w:line="240" w:lineRule="auto"/>
        <w:ind w:firstLine="709"/>
        <w:contextualSpacing/>
        <w:jc w:val="center"/>
        <w:rPr>
          <w:rFonts w:ascii="Times New Roman" w:eastAsia="Calibri" w:hAnsi="Times New Roman" w:cs="Times New Roman"/>
          <w:bCs/>
          <w:color w:val="121EC6"/>
          <w:sz w:val="24"/>
          <w:szCs w:val="24"/>
          <w:lang w:val="en-US" w:eastAsia="ru-RU"/>
        </w:rPr>
      </w:pPr>
      <w:r w:rsidRPr="0061430D">
        <w:rPr>
          <w:rFonts w:ascii="Times New Roman" w:eastAsia="Calibri" w:hAnsi="Times New Roman" w:cs="Times New Roman"/>
          <w:bCs/>
          <w:color w:val="121EC6"/>
          <w:sz w:val="24"/>
          <w:szCs w:val="24"/>
          <w:lang w:eastAsia="ru-RU"/>
        </w:rPr>
        <w:t>Название учреждения, которое используется в системах цитирования / сам вуз рекомендует для цитирования. Переводить</w:t>
      </w:r>
      <w:r w:rsidRPr="00EA2FA8">
        <w:rPr>
          <w:rFonts w:ascii="Times New Roman" w:eastAsia="Calibri" w:hAnsi="Times New Roman" w:cs="Times New Roman"/>
          <w:bCs/>
          <w:color w:val="121EC6"/>
          <w:sz w:val="24"/>
          <w:szCs w:val="24"/>
          <w:lang w:val="en-US" w:eastAsia="ru-RU"/>
        </w:rPr>
        <w:t xml:space="preserve"> </w:t>
      </w:r>
      <w:r w:rsidRPr="0061430D">
        <w:rPr>
          <w:rFonts w:ascii="Times New Roman" w:eastAsia="Calibri" w:hAnsi="Times New Roman" w:cs="Times New Roman"/>
          <w:bCs/>
          <w:color w:val="121EC6"/>
          <w:sz w:val="24"/>
          <w:szCs w:val="24"/>
          <w:lang w:eastAsia="ru-RU"/>
        </w:rPr>
        <w:t>ФГБОУ</w:t>
      </w:r>
      <w:r w:rsidRPr="00EA2FA8">
        <w:rPr>
          <w:rFonts w:ascii="Times New Roman" w:eastAsia="Calibri" w:hAnsi="Times New Roman" w:cs="Times New Roman"/>
          <w:bCs/>
          <w:color w:val="121EC6"/>
          <w:sz w:val="24"/>
          <w:szCs w:val="24"/>
          <w:lang w:val="en-US" w:eastAsia="ru-RU"/>
        </w:rPr>
        <w:t xml:space="preserve"> </w:t>
      </w:r>
      <w:r w:rsidRPr="0061430D">
        <w:rPr>
          <w:rFonts w:ascii="Times New Roman" w:eastAsia="Calibri" w:hAnsi="Times New Roman" w:cs="Times New Roman"/>
          <w:bCs/>
          <w:color w:val="121EC6"/>
          <w:sz w:val="24"/>
          <w:szCs w:val="24"/>
          <w:lang w:eastAsia="ru-RU"/>
        </w:rPr>
        <w:t>ВО</w:t>
      </w:r>
      <w:r w:rsidRPr="00EA2FA8">
        <w:rPr>
          <w:rFonts w:ascii="Times New Roman" w:eastAsia="Calibri" w:hAnsi="Times New Roman" w:cs="Times New Roman"/>
          <w:bCs/>
          <w:color w:val="121EC6"/>
          <w:sz w:val="24"/>
          <w:szCs w:val="24"/>
          <w:lang w:val="en-US" w:eastAsia="ru-RU"/>
        </w:rPr>
        <w:t xml:space="preserve"> – </w:t>
      </w:r>
      <w:r w:rsidRPr="0061430D">
        <w:rPr>
          <w:rFonts w:ascii="Times New Roman" w:eastAsia="Calibri" w:hAnsi="Times New Roman" w:cs="Times New Roman"/>
          <w:bCs/>
          <w:color w:val="121EC6"/>
          <w:sz w:val="24"/>
          <w:szCs w:val="24"/>
          <w:lang w:eastAsia="ru-RU"/>
        </w:rPr>
        <w:t>не</w:t>
      </w:r>
      <w:r w:rsidRPr="00EA2FA8">
        <w:rPr>
          <w:rFonts w:ascii="Times New Roman" w:eastAsia="Calibri" w:hAnsi="Times New Roman" w:cs="Times New Roman"/>
          <w:bCs/>
          <w:color w:val="121EC6"/>
          <w:sz w:val="24"/>
          <w:szCs w:val="24"/>
          <w:lang w:val="en-US" w:eastAsia="ru-RU"/>
        </w:rPr>
        <w:t xml:space="preserve"> </w:t>
      </w:r>
      <w:r w:rsidRPr="0061430D">
        <w:rPr>
          <w:rFonts w:ascii="Times New Roman" w:eastAsia="Calibri" w:hAnsi="Times New Roman" w:cs="Times New Roman"/>
          <w:bCs/>
          <w:color w:val="121EC6"/>
          <w:sz w:val="24"/>
          <w:szCs w:val="24"/>
          <w:lang w:eastAsia="ru-RU"/>
        </w:rPr>
        <w:t>требуется</w:t>
      </w:r>
    </w:p>
    <w:p w14:paraId="48662E3F" w14:textId="77777777" w:rsidR="00EA2FA8" w:rsidRPr="00441440" w:rsidRDefault="00EA2FA8" w:rsidP="00EA2FA8">
      <w:pPr>
        <w:spacing w:after="0" w:line="240" w:lineRule="auto"/>
        <w:ind w:firstLine="709"/>
        <w:contextualSpacing/>
        <w:jc w:val="center"/>
        <w:rPr>
          <w:rFonts w:ascii="Times New Roman" w:eastAsia="Calibri" w:hAnsi="Times New Roman" w:cs="Times New Roman"/>
          <w:bCs/>
          <w:sz w:val="24"/>
          <w:szCs w:val="24"/>
          <w:lang w:val="en-US" w:eastAsia="ru-RU"/>
        </w:rPr>
      </w:pPr>
    </w:p>
    <w:p w14:paraId="13091077" w14:textId="77777777" w:rsidR="00EA2FA8" w:rsidRPr="00441440" w:rsidRDefault="00EA2FA8" w:rsidP="00EA2FA8">
      <w:pPr>
        <w:spacing w:after="0" w:line="240" w:lineRule="auto"/>
        <w:ind w:firstLine="709"/>
        <w:contextualSpacing/>
        <w:jc w:val="center"/>
        <w:rPr>
          <w:rFonts w:ascii="Times New Roman" w:eastAsia="Calibri" w:hAnsi="Times New Roman" w:cs="Times New Roman"/>
          <w:bCs/>
          <w:i/>
          <w:sz w:val="24"/>
          <w:szCs w:val="24"/>
          <w:lang w:val="en-US" w:eastAsia="ru-RU"/>
        </w:rPr>
      </w:pPr>
      <w:r w:rsidRPr="00441440">
        <w:rPr>
          <w:rFonts w:ascii="Times New Roman" w:eastAsia="Calibri" w:hAnsi="Times New Roman" w:cs="Times New Roman"/>
          <w:bCs/>
          <w:sz w:val="24"/>
          <w:szCs w:val="24"/>
          <w:vertAlign w:val="superscript"/>
          <w:lang w:val="en-US" w:eastAsia="ru-RU"/>
        </w:rPr>
        <w:t>1</w:t>
      </w:r>
      <w:r w:rsidRPr="00441440">
        <w:rPr>
          <w:rFonts w:ascii="Times New Roman" w:eastAsia="Calibri" w:hAnsi="Times New Roman" w:cs="Times New Roman"/>
          <w:bCs/>
          <w:i/>
          <w:sz w:val="24"/>
          <w:szCs w:val="24"/>
          <w:lang w:val="en-US" w:eastAsia="ru-RU"/>
        </w:rPr>
        <w:t xml:space="preserve"> Medical University</w:t>
      </w:r>
    </w:p>
    <w:p w14:paraId="5DC95615" w14:textId="77777777" w:rsidR="00EA2FA8" w:rsidRPr="00441440" w:rsidRDefault="00EA2FA8" w:rsidP="00EA2FA8">
      <w:pPr>
        <w:spacing w:after="0" w:line="240" w:lineRule="auto"/>
        <w:ind w:firstLine="709"/>
        <w:contextualSpacing/>
        <w:jc w:val="center"/>
        <w:rPr>
          <w:rFonts w:ascii="Times New Roman" w:eastAsia="Calibri" w:hAnsi="Times New Roman" w:cs="Times New Roman"/>
          <w:bCs/>
          <w:i/>
          <w:sz w:val="24"/>
          <w:szCs w:val="24"/>
          <w:lang w:val="en-US" w:eastAsia="ru-RU"/>
        </w:rPr>
      </w:pPr>
      <w:r w:rsidRPr="00441440">
        <w:rPr>
          <w:rFonts w:ascii="Times New Roman" w:eastAsia="Calibri" w:hAnsi="Times New Roman" w:cs="Times New Roman"/>
          <w:bCs/>
          <w:i/>
          <w:sz w:val="24"/>
          <w:szCs w:val="24"/>
          <w:lang w:val="en-US" w:eastAsia="ru-RU"/>
        </w:rPr>
        <w:t>street., building, city, post index, Russia</w:t>
      </w:r>
    </w:p>
    <w:p w14:paraId="0FF84DF5" w14:textId="77777777" w:rsidR="00EA2FA8" w:rsidRPr="0061430D" w:rsidRDefault="00EA2FA8" w:rsidP="00EA2FA8">
      <w:pPr>
        <w:spacing w:after="0" w:line="240" w:lineRule="auto"/>
        <w:ind w:firstLine="709"/>
        <w:jc w:val="center"/>
        <w:rPr>
          <w:rFonts w:ascii="Times New Roman" w:eastAsia="Calibri" w:hAnsi="Times New Roman" w:cs="Times New Roman"/>
          <w:i/>
          <w:sz w:val="24"/>
          <w:szCs w:val="24"/>
          <w:lang w:val="en-US" w:eastAsia="ru-RU"/>
        </w:rPr>
      </w:pPr>
      <w:r w:rsidRPr="00441440">
        <w:rPr>
          <w:rFonts w:ascii="Times New Roman" w:eastAsia="Calibri" w:hAnsi="Times New Roman" w:cs="Times New Roman"/>
          <w:bCs/>
          <w:i/>
          <w:sz w:val="24"/>
          <w:szCs w:val="24"/>
          <w:vertAlign w:val="superscript"/>
          <w:lang w:val="en-US" w:eastAsia="ru-RU"/>
        </w:rPr>
        <w:t>2</w:t>
      </w:r>
      <w:r w:rsidRPr="00441440">
        <w:rPr>
          <w:rFonts w:ascii="Times New Roman" w:eastAsia="Calibri" w:hAnsi="Times New Roman" w:cs="Times New Roman"/>
          <w:i/>
          <w:sz w:val="24"/>
          <w:szCs w:val="24"/>
          <w:lang w:val="en-US" w:eastAsia="ru-RU"/>
        </w:rPr>
        <w:t>State Research Institute …</w:t>
      </w:r>
    </w:p>
    <w:p w14:paraId="43D359D0" w14:textId="77777777" w:rsidR="00EA2FA8" w:rsidRPr="00441440" w:rsidRDefault="00EA2FA8" w:rsidP="00EA2FA8">
      <w:pPr>
        <w:spacing w:after="0" w:line="240" w:lineRule="auto"/>
        <w:ind w:firstLine="709"/>
        <w:jc w:val="center"/>
        <w:rPr>
          <w:rFonts w:ascii="Times New Roman" w:eastAsia="Calibri" w:hAnsi="Times New Roman" w:cs="Times New Roman"/>
          <w:i/>
          <w:sz w:val="24"/>
          <w:szCs w:val="24"/>
          <w:lang w:val="en-US" w:eastAsia="ru-RU"/>
        </w:rPr>
      </w:pPr>
      <w:r w:rsidRPr="00441440">
        <w:rPr>
          <w:rFonts w:ascii="Times New Roman" w:eastAsia="Calibri" w:hAnsi="Times New Roman" w:cs="Times New Roman"/>
          <w:bCs/>
          <w:i/>
          <w:sz w:val="24"/>
          <w:szCs w:val="24"/>
          <w:lang w:val="en-US" w:eastAsia="ru-RU"/>
        </w:rPr>
        <w:t>street., building, city, post index,</w:t>
      </w:r>
      <w:r w:rsidRPr="00441440">
        <w:rPr>
          <w:rFonts w:ascii="Times New Roman" w:eastAsia="Calibri" w:hAnsi="Times New Roman" w:cs="Times New Roman"/>
          <w:i/>
          <w:sz w:val="24"/>
          <w:szCs w:val="24"/>
          <w:lang w:val="en-US" w:eastAsia="ru-RU"/>
        </w:rPr>
        <w:t xml:space="preserve"> Russia</w:t>
      </w:r>
    </w:p>
    <w:p w14:paraId="739116F9" w14:textId="77777777" w:rsidR="00C95262" w:rsidRPr="00EE75D0" w:rsidRDefault="00C95262" w:rsidP="002C2577">
      <w:pPr>
        <w:spacing w:after="0" w:line="240" w:lineRule="auto"/>
        <w:contextualSpacing/>
        <w:jc w:val="both"/>
        <w:rPr>
          <w:rFonts w:ascii="Times New Roman" w:hAnsi="Times New Roman" w:cs="Times New Roman"/>
          <w:b/>
          <w:sz w:val="24"/>
          <w:szCs w:val="24"/>
          <w:lang w:val="en-US"/>
        </w:rPr>
      </w:pPr>
    </w:p>
    <w:p w14:paraId="7E8CEF18" w14:textId="5BFA19BB" w:rsidR="001833D4" w:rsidRDefault="00EA2FA8" w:rsidP="004E2E0C">
      <w:pPr>
        <w:spacing w:after="0" w:line="240" w:lineRule="auto"/>
        <w:contextualSpacing/>
        <w:jc w:val="both"/>
        <w:rPr>
          <w:rFonts w:ascii="Times New Roman" w:hAnsi="Times New Roman" w:cs="Times New Roman"/>
          <w:b/>
          <w:sz w:val="24"/>
          <w:szCs w:val="24"/>
          <w:lang w:val="en-US"/>
        </w:rPr>
      </w:pPr>
      <w:r>
        <w:rPr>
          <w:rFonts w:ascii="Times New Roman" w:hAnsi="Times New Roman" w:cs="Times New Roman"/>
          <w:b/>
          <w:sz w:val="24"/>
          <w:szCs w:val="24"/>
          <w:lang w:val="en-US"/>
        </w:rPr>
        <w:t>Abstract</w:t>
      </w:r>
    </w:p>
    <w:p w14:paraId="0E7FAFA1" w14:textId="77777777" w:rsidR="00EA2FA8" w:rsidRPr="00D768FF" w:rsidRDefault="00EA2FA8" w:rsidP="004E2E0C">
      <w:pPr>
        <w:spacing w:after="0" w:line="240" w:lineRule="auto"/>
        <w:contextualSpacing/>
        <w:jc w:val="both"/>
        <w:rPr>
          <w:rFonts w:ascii="Times New Roman" w:hAnsi="Times New Roman" w:cs="Times New Roman"/>
          <w:b/>
          <w:sz w:val="24"/>
          <w:szCs w:val="24"/>
          <w:lang w:val="en-US"/>
        </w:rPr>
      </w:pPr>
    </w:p>
    <w:p w14:paraId="565E70C4" w14:textId="0FE5D6AC" w:rsidR="00EA2FA8" w:rsidRPr="00EE75D0" w:rsidRDefault="004E2E0C" w:rsidP="00EA2FA8">
      <w:pPr>
        <w:spacing w:after="0" w:line="240" w:lineRule="auto"/>
        <w:contextualSpacing/>
        <w:jc w:val="both"/>
        <w:rPr>
          <w:rFonts w:ascii="Times New Roman" w:hAnsi="Times New Roman" w:cs="Times New Roman"/>
          <w:sz w:val="24"/>
          <w:szCs w:val="24"/>
          <w:lang w:val="en-US"/>
        </w:rPr>
      </w:pPr>
      <w:r w:rsidRPr="00EE75D0">
        <w:rPr>
          <w:rFonts w:ascii="Times New Roman" w:hAnsi="Times New Roman" w:cs="Times New Roman"/>
          <w:b/>
          <w:bCs/>
          <w:sz w:val="24"/>
          <w:szCs w:val="24"/>
          <w:lang w:val="en-US"/>
        </w:rPr>
        <w:t>Background.</w:t>
      </w:r>
    </w:p>
    <w:p w14:paraId="0018E66D" w14:textId="1354E1F6" w:rsidR="004E2E0C" w:rsidRPr="00EE75D0" w:rsidRDefault="004E2E0C" w:rsidP="004E2E0C">
      <w:pPr>
        <w:spacing w:after="0" w:line="240" w:lineRule="auto"/>
        <w:contextualSpacing/>
        <w:jc w:val="both"/>
        <w:rPr>
          <w:rFonts w:ascii="Times New Roman" w:hAnsi="Times New Roman" w:cs="Times New Roman"/>
          <w:sz w:val="24"/>
          <w:szCs w:val="24"/>
          <w:lang w:val="en-US"/>
        </w:rPr>
      </w:pPr>
      <w:r w:rsidRPr="00EE75D0">
        <w:rPr>
          <w:rFonts w:ascii="Times New Roman" w:hAnsi="Times New Roman" w:cs="Times New Roman"/>
          <w:sz w:val="24"/>
          <w:szCs w:val="24"/>
          <w:lang w:val="en-US"/>
        </w:rPr>
        <w:t xml:space="preserve"> </w:t>
      </w:r>
    </w:p>
    <w:p w14:paraId="3AA65467" w14:textId="77777777" w:rsidR="00EA2FA8" w:rsidRDefault="004E2E0C" w:rsidP="004E2E0C">
      <w:pPr>
        <w:spacing w:after="0" w:line="240" w:lineRule="auto"/>
        <w:contextualSpacing/>
        <w:jc w:val="both"/>
        <w:rPr>
          <w:rFonts w:ascii="Times New Roman" w:hAnsi="Times New Roman" w:cs="Times New Roman"/>
          <w:sz w:val="24"/>
          <w:szCs w:val="24"/>
          <w:lang w:val="en-US"/>
        </w:rPr>
      </w:pPr>
      <w:r w:rsidRPr="00EE75D0">
        <w:rPr>
          <w:rFonts w:ascii="Times New Roman" w:hAnsi="Times New Roman" w:cs="Times New Roman"/>
          <w:b/>
          <w:bCs/>
          <w:sz w:val="24"/>
          <w:szCs w:val="24"/>
          <w:lang w:val="en-US"/>
        </w:rPr>
        <w:t>Method.</w:t>
      </w:r>
    </w:p>
    <w:p w14:paraId="564C8131" w14:textId="3BF17F1D" w:rsidR="004E2E0C" w:rsidRPr="00EE75D0" w:rsidRDefault="004E2E0C" w:rsidP="004E2E0C">
      <w:pPr>
        <w:spacing w:after="0" w:line="240" w:lineRule="auto"/>
        <w:contextualSpacing/>
        <w:jc w:val="both"/>
        <w:rPr>
          <w:rFonts w:ascii="Times New Roman" w:hAnsi="Times New Roman" w:cs="Times New Roman"/>
          <w:b/>
          <w:bCs/>
          <w:sz w:val="24"/>
          <w:szCs w:val="24"/>
          <w:lang w:val="en-US"/>
        </w:rPr>
      </w:pPr>
      <w:r w:rsidRPr="00EE75D0">
        <w:rPr>
          <w:rFonts w:ascii="Times New Roman" w:hAnsi="Times New Roman" w:cs="Times New Roman"/>
          <w:b/>
          <w:bCs/>
          <w:sz w:val="24"/>
          <w:szCs w:val="24"/>
          <w:lang w:val="en-US"/>
        </w:rPr>
        <w:t xml:space="preserve"> </w:t>
      </w:r>
    </w:p>
    <w:p w14:paraId="035BB43B" w14:textId="1A00CE3C" w:rsidR="004E2E0C" w:rsidRPr="00EE75D0" w:rsidRDefault="004E2E0C" w:rsidP="004E2E0C">
      <w:pPr>
        <w:spacing w:after="0" w:line="240" w:lineRule="auto"/>
        <w:contextualSpacing/>
        <w:jc w:val="both"/>
        <w:rPr>
          <w:rFonts w:ascii="Times New Roman" w:hAnsi="Times New Roman" w:cs="Times New Roman"/>
          <w:bCs/>
          <w:sz w:val="24"/>
          <w:szCs w:val="24"/>
          <w:lang w:val="en-US"/>
        </w:rPr>
      </w:pPr>
      <w:r w:rsidRPr="00EE75D0">
        <w:rPr>
          <w:rFonts w:ascii="Times New Roman" w:hAnsi="Times New Roman" w:cs="Times New Roman"/>
          <w:b/>
          <w:bCs/>
          <w:sz w:val="24"/>
          <w:szCs w:val="24"/>
          <w:lang w:val="en-US"/>
        </w:rPr>
        <w:t xml:space="preserve">Conclusion. </w:t>
      </w:r>
    </w:p>
    <w:p w14:paraId="5131C9BA" w14:textId="77777777" w:rsidR="00447F70" w:rsidRPr="00EE75D0" w:rsidRDefault="00447F70" w:rsidP="002C2577">
      <w:pPr>
        <w:spacing w:after="0" w:line="240" w:lineRule="auto"/>
        <w:contextualSpacing/>
        <w:rPr>
          <w:rFonts w:ascii="Times New Roman" w:hAnsi="Times New Roman" w:cs="Times New Roman"/>
          <w:bCs/>
          <w:sz w:val="24"/>
          <w:szCs w:val="24"/>
          <w:lang w:val="en-US"/>
        </w:rPr>
      </w:pPr>
    </w:p>
    <w:p w14:paraId="7F6056B7" w14:textId="52CF8461" w:rsidR="00D83D93" w:rsidRPr="00D768FF" w:rsidRDefault="007E0E05" w:rsidP="002C2577">
      <w:pPr>
        <w:spacing w:after="0" w:line="240" w:lineRule="auto"/>
        <w:contextualSpacing/>
        <w:rPr>
          <w:rFonts w:ascii="Times New Roman" w:hAnsi="Times New Roman" w:cs="Times New Roman"/>
          <w:sz w:val="24"/>
          <w:szCs w:val="24"/>
          <w:lang w:val="en-US"/>
        </w:rPr>
      </w:pPr>
      <w:r w:rsidRPr="00EE75D0">
        <w:rPr>
          <w:rFonts w:ascii="Times New Roman" w:hAnsi="Times New Roman" w:cs="Times New Roman"/>
          <w:b/>
          <w:sz w:val="24"/>
          <w:szCs w:val="24"/>
          <w:lang w:val="en-US"/>
        </w:rPr>
        <w:t>Keywords</w:t>
      </w:r>
      <w:r w:rsidR="004552B2" w:rsidRPr="00EE75D0">
        <w:rPr>
          <w:rFonts w:ascii="Times New Roman" w:hAnsi="Times New Roman" w:cs="Times New Roman"/>
          <w:b/>
          <w:sz w:val="24"/>
          <w:szCs w:val="24"/>
          <w:lang w:val="en-US"/>
        </w:rPr>
        <w:t>:</w:t>
      </w:r>
      <w:r w:rsidR="0037444F" w:rsidRPr="00EE75D0">
        <w:rPr>
          <w:rFonts w:ascii="Times New Roman" w:hAnsi="Times New Roman" w:cs="Times New Roman"/>
          <w:b/>
          <w:sz w:val="24"/>
          <w:szCs w:val="24"/>
          <w:lang w:val="en-US"/>
        </w:rPr>
        <w:t xml:space="preserve"> </w:t>
      </w:r>
    </w:p>
    <w:p w14:paraId="29C2DB09" w14:textId="7A2CDC6C" w:rsidR="00107989" w:rsidRPr="00D72E75" w:rsidRDefault="00107989" w:rsidP="00FF441D">
      <w:pPr>
        <w:jc w:val="both"/>
        <w:rPr>
          <w:rFonts w:ascii="Times New Roman" w:hAnsi="Times New Roman" w:cs="Times New Roman"/>
          <w:sz w:val="24"/>
          <w:szCs w:val="24"/>
          <w:lang w:val="en-US"/>
        </w:rPr>
      </w:pPr>
    </w:p>
    <w:p w14:paraId="7E16508E" w14:textId="77777777" w:rsidR="00EA2FA8" w:rsidRPr="00117EDA" w:rsidRDefault="00EA2FA8" w:rsidP="00EA2FA8">
      <w:pPr>
        <w:shd w:val="clear" w:color="auto" w:fill="FFFFFF"/>
        <w:spacing w:after="0" w:line="240" w:lineRule="auto"/>
        <w:contextualSpacing/>
        <w:rPr>
          <w:rFonts w:ascii="Times New Roman" w:hAnsi="Times New Roman" w:cs="Times New Roman"/>
          <w:color w:val="000000"/>
          <w:sz w:val="24"/>
          <w:szCs w:val="24"/>
          <w:lang w:val="en-US"/>
        </w:rPr>
      </w:pPr>
      <w:r w:rsidRPr="00117EDA">
        <w:rPr>
          <w:rFonts w:ascii="Times New Roman" w:hAnsi="Times New Roman" w:cs="Times New Roman"/>
          <w:color w:val="000000"/>
          <w:sz w:val="24"/>
          <w:szCs w:val="24"/>
          <w:lang w:val="en-US"/>
        </w:rPr>
        <w:t>CONTACT INFORMATION:</w:t>
      </w:r>
    </w:p>
    <w:p w14:paraId="391D5731" w14:textId="77777777" w:rsidR="00EA2FA8" w:rsidRPr="00441440" w:rsidRDefault="00EA2FA8" w:rsidP="00EA2FA8">
      <w:pPr>
        <w:spacing w:after="0" w:line="240" w:lineRule="auto"/>
        <w:jc w:val="both"/>
        <w:rPr>
          <w:rFonts w:ascii="Times New Roman" w:eastAsia="Calibri" w:hAnsi="Times New Roman" w:cs="Times New Roman"/>
          <w:i/>
          <w:sz w:val="24"/>
          <w:szCs w:val="24"/>
          <w:lang w:val="en-US" w:eastAsia="ru-RU"/>
        </w:rPr>
      </w:pPr>
      <w:r w:rsidRPr="00441440">
        <w:rPr>
          <w:rFonts w:ascii="Times New Roman" w:eastAsia="Calibri" w:hAnsi="Times New Roman" w:cs="Times New Roman"/>
          <w:b/>
          <w:sz w:val="24"/>
          <w:szCs w:val="24"/>
          <w:lang w:val="en-US" w:eastAsia="ru-RU"/>
        </w:rPr>
        <w:t>Ivan I. Ivanov</w:t>
      </w:r>
      <w:r w:rsidRPr="00441440">
        <w:rPr>
          <w:rFonts w:ascii="Times New Roman" w:eastAsia="Calibri" w:hAnsi="Times New Roman" w:cs="Times New Roman"/>
          <w:sz w:val="24"/>
          <w:szCs w:val="24"/>
          <w:lang w:val="en-US" w:eastAsia="ru-RU"/>
        </w:rPr>
        <w:t>, Cand. of Sci. (Medicine), Associate Professor, …Medical University; Leading Researcher,</w:t>
      </w:r>
      <w:r w:rsidRPr="00441440">
        <w:rPr>
          <w:rFonts w:ascii="Times New Roman" w:eastAsia="Calibri" w:hAnsi="Times New Roman" w:cs="Times New Roman"/>
          <w:bCs/>
          <w:i/>
          <w:sz w:val="24"/>
          <w:szCs w:val="24"/>
          <w:vertAlign w:val="superscript"/>
          <w:lang w:val="en-US" w:eastAsia="ru-RU"/>
        </w:rPr>
        <w:t xml:space="preserve"> </w:t>
      </w:r>
      <w:r w:rsidRPr="00441440">
        <w:rPr>
          <w:rFonts w:ascii="Times New Roman" w:eastAsia="Calibri" w:hAnsi="Times New Roman" w:cs="Times New Roman"/>
          <w:sz w:val="24"/>
          <w:szCs w:val="24"/>
          <w:lang w:val="en-US" w:eastAsia="ru-RU"/>
        </w:rPr>
        <w:t>State Research Institute of  …</w:t>
      </w:r>
    </w:p>
    <w:p w14:paraId="35A6B32A" w14:textId="77777777" w:rsidR="00EA2FA8" w:rsidRPr="00441440" w:rsidRDefault="00EA2FA8" w:rsidP="00EA2FA8">
      <w:pPr>
        <w:spacing w:after="0" w:line="240" w:lineRule="auto"/>
        <w:contextualSpacing/>
        <w:jc w:val="both"/>
        <w:rPr>
          <w:rFonts w:ascii="Times New Roman" w:eastAsia="Calibri" w:hAnsi="Times New Roman" w:cs="Times New Roman"/>
          <w:sz w:val="24"/>
          <w:szCs w:val="24"/>
          <w:lang w:val="en-US" w:eastAsia="ru-RU"/>
        </w:rPr>
      </w:pPr>
      <w:r w:rsidRPr="00441440">
        <w:rPr>
          <w:rFonts w:ascii="Times New Roman" w:eastAsia="Calibri" w:hAnsi="Times New Roman" w:cs="Times New Roman"/>
          <w:b/>
          <w:sz w:val="24"/>
          <w:szCs w:val="24"/>
          <w:lang w:val="en-US" w:eastAsia="ru-RU"/>
        </w:rPr>
        <w:t>Address:</w:t>
      </w:r>
      <w:r w:rsidRPr="00441440">
        <w:rPr>
          <w:rFonts w:ascii="Times New Roman" w:eastAsia="Calibri" w:hAnsi="Times New Roman" w:cs="Times New Roman"/>
          <w:sz w:val="24"/>
          <w:szCs w:val="24"/>
          <w:lang w:val="en-US" w:eastAsia="ru-RU"/>
        </w:rPr>
        <w:t xml:space="preserve"> …</w:t>
      </w:r>
    </w:p>
    <w:p w14:paraId="57342D38" w14:textId="77777777" w:rsidR="00EA2FA8" w:rsidRPr="00441440" w:rsidRDefault="00EA2FA8" w:rsidP="00EA2FA8">
      <w:pPr>
        <w:spacing w:after="0" w:line="240" w:lineRule="auto"/>
        <w:contextualSpacing/>
        <w:jc w:val="both"/>
        <w:rPr>
          <w:rFonts w:ascii="Times New Roman" w:eastAsia="Calibri" w:hAnsi="Times New Roman" w:cs="Times New Roman"/>
          <w:sz w:val="24"/>
          <w:szCs w:val="24"/>
          <w:lang w:val="en-US" w:eastAsia="ru-RU"/>
        </w:rPr>
      </w:pPr>
      <w:r w:rsidRPr="00441440">
        <w:rPr>
          <w:rFonts w:ascii="Times New Roman" w:eastAsia="Calibri" w:hAnsi="Times New Roman" w:cs="Times New Roman"/>
          <w:b/>
          <w:sz w:val="24"/>
          <w:szCs w:val="24"/>
          <w:lang w:val="en-US" w:eastAsia="ru-RU"/>
        </w:rPr>
        <w:t>E-mail:</w:t>
      </w:r>
      <w:r w:rsidRPr="00441440">
        <w:rPr>
          <w:rFonts w:ascii="Times New Roman" w:eastAsia="Calibri" w:hAnsi="Times New Roman" w:cs="Times New Roman"/>
          <w:sz w:val="24"/>
          <w:szCs w:val="24"/>
          <w:lang w:val="en-US" w:eastAsia="ru-RU"/>
        </w:rPr>
        <w:t xml:space="preserve"> …</w:t>
      </w:r>
    </w:p>
    <w:p w14:paraId="07B7AAD1" w14:textId="77777777" w:rsidR="00EA2FA8" w:rsidRPr="00FC1AA0" w:rsidRDefault="00EA2FA8" w:rsidP="00EA2FA8">
      <w:pPr>
        <w:spacing w:after="0" w:line="240" w:lineRule="auto"/>
        <w:contextualSpacing/>
        <w:rPr>
          <w:rFonts w:ascii="Times New Roman" w:hAnsi="Times New Roman" w:cs="Times New Roman"/>
          <w:color w:val="000000"/>
          <w:sz w:val="24"/>
          <w:szCs w:val="24"/>
          <w:lang w:val="en-US"/>
        </w:rPr>
      </w:pPr>
    </w:p>
    <w:p w14:paraId="2C20D5DD" w14:textId="77777777" w:rsidR="00EA2FA8" w:rsidRPr="00486E57" w:rsidRDefault="00EA2FA8" w:rsidP="00EA2FA8">
      <w:pPr>
        <w:spacing w:after="0" w:line="240" w:lineRule="auto"/>
        <w:contextualSpacing/>
        <w:jc w:val="both"/>
        <w:rPr>
          <w:rFonts w:ascii="Times New Roman" w:hAnsi="Times New Roman" w:cs="Times New Roman"/>
          <w:b/>
          <w:sz w:val="24"/>
          <w:szCs w:val="24"/>
          <w:lang w:val="en-US"/>
        </w:rPr>
      </w:pPr>
      <w:r w:rsidRPr="009A4AB0">
        <w:rPr>
          <w:rFonts w:ascii="Times New Roman" w:hAnsi="Times New Roman" w:cs="Times New Roman"/>
          <w:b/>
          <w:sz w:val="24"/>
          <w:szCs w:val="24"/>
          <w:lang w:val="en-US"/>
        </w:rPr>
        <w:t>Compliance with ethical standards</w:t>
      </w:r>
      <w:r w:rsidRPr="00486E57">
        <w:rPr>
          <w:rFonts w:ascii="Times New Roman" w:hAnsi="Times New Roman" w:cs="Times New Roman"/>
          <w:b/>
          <w:sz w:val="24"/>
          <w:szCs w:val="24"/>
          <w:lang w:val="en-US"/>
        </w:rPr>
        <w:t xml:space="preserve">. </w:t>
      </w:r>
      <w:r w:rsidRPr="00F36DDB">
        <w:rPr>
          <w:rFonts w:ascii="Times New Roman" w:hAnsi="Times New Roman" w:cs="Times New Roman"/>
          <w:sz w:val="24"/>
          <w:szCs w:val="24"/>
          <w:lang w:val="en-US"/>
        </w:rPr>
        <w:t>Consent statement. The patient consented to</w:t>
      </w:r>
      <w:r>
        <w:rPr>
          <w:rFonts w:ascii="Times New Roman" w:hAnsi="Times New Roman" w:cs="Times New Roman"/>
          <w:sz w:val="24"/>
          <w:szCs w:val="24"/>
          <w:lang w:val="en-US"/>
        </w:rPr>
        <w:t xml:space="preserve"> the publication of the article</w:t>
      </w:r>
      <w:r w:rsidRPr="00F36DDB">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751A37">
        <w:rPr>
          <w:rFonts w:ascii="Times New Roman" w:hAnsi="Times New Roman" w:cs="Times New Roman"/>
          <w:sz w:val="24"/>
          <w:szCs w:val="24"/>
          <w:lang w:val="en-US"/>
        </w:rPr>
        <w:t>” in</w:t>
      </w:r>
      <w:r w:rsidRPr="00F36DDB">
        <w:rPr>
          <w:rFonts w:ascii="Times New Roman" w:hAnsi="Times New Roman" w:cs="Times New Roman"/>
          <w:sz w:val="24"/>
          <w:szCs w:val="24"/>
          <w:lang w:val="en-US"/>
        </w:rPr>
        <w:t xml:space="preserve"> the “Sechenov Medical Journal”.</w:t>
      </w:r>
      <w:r w:rsidRPr="009A4AB0">
        <w:rPr>
          <w:rFonts w:ascii="Times New Roman" w:hAnsi="Times New Roman" w:cs="Times New Roman"/>
          <w:sz w:val="24"/>
          <w:szCs w:val="24"/>
          <w:lang w:val="en-US"/>
        </w:rPr>
        <w:t xml:space="preserve"> </w:t>
      </w:r>
    </w:p>
    <w:p w14:paraId="02B95322" w14:textId="77777777" w:rsidR="00EA2FA8" w:rsidRPr="00577A1F" w:rsidRDefault="00EA2FA8" w:rsidP="00EA2FA8">
      <w:pPr>
        <w:spacing w:after="0" w:line="240" w:lineRule="auto"/>
        <w:contextualSpacing/>
        <w:jc w:val="both"/>
        <w:rPr>
          <w:rFonts w:ascii="Times New Roman" w:eastAsia="Calibri" w:hAnsi="Times New Roman" w:cs="Times New Roman"/>
          <w:b/>
          <w:sz w:val="24"/>
          <w:szCs w:val="24"/>
          <w:lang w:val="en-US" w:eastAsia="ru-RU"/>
        </w:rPr>
      </w:pPr>
    </w:p>
    <w:p w14:paraId="1AB6FCA5" w14:textId="77777777" w:rsidR="00EA2FA8" w:rsidRPr="00441440" w:rsidRDefault="00EA2FA8" w:rsidP="00EA2FA8">
      <w:pPr>
        <w:spacing w:after="0" w:line="240" w:lineRule="auto"/>
        <w:contextualSpacing/>
        <w:jc w:val="both"/>
        <w:rPr>
          <w:rFonts w:ascii="Times New Roman" w:eastAsia="Calibri" w:hAnsi="Times New Roman" w:cs="Times New Roman"/>
          <w:color w:val="FF0000"/>
          <w:sz w:val="24"/>
          <w:szCs w:val="24"/>
          <w:lang w:eastAsia="ru-RU"/>
        </w:rPr>
      </w:pPr>
      <w:r w:rsidRPr="00441440">
        <w:rPr>
          <w:rFonts w:ascii="Times New Roman" w:eastAsia="Calibri" w:hAnsi="Times New Roman" w:cs="Times New Roman"/>
          <w:b/>
          <w:sz w:val="24"/>
          <w:szCs w:val="24"/>
          <w:lang w:val="en-US" w:eastAsia="ru-RU"/>
        </w:rPr>
        <w:t>Conflict</w:t>
      </w:r>
      <w:r w:rsidRPr="0061430D">
        <w:rPr>
          <w:rFonts w:ascii="Times New Roman" w:eastAsia="Calibri" w:hAnsi="Times New Roman" w:cs="Times New Roman"/>
          <w:b/>
          <w:sz w:val="24"/>
          <w:szCs w:val="24"/>
          <w:lang w:eastAsia="ru-RU"/>
        </w:rPr>
        <w:t xml:space="preserve"> </w:t>
      </w:r>
      <w:r w:rsidRPr="00441440">
        <w:rPr>
          <w:rFonts w:ascii="Times New Roman" w:eastAsia="Calibri" w:hAnsi="Times New Roman" w:cs="Times New Roman"/>
          <w:b/>
          <w:sz w:val="24"/>
          <w:szCs w:val="24"/>
          <w:lang w:val="en-US" w:eastAsia="ru-RU"/>
        </w:rPr>
        <w:t>of</w:t>
      </w:r>
      <w:r w:rsidRPr="0061430D">
        <w:rPr>
          <w:rFonts w:ascii="Times New Roman" w:eastAsia="Calibri" w:hAnsi="Times New Roman" w:cs="Times New Roman"/>
          <w:b/>
          <w:sz w:val="24"/>
          <w:szCs w:val="24"/>
          <w:lang w:eastAsia="ru-RU"/>
        </w:rPr>
        <w:t xml:space="preserve"> </w:t>
      </w:r>
      <w:r w:rsidRPr="00441440">
        <w:rPr>
          <w:rFonts w:ascii="Times New Roman" w:eastAsia="Calibri" w:hAnsi="Times New Roman" w:cs="Times New Roman"/>
          <w:b/>
          <w:sz w:val="24"/>
          <w:szCs w:val="24"/>
          <w:lang w:val="en-US" w:eastAsia="ru-RU"/>
        </w:rPr>
        <w:t>interest</w:t>
      </w:r>
      <w:r w:rsidRPr="0061430D">
        <w:rPr>
          <w:rFonts w:ascii="Times New Roman" w:eastAsia="Calibri" w:hAnsi="Times New Roman" w:cs="Times New Roman"/>
          <w:b/>
          <w:sz w:val="24"/>
          <w:szCs w:val="24"/>
          <w:lang w:eastAsia="ru-RU"/>
        </w:rPr>
        <w:t>.</w:t>
      </w:r>
      <w:r w:rsidRPr="0061430D">
        <w:rPr>
          <w:rFonts w:ascii="Times New Roman" w:eastAsia="Calibri" w:hAnsi="Times New Roman" w:cs="Times New Roman"/>
          <w:sz w:val="24"/>
          <w:szCs w:val="24"/>
          <w:lang w:eastAsia="ru-RU"/>
        </w:rPr>
        <w:t xml:space="preserve"> </w:t>
      </w:r>
      <w:r w:rsidRPr="0061430D">
        <w:rPr>
          <w:rFonts w:ascii="Times New Roman" w:eastAsia="Calibri" w:hAnsi="Times New Roman" w:cs="Times New Roman"/>
          <w:bCs/>
          <w:color w:val="121EC6"/>
          <w:sz w:val="24"/>
          <w:szCs w:val="24"/>
          <w:lang w:eastAsia="ru-RU"/>
        </w:rPr>
        <w:t>Указать имеющийся конфликт интересов или его отсутствие.</w:t>
      </w:r>
    </w:p>
    <w:p w14:paraId="79070FBF" w14:textId="77777777" w:rsidR="00EA2FA8" w:rsidRPr="00441440" w:rsidRDefault="00EA2FA8" w:rsidP="00EA2FA8">
      <w:pPr>
        <w:spacing w:after="0" w:line="240" w:lineRule="auto"/>
        <w:contextualSpacing/>
        <w:jc w:val="both"/>
        <w:rPr>
          <w:rFonts w:ascii="Times New Roman" w:eastAsia="Calibri" w:hAnsi="Times New Roman" w:cs="Times New Roman"/>
          <w:sz w:val="24"/>
          <w:szCs w:val="24"/>
          <w:lang w:val="en-US" w:eastAsia="ru-RU"/>
        </w:rPr>
      </w:pPr>
      <w:r w:rsidRPr="00441440">
        <w:rPr>
          <w:rFonts w:ascii="Times New Roman" w:eastAsia="Calibri" w:hAnsi="Times New Roman" w:cs="Times New Roman"/>
          <w:sz w:val="24"/>
          <w:szCs w:val="24"/>
          <w:lang w:val="en-US" w:eastAsia="ru-RU"/>
        </w:rPr>
        <w:t>The authors declare that there is no conflict of interest.</w:t>
      </w:r>
    </w:p>
    <w:p w14:paraId="1EF40002" w14:textId="77777777" w:rsidR="00EA2FA8" w:rsidRPr="00441440" w:rsidRDefault="00EA2FA8" w:rsidP="00EA2FA8">
      <w:pPr>
        <w:spacing w:after="0" w:line="240" w:lineRule="auto"/>
        <w:contextualSpacing/>
        <w:jc w:val="both"/>
        <w:rPr>
          <w:rFonts w:ascii="Times New Roman" w:eastAsia="Calibri" w:hAnsi="Times New Roman" w:cs="Times New Roman"/>
          <w:sz w:val="24"/>
          <w:szCs w:val="24"/>
          <w:lang w:val="en-US" w:eastAsia="ru-RU"/>
        </w:rPr>
      </w:pPr>
      <w:r w:rsidRPr="00441440">
        <w:rPr>
          <w:rFonts w:ascii="Times New Roman" w:eastAsia="Calibri" w:hAnsi="Times New Roman" w:cs="Times New Roman"/>
          <w:sz w:val="24"/>
          <w:szCs w:val="24"/>
          <w:lang w:val="en-US" w:eastAsia="ru-RU"/>
        </w:rPr>
        <w:t>Ivan I. Ivanov is the co-founder of the company that produces the device ... used in this study.</w:t>
      </w:r>
    </w:p>
    <w:p w14:paraId="11B11CAE" w14:textId="77777777" w:rsidR="00EA2FA8" w:rsidRPr="00441440" w:rsidRDefault="00EA2FA8" w:rsidP="00EA2FA8">
      <w:pPr>
        <w:spacing w:after="0" w:line="240" w:lineRule="auto"/>
        <w:contextualSpacing/>
        <w:jc w:val="both"/>
        <w:rPr>
          <w:rFonts w:ascii="Times New Roman" w:eastAsia="Calibri" w:hAnsi="Times New Roman" w:cs="Times New Roman"/>
          <w:sz w:val="24"/>
          <w:szCs w:val="24"/>
          <w:lang w:val="en-US" w:eastAsia="ru-RU"/>
        </w:rPr>
      </w:pPr>
    </w:p>
    <w:p w14:paraId="52A5EB6B" w14:textId="77777777" w:rsidR="00EA2FA8" w:rsidRPr="0061430D" w:rsidRDefault="00EA2FA8" w:rsidP="00EA2FA8">
      <w:pPr>
        <w:spacing w:after="0" w:line="240" w:lineRule="auto"/>
        <w:contextualSpacing/>
        <w:jc w:val="both"/>
        <w:rPr>
          <w:rFonts w:ascii="Times New Roman" w:eastAsia="Calibri" w:hAnsi="Times New Roman" w:cs="Times New Roman"/>
          <w:bCs/>
          <w:color w:val="121EC6"/>
          <w:sz w:val="24"/>
          <w:szCs w:val="24"/>
          <w:lang w:eastAsia="ru-RU"/>
        </w:rPr>
      </w:pPr>
      <w:r w:rsidRPr="00441440">
        <w:rPr>
          <w:rFonts w:ascii="Times New Roman" w:eastAsia="Calibri" w:hAnsi="Times New Roman" w:cs="Times New Roman"/>
          <w:b/>
          <w:sz w:val="24"/>
          <w:szCs w:val="24"/>
          <w:lang w:val="en-US" w:eastAsia="ru-RU"/>
        </w:rPr>
        <w:t>Financing</w:t>
      </w:r>
      <w:r w:rsidRPr="00441440">
        <w:rPr>
          <w:rFonts w:ascii="Times New Roman" w:eastAsia="Calibri" w:hAnsi="Times New Roman" w:cs="Times New Roman"/>
          <w:b/>
          <w:sz w:val="24"/>
          <w:szCs w:val="24"/>
          <w:lang w:eastAsia="ru-RU"/>
        </w:rPr>
        <w:t>.</w:t>
      </w:r>
      <w:r w:rsidRPr="00441440">
        <w:rPr>
          <w:rFonts w:ascii="Times New Roman" w:eastAsia="Calibri" w:hAnsi="Times New Roman" w:cs="Times New Roman"/>
          <w:sz w:val="24"/>
          <w:szCs w:val="24"/>
          <w:lang w:eastAsia="ru-RU"/>
        </w:rPr>
        <w:t xml:space="preserve"> </w:t>
      </w:r>
      <w:r w:rsidRPr="0061430D">
        <w:rPr>
          <w:rFonts w:ascii="Times New Roman" w:eastAsia="Calibri" w:hAnsi="Times New Roman" w:cs="Times New Roman"/>
          <w:bCs/>
          <w:color w:val="121EC6"/>
          <w:sz w:val="24"/>
          <w:szCs w:val="24"/>
          <w:lang w:eastAsia="ru-RU"/>
        </w:rPr>
        <w:t>Указать финансирование или его отсутствие</w:t>
      </w:r>
      <w:r>
        <w:rPr>
          <w:rFonts w:ascii="Times New Roman" w:eastAsia="Calibri" w:hAnsi="Times New Roman" w:cs="Times New Roman"/>
          <w:bCs/>
          <w:color w:val="121EC6"/>
          <w:sz w:val="24"/>
          <w:szCs w:val="24"/>
          <w:lang w:eastAsia="ru-RU"/>
        </w:rPr>
        <w:t>.</w:t>
      </w:r>
    </w:p>
    <w:p w14:paraId="42454827" w14:textId="77777777" w:rsidR="00EA2FA8" w:rsidRPr="00441440" w:rsidRDefault="00EA2FA8" w:rsidP="00EA2FA8">
      <w:pPr>
        <w:spacing w:after="0" w:line="240" w:lineRule="auto"/>
        <w:contextualSpacing/>
        <w:jc w:val="both"/>
        <w:rPr>
          <w:rFonts w:ascii="Times New Roman" w:eastAsia="Calibri" w:hAnsi="Times New Roman" w:cs="Times New Roman"/>
          <w:sz w:val="24"/>
          <w:szCs w:val="24"/>
          <w:lang w:val="en-US" w:eastAsia="ru-RU"/>
        </w:rPr>
      </w:pPr>
      <w:r w:rsidRPr="00441440">
        <w:rPr>
          <w:rFonts w:ascii="Times New Roman" w:eastAsia="Calibri" w:hAnsi="Times New Roman" w:cs="Times New Roman"/>
          <w:sz w:val="24"/>
          <w:szCs w:val="24"/>
          <w:lang w:val="en-US" w:eastAsia="ru-RU"/>
        </w:rPr>
        <w:t>The study had no sponsorship (own resources).</w:t>
      </w:r>
    </w:p>
    <w:p w14:paraId="76EDE9AA" w14:textId="77777777" w:rsidR="00EA2FA8" w:rsidRPr="00441440" w:rsidRDefault="00EA2FA8" w:rsidP="00EA2FA8">
      <w:pPr>
        <w:spacing w:after="0" w:line="240" w:lineRule="auto"/>
        <w:contextualSpacing/>
        <w:jc w:val="both"/>
        <w:rPr>
          <w:rFonts w:ascii="Times New Roman" w:eastAsia="Calibri" w:hAnsi="Times New Roman" w:cs="Times New Roman"/>
          <w:bCs/>
          <w:sz w:val="24"/>
          <w:szCs w:val="24"/>
          <w:lang w:val="en-US" w:eastAsia="ru-RU"/>
        </w:rPr>
      </w:pPr>
      <w:r w:rsidRPr="00441440">
        <w:rPr>
          <w:rFonts w:ascii="Times New Roman" w:eastAsia="Calibri" w:hAnsi="Times New Roman" w:cs="Times New Roman"/>
          <w:bCs/>
          <w:sz w:val="24"/>
          <w:szCs w:val="24"/>
          <w:lang w:val="en-US" w:eastAsia="ru-RU"/>
        </w:rPr>
        <w:t>The study was supported by the Russian Science Foundation, project no. … - …</w:t>
      </w:r>
      <w:r w:rsidRPr="00441440">
        <w:rPr>
          <w:rFonts w:ascii="Times New Roman" w:eastAsia="Calibri" w:hAnsi="Times New Roman" w:cs="Times New Roman"/>
          <w:bCs/>
          <w:sz w:val="24"/>
          <w:szCs w:val="24"/>
          <w:vertAlign w:val="superscript"/>
          <w:lang w:val="en-US" w:eastAsia="ru-RU"/>
        </w:rPr>
        <w:footnoteReference w:id="2"/>
      </w:r>
    </w:p>
    <w:p w14:paraId="202A155F" w14:textId="77777777" w:rsidR="00EA2FA8" w:rsidRPr="00441440" w:rsidRDefault="00EA2FA8" w:rsidP="00EA2FA8">
      <w:pPr>
        <w:spacing w:after="0" w:line="240" w:lineRule="auto"/>
        <w:contextualSpacing/>
        <w:jc w:val="both"/>
        <w:rPr>
          <w:rFonts w:ascii="Times New Roman" w:eastAsia="Calibri" w:hAnsi="Times New Roman" w:cs="Times New Roman"/>
          <w:b/>
          <w:sz w:val="24"/>
          <w:szCs w:val="24"/>
          <w:lang w:val="en-US" w:eastAsia="ru-RU"/>
        </w:rPr>
      </w:pPr>
    </w:p>
    <w:p w14:paraId="0982A5AC" w14:textId="77777777" w:rsidR="00EA2FA8" w:rsidRPr="00441440" w:rsidRDefault="00EA2FA8" w:rsidP="00EA2FA8">
      <w:pPr>
        <w:spacing w:after="0" w:line="240" w:lineRule="auto"/>
        <w:contextualSpacing/>
        <w:jc w:val="both"/>
        <w:rPr>
          <w:rFonts w:ascii="Times New Roman" w:eastAsia="Calibri" w:hAnsi="Times New Roman" w:cs="Times New Roman"/>
          <w:bCs/>
          <w:sz w:val="24"/>
          <w:szCs w:val="24"/>
          <w:lang w:val="en-US" w:eastAsia="ru-RU"/>
        </w:rPr>
      </w:pPr>
      <w:r w:rsidRPr="00441440">
        <w:rPr>
          <w:rFonts w:ascii="Times New Roman" w:eastAsia="Calibri" w:hAnsi="Times New Roman" w:cs="Times New Roman"/>
          <w:b/>
          <w:sz w:val="24"/>
          <w:szCs w:val="24"/>
          <w:lang w:val="en-US" w:eastAsia="ru-RU"/>
        </w:rPr>
        <w:t xml:space="preserve">Acknowledgments. </w:t>
      </w:r>
      <w:r w:rsidRPr="00441440">
        <w:rPr>
          <w:rFonts w:ascii="Times New Roman" w:eastAsia="Calibri" w:hAnsi="Times New Roman" w:cs="Times New Roman"/>
          <w:bCs/>
          <w:sz w:val="24"/>
          <w:szCs w:val="24"/>
          <w:lang w:val="en-US" w:eastAsia="ru-RU"/>
        </w:rPr>
        <w:t>The authors express their deep gratitude to</w:t>
      </w:r>
    </w:p>
    <w:p w14:paraId="1F370DAE" w14:textId="77777777" w:rsidR="00107989" w:rsidRDefault="00107989" w:rsidP="002C2577">
      <w:pPr>
        <w:pStyle w:val="NoSpacing"/>
        <w:jc w:val="center"/>
        <w:rPr>
          <w:rFonts w:ascii="Times New Roman" w:eastAsia="Times New Roman" w:hAnsi="Times New Roman"/>
          <w:b/>
          <w:bCs/>
          <w:color w:val="0033CC"/>
          <w:kern w:val="32"/>
          <w:sz w:val="24"/>
          <w:szCs w:val="24"/>
          <w:lang w:val="en-US" w:eastAsia="en-GB"/>
        </w:rPr>
      </w:pPr>
    </w:p>
    <w:p w14:paraId="14044961" w14:textId="7DBF85E9" w:rsidR="00426CA8" w:rsidRPr="0061430D" w:rsidRDefault="00EA2FA8" w:rsidP="00EA2FA8">
      <w:pPr>
        <w:spacing w:after="0" w:line="240" w:lineRule="auto"/>
        <w:ind w:firstLine="709"/>
        <w:contextualSpacing/>
        <w:jc w:val="center"/>
        <w:rPr>
          <w:rFonts w:ascii="Times New Roman" w:eastAsia="Calibri" w:hAnsi="Times New Roman" w:cs="Times New Roman"/>
          <w:color w:val="FF0000"/>
          <w:sz w:val="24"/>
          <w:szCs w:val="24"/>
          <w:lang w:eastAsia="ru-RU"/>
        </w:rPr>
      </w:pPr>
      <w:r w:rsidRPr="0061430D">
        <w:rPr>
          <w:rFonts w:ascii="Times New Roman" w:eastAsia="Calibri" w:hAnsi="Times New Roman" w:cs="Times New Roman"/>
          <w:color w:val="FF0000"/>
          <w:sz w:val="24"/>
          <w:szCs w:val="24"/>
          <w:lang w:eastAsia="ru-RU"/>
        </w:rPr>
        <w:t xml:space="preserve">Объем основного текста рукописи (не включает метаданные и библиографию) без иллюстраций и списка сокращений составляет </w:t>
      </w:r>
      <w:r w:rsidRPr="0061430D">
        <w:rPr>
          <w:rFonts w:ascii="Times New Roman" w:eastAsia="Calibri" w:hAnsi="Times New Roman" w:cs="Times New Roman"/>
          <w:b/>
          <w:bCs/>
          <w:color w:val="FF0000"/>
          <w:sz w:val="24"/>
          <w:szCs w:val="24"/>
          <w:lang w:eastAsia="ru-RU"/>
        </w:rPr>
        <w:t xml:space="preserve">от </w:t>
      </w:r>
      <w:r w:rsidRPr="00EA2FA8">
        <w:rPr>
          <w:rFonts w:ascii="Times New Roman" w:eastAsia="Calibri" w:hAnsi="Times New Roman" w:cs="Times New Roman"/>
          <w:b/>
          <w:bCs/>
          <w:color w:val="FF0000"/>
          <w:sz w:val="24"/>
          <w:szCs w:val="24"/>
          <w:lang w:eastAsia="ru-RU"/>
        </w:rPr>
        <w:t>1</w:t>
      </w:r>
      <w:r w:rsidR="008428E7">
        <w:rPr>
          <w:rFonts w:ascii="Times New Roman" w:eastAsia="Calibri" w:hAnsi="Times New Roman" w:cs="Times New Roman"/>
          <w:b/>
          <w:bCs/>
          <w:color w:val="FF0000"/>
          <w:sz w:val="24"/>
          <w:szCs w:val="24"/>
          <w:lang w:eastAsia="ru-RU"/>
        </w:rPr>
        <w:t>2</w:t>
      </w:r>
      <w:r w:rsidRPr="0061430D">
        <w:rPr>
          <w:rFonts w:ascii="Times New Roman" w:eastAsia="Calibri" w:hAnsi="Times New Roman" w:cs="Times New Roman"/>
          <w:b/>
          <w:bCs/>
          <w:color w:val="FF0000"/>
          <w:sz w:val="24"/>
          <w:szCs w:val="24"/>
          <w:lang w:eastAsia="ru-RU"/>
        </w:rPr>
        <w:t>.000 до 1</w:t>
      </w:r>
      <w:r w:rsidR="008428E7">
        <w:rPr>
          <w:rFonts w:ascii="Times New Roman" w:eastAsia="Calibri" w:hAnsi="Times New Roman" w:cs="Times New Roman"/>
          <w:b/>
          <w:bCs/>
          <w:color w:val="FF0000"/>
          <w:sz w:val="24"/>
          <w:szCs w:val="24"/>
          <w:lang w:eastAsia="ru-RU"/>
        </w:rPr>
        <w:t>5</w:t>
      </w:r>
      <w:r w:rsidRPr="0061430D">
        <w:rPr>
          <w:rFonts w:ascii="Times New Roman" w:eastAsia="Calibri" w:hAnsi="Times New Roman" w:cs="Times New Roman"/>
          <w:b/>
          <w:bCs/>
          <w:color w:val="FF0000"/>
          <w:sz w:val="24"/>
          <w:szCs w:val="24"/>
          <w:lang w:eastAsia="ru-RU"/>
        </w:rPr>
        <w:t>.000</w:t>
      </w:r>
      <w:r w:rsidRPr="0061430D">
        <w:rPr>
          <w:rFonts w:ascii="Times New Roman" w:eastAsia="Calibri" w:hAnsi="Times New Roman" w:cs="Times New Roman"/>
          <w:color w:val="FF0000"/>
          <w:sz w:val="24"/>
          <w:szCs w:val="24"/>
          <w:lang w:eastAsia="ru-RU"/>
        </w:rPr>
        <w:t xml:space="preserve"> знаков с пробелами</w:t>
      </w:r>
      <w:r w:rsidR="00426CA8">
        <w:rPr>
          <w:rFonts w:ascii="Times New Roman" w:eastAsia="Calibri" w:hAnsi="Times New Roman" w:cs="Times New Roman"/>
          <w:color w:val="FF0000"/>
          <w:sz w:val="24"/>
          <w:szCs w:val="24"/>
          <w:lang w:eastAsia="ru-RU"/>
        </w:rPr>
        <w:t xml:space="preserve"> и включает </w:t>
      </w:r>
      <w:r w:rsidR="005B408C" w:rsidRPr="008428E7">
        <w:rPr>
          <w:rFonts w:ascii="Times New Roman" w:eastAsia="Calibri" w:hAnsi="Times New Roman" w:cs="Times New Roman"/>
          <w:b/>
          <w:bCs/>
          <w:color w:val="FF0000"/>
          <w:sz w:val="24"/>
          <w:szCs w:val="24"/>
          <w:lang w:eastAsia="ru-RU"/>
        </w:rPr>
        <w:t>10–15</w:t>
      </w:r>
      <w:r w:rsidR="005B408C">
        <w:rPr>
          <w:rFonts w:ascii="Times New Roman" w:eastAsia="Calibri" w:hAnsi="Times New Roman" w:cs="Times New Roman"/>
          <w:color w:val="FF0000"/>
          <w:sz w:val="24"/>
          <w:szCs w:val="24"/>
          <w:lang w:eastAsia="ru-RU"/>
        </w:rPr>
        <w:t xml:space="preserve"> </w:t>
      </w:r>
      <w:r w:rsidR="00426CA8">
        <w:rPr>
          <w:rFonts w:ascii="Times New Roman" w:eastAsia="Calibri" w:hAnsi="Times New Roman" w:cs="Times New Roman"/>
          <w:color w:val="FF0000"/>
          <w:sz w:val="24"/>
          <w:szCs w:val="24"/>
          <w:lang w:eastAsia="ru-RU"/>
        </w:rPr>
        <w:t xml:space="preserve"> иллюстраций.</w:t>
      </w:r>
    </w:p>
    <w:p w14:paraId="1DF42FB0" w14:textId="77777777" w:rsidR="00EA2FA8" w:rsidRPr="00347E01" w:rsidRDefault="00EA2FA8" w:rsidP="00EA2FA8">
      <w:pPr>
        <w:spacing w:after="0" w:line="240" w:lineRule="auto"/>
        <w:ind w:firstLine="709"/>
        <w:contextualSpacing/>
        <w:jc w:val="center"/>
        <w:rPr>
          <w:rFonts w:ascii="Times New Roman" w:eastAsia="Calibri" w:hAnsi="Times New Roman" w:cs="Times New Roman"/>
          <w:color w:val="FF0000"/>
          <w:sz w:val="24"/>
          <w:szCs w:val="24"/>
          <w:highlight w:val="cyan"/>
          <w:lang w:eastAsia="ru-RU"/>
        </w:rPr>
      </w:pPr>
    </w:p>
    <w:p w14:paraId="3BD63F71" w14:textId="77777777" w:rsidR="00EA2FA8" w:rsidRPr="0061430D" w:rsidRDefault="00EA2FA8" w:rsidP="00EA2FA8">
      <w:pPr>
        <w:spacing w:after="0" w:line="240" w:lineRule="auto"/>
        <w:ind w:firstLine="709"/>
        <w:contextualSpacing/>
        <w:jc w:val="center"/>
        <w:rPr>
          <w:rFonts w:ascii="Times New Roman" w:eastAsia="Calibri" w:hAnsi="Times New Roman" w:cs="Times New Roman"/>
          <w:color w:val="121EC6"/>
          <w:sz w:val="24"/>
          <w:szCs w:val="24"/>
          <w:lang w:eastAsia="ru-RU"/>
        </w:rPr>
      </w:pPr>
      <w:r w:rsidRPr="0061430D">
        <w:rPr>
          <w:rFonts w:ascii="Times New Roman" w:eastAsia="Calibri" w:hAnsi="Times New Roman" w:cs="Times New Roman"/>
          <w:color w:val="121EC6"/>
          <w:sz w:val="24"/>
          <w:szCs w:val="24"/>
          <w:lang w:eastAsia="ru-RU"/>
        </w:rPr>
        <w:t xml:space="preserve">После приема рукописи к публикации и завершении научного редактирования, редакция просит авторов представить полнотекстовый перевод финальной версии статьи </w:t>
      </w:r>
    </w:p>
    <w:p w14:paraId="254C96FD" w14:textId="01C796C9" w:rsidR="00EA2FA8" w:rsidRPr="0061430D" w:rsidRDefault="00EA2FA8" w:rsidP="00EA2FA8">
      <w:pPr>
        <w:spacing w:after="0" w:line="240" w:lineRule="auto"/>
        <w:ind w:firstLine="709"/>
        <w:contextualSpacing/>
        <w:jc w:val="center"/>
        <w:rPr>
          <w:rFonts w:ascii="Times New Roman" w:eastAsia="Calibri" w:hAnsi="Times New Roman" w:cs="Times New Roman"/>
          <w:color w:val="121EC6"/>
          <w:sz w:val="24"/>
          <w:szCs w:val="24"/>
          <w:lang w:eastAsia="ru-RU"/>
        </w:rPr>
      </w:pPr>
      <w:r w:rsidRPr="0061430D">
        <w:rPr>
          <w:rFonts w:ascii="Times New Roman" w:eastAsia="Calibri" w:hAnsi="Times New Roman" w:cs="Times New Roman"/>
          <w:color w:val="121EC6"/>
          <w:sz w:val="24"/>
          <w:szCs w:val="24"/>
          <w:lang w:eastAsia="ru-RU"/>
        </w:rPr>
        <w:t>на английский язык.</w:t>
      </w:r>
    </w:p>
    <w:p w14:paraId="2AA5CAA6" w14:textId="77777777" w:rsidR="00EA2FA8" w:rsidRPr="00EA2FA8" w:rsidRDefault="00EA2FA8" w:rsidP="002C2577">
      <w:pPr>
        <w:pStyle w:val="NoSpacing"/>
        <w:jc w:val="center"/>
        <w:rPr>
          <w:rFonts w:ascii="Times New Roman" w:eastAsia="Times New Roman" w:hAnsi="Times New Roman"/>
          <w:b/>
          <w:bCs/>
          <w:color w:val="0033CC"/>
          <w:kern w:val="32"/>
          <w:sz w:val="24"/>
          <w:szCs w:val="24"/>
          <w:lang w:val="ru-RU" w:eastAsia="en-GB"/>
        </w:rPr>
      </w:pPr>
    </w:p>
    <w:p w14:paraId="009F085F" w14:textId="77777777" w:rsidR="00F935A1" w:rsidRPr="00EA2FA8" w:rsidRDefault="00F935A1" w:rsidP="002C2577">
      <w:pPr>
        <w:pStyle w:val="NoSpacing"/>
        <w:jc w:val="both"/>
        <w:rPr>
          <w:rFonts w:ascii="Times New Roman" w:eastAsia="Times New Roman" w:hAnsi="Times New Roman"/>
          <w:b/>
          <w:bCs/>
          <w:kern w:val="32"/>
          <w:sz w:val="24"/>
          <w:szCs w:val="24"/>
          <w:lang w:val="ru-RU" w:eastAsia="en-GB"/>
        </w:rPr>
      </w:pPr>
    </w:p>
    <w:p w14:paraId="2C1A86B8" w14:textId="77777777" w:rsidR="00EA2FA8" w:rsidRPr="0061430D" w:rsidRDefault="00EA2FA8" w:rsidP="00EA2FA8">
      <w:pPr>
        <w:spacing w:after="0" w:line="240" w:lineRule="auto"/>
        <w:ind w:firstLine="426"/>
        <w:contextualSpacing/>
        <w:jc w:val="both"/>
        <w:rPr>
          <w:rFonts w:ascii="Times New Roman" w:hAnsi="Times New Roman" w:cs="Times New Roman"/>
          <w:b/>
          <w:iCs/>
          <w:color w:val="262626"/>
          <w:sz w:val="24"/>
          <w:szCs w:val="24"/>
        </w:rPr>
      </w:pPr>
      <w:r w:rsidRPr="00FC1AA0">
        <w:rPr>
          <w:rFonts w:ascii="Times New Roman" w:hAnsi="Times New Roman" w:cs="Times New Roman"/>
          <w:b/>
          <w:iCs/>
          <w:color w:val="262626"/>
          <w:sz w:val="24"/>
          <w:szCs w:val="24"/>
        </w:rPr>
        <w:t>Список</w:t>
      </w:r>
      <w:r w:rsidRPr="0061430D">
        <w:rPr>
          <w:rFonts w:ascii="Times New Roman" w:hAnsi="Times New Roman" w:cs="Times New Roman"/>
          <w:b/>
          <w:iCs/>
          <w:color w:val="262626"/>
          <w:sz w:val="24"/>
          <w:szCs w:val="24"/>
        </w:rPr>
        <w:t xml:space="preserve"> </w:t>
      </w:r>
      <w:r w:rsidRPr="00FC1AA0">
        <w:rPr>
          <w:rFonts w:ascii="Times New Roman" w:hAnsi="Times New Roman" w:cs="Times New Roman"/>
          <w:b/>
          <w:iCs/>
          <w:color w:val="262626"/>
          <w:sz w:val="24"/>
          <w:szCs w:val="24"/>
        </w:rPr>
        <w:t>сокращений</w:t>
      </w:r>
      <w:r w:rsidRPr="0061430D">
        <w:rPr>
          <w:rFonts w:ascii="Times New Roman" w:hAnsi="Times New Roman" w:cs="Times New Roman"/>
          <w:b/>
          <w:iCs/>
          <w:color w:val="262626"/>
          <w:sz w:val="24"/>
          <w:szCs w:val="24"/>
        </w:rPr>
        <w:t>:</w:t>
      </w:r>
    </w:p>
    <w:p w14:paraId="10AF1A03" w14:textId="77777777" w:rsidR="00EA2FA8" w:rsidRPr="00FA3BC7" w:rsidRDefault="00EA2FA8" w:rsidP="00EA2FA8">
      <w:pPr>
        <w:spacing w:after="0" w:line="240" w:lineRule="auto"/>
        <w:ind w:firstLine="426"/>
        <w:contextualSpacing/>
        <w:jc w:val="both"/>
        <w:rPr>
          <w:rFonts w:ascii="Times New Roman" w:hAnsi="Times New Roman" w:cs="Times New Roman"/>
          <w:color w:val="262626"/>
          <w:sz w:val="24"/>
          <w:szCs w:val="24"/>
        </w:rPr>
      </w:pPr>
      <w:r w:rsidRPr="00FA3BC7">
        <w:rPr>
          <w:rFonts w:ascii="Times New Roman" w:hAnsi="Times New Roman" w:cs="Times New Roman"/>
          <w:color w:val="262626"/>
          <w:sz w:val="24"/>
          <w:szCs w:val="24"/>
        </w:rPr>
        <w:t>КТ – компьютерная томография</w:t>
      </w:r>
    </w:p>
    <w:p w14:paraId="28859E69" w14:textId="77777777" w:rsidR="00EA2FA8" w:rsidRPr="00FA3BC7" w:rsidRDefault="00EA2FA8" w:rsidP="00EA2FA8">
      <w:pPr>
        <w:spacing w:after="0" w:line="240" w:lineRule="auto"/>
        <w:ind w:firstLine="426"/>
        <w:contextualSpacing/>
        <w:jc w:val="both"/>
        <w:rPr>
          <w:rFonts w:ascii="Times New Roman" w:hAnsi="Times New Roman" w:cs="Times New Roman"/>
          <w:color w:val="262626"/>
          <w:sz w:val="24"/>
          <w:szCs w:val="24"/>
        </w:rPr>
      </w:pPr>
      <w:r w:rsidRPr="00FA3BC7">
        <w:rPr>
          <w:rFonts w:ascii="Times New Roman" w:hAnsi="Times New Roman" w:cs="Times New Roman"/>
          <w:color w:val="262626"/>
          <w:sz w:val="24"/>
          <w:szCs w:val="24"/>
        </w:rPr>
        <w:t>МРТ – магнитно-резонансная томография</w:t>
      </w:r>
    </w:p>
    <w:p w14:paraId="5893E478" w14:textId="77777777" w:rsidR="000B4E27" w:rsidRPr="00EE75D0" w:rsidRDefault="000B4E27" w:rsidP="000B4E27">
      <w:pPr>
        <w:spacing w:after="0" w:line="240" w:lineRule="auto"/>
        <w:ind w:firstLine="426"/>
        <w:jc w:val="both"/>
        <w:rPr>
          <w:rFonts w:ascii="Times New Roman" w:hAnsi="Times New Roman" w:cs="Times New Roman"/>
          <w:sz w:val="24"/>
          <w:szCs w:val="24"/>
          <w:lang w:val="en-US"/>
        </w:rPr>
      </w:pPr>
      <w:r w:rsidRPr="00EE75D0">
        <w:rPr>
          <w:rFonts w:ascii="Times New Roman" w:hAnsi="Times New Roman" w:cs="Times New Roman"/>
          <w:sz w:val="24"/>
          <w:szCs w:val="24"/>
          <w:lang w:val="en-US"/>
        </w:rPr>
        <w:t>ACP – anterior clinoid process</w:t>
      </w:r>
    </w:p>
    <w:p w14:paraId="3CB0B319" w14:textId="77777777" w:rsidR="000B4E27" w:rsidRDefault="000B4E27" w:rsidP="000B4E27">
      <w:pPr>
        <w:spacing w:after="0" w:line="240" w:lineRule="auto"/>
        <w:ind w:firstLine="426"/>
        <w:jc w:val="both"/>
        <w:rPr>
          <w:rFonts w:ascii="Times New Roman" w:hAnsi="Times New Roman" w:cs="Times New Roman"/>
          <w:sz w:val="24"/>
          <w:szCs w:val="24"/>
          <w:lang w:val="en-US"/>
        </w:rPr>
      </w:pPr>
      <w:r w:rsidRPr="00EE75D0">
        <w:rPr>
          <w:rFonts w:ascii="Times New Roman" w:hAnsi="Times New Roman" w:cs="Times New Roman"/>
          <w:sz w:val="24"/>
          <w:szCs w:val="24"/>
          <w:lang w:val="en-US"/>
        </w:rPr>
        <w:t>ICA – internal carotid artery</w:t>
      </w:r>
    </w:p>
    <w:p w14:paraId="47A447D2" w14:textId="77777777" w:rsidR="00EA2FA8" w:rsidRDefault="00EA2FA8" w:rsidP="000B4E27">
      <w:pPr>
        <w:spacing w:after="0" w:line="240" w:lineRule="auto"/>
        <w:ind w:firstLine="426"/>
        <w:jc w:val="both"/>
        <w:rPr>
          <w:rFonts w:ascii="Times New Roman" w:hAnsi="Times New Roman" w:cs="Times New Roman"/>
          <w:sz w:val="24"/>
          <w:szCs w:val="24"/>
          <w:lang w:val="en-US"/>
        </w:rPr>
      </w:pPr>
    </w:p>
    <w:p w14:paraId="05015221" w14:textId="77777777" w:rsidR="00EA2FA8" w:rsidRPr="0061430D" w:rsidRDefault="00EA2FA8" w:rsidP="00EA2FA8">
      <w:pPr>
        <w:spacing w:after="0" w:line="240" w:lineRule="auto"/>
        <w:ind w:firstLine="708"/>
        <w:contextualSpacing/>
        <w:jc w:val="both"/>
        <w:rPr>
          <w:rFonts w:ascii="Times New Roman" w:eastAsia="Calibri" w:hAnsi="Times New Roman" w:cs="Times New Roman"/>
          <w:color w:val="121EC6"/>
          <w:sz w:val="24"/>
          <w:szCs w:val="24"/>
          <w:lang w:eastAsia="ru-RU"/>
        </w:rPr>
      </w:pPr>
      <w:r w:rsidRPr="0061430D">
        <w:rPr>
          <w:rFonts w:ascii="Times New Roman" w:eastAsia="Calibri" w:hAnsi="Times New Roman" w:cs="Times New Roman"/>
          <w:color w:val="121EC6"/>
          <w:sz w:val="24"/>
          <w:szCs w:val="24"/>
          <w:lang w:eastAsia="ru-RU"/>
        </w:rPr>
        <w:t xml:space="preserve">Следует использовать лишь общепринятые сокращения (не вводить собственные), расшифровку которых необходимо привести в тексте один раз: перед первым упоминанием сокращения. Все аббревиатуры, используемые в рукописи, должны быть расшифрованы, кроме символов химических элементов и сокращенных названий общеизвестных метрических единиц. </w:t>
      </w:r>
    </w:p>
    <w:p w14:paraId="1EB85C82" w14:textId="77777777" w:rsidR="00EA2FA8" w:rsidRPr="0061430D" w:rsidRDefault="00EA2FA8" w:rsidP="00EA2FA8">
      <w:pPr>
        <w:spacing w:after="0" w:line="240" w:lineRule="auto"/>
        <w:ind w:firstLine="708"/>
        <w:contextualSpacing/>
        <w:jc w:val="both"/>
        <w:rPr>
          <w:rFonts w:ascii="Times New Roman" w:eastAsia="Calibri" w:hAnsi="Times New Roman" w:cs="Times New Roman"/>
          <w:color w:val="121EC6"/>
          <w:sz w:val="24"/>
          <w:szCs w:val="24"/>
          <w:lang w:eastAsia="ru-RU"/>
        </w:rPr>
      </w:pPr>
      <w:r w:rsidRPr="0061430D">
        <w:rPr>
          <w:rFonts w:ascii="Times New Roman" w:eastAsia="Calibri" w:hAnsi="Times New Roman" w:cs="Times New Roman"/>
          <w:color w:val="121EC6"/>
          <w:sz w:val="24"/>
          <w:szCs w:val="24"/>
          <w:lang w:eastAsia="ru-RU"/>
        </w:rPr>
        <w:t>Стоит учесть, что обилие сокращений в тексте затрудняет его прочтение, т.к. целевая аудитория не ограничивается узкими специалистами, а включает студентов и смежных профессионалов.</w:t>
      </w:r>
    </w:p>
    <w:p w14:paraId="0E5F9C71" w14:textId="77777777" w:rsidR="00EA2FA8" w:rsidRPr="00936A43" w:rsidRDefault="00EA2FA8" w:rsidP="000B4E27">
      <w:pPr>
        <w:spacing w:after="0" w:line="240" w:lineRule="auto"/>
        <w:ind w:firstLine="426"/>
        <w:jc w:val="both"/>
        <w:rPr>
          <w:rFonts w:ascii="Times New Roman" w:hAnsi="Times New Roman" w:cs="Times New Roman"/>
          <w:sz w:val="24"/>
          <w:szCs w:val="24"/>
        </w:rPr>
      </w:pPr>
    </w:p>
    <w:p w14:paraId="528A7334" w14:textId="77777777" w:rsidR="00873D72" w:rsidRPr="00936A43" w:rsidRDefault="00873D72" w:rsidP="000B4E27">
      <w:pPr>
        <w:spacing w:after="0" w:line="240" w:lineRule="auto"/>
        <w:ind w:firstLine="426"/>
        <w:jc w:val="both"/>
        <w:rPr>
          <w:rFonts w:ascii="Times New Roman" w:hAnsi="Times New Roman" w:cs="Times New Roman"/>
          <w:sz w:val="24"/>
          <w:szCs w:val="24"/>
        </w:rPr>
      </w:pPr>
    </w:p>
    <w:tbl>
      <w:tblPr>
        <w:tblStyle w:val="3"/>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4"/>
        <w:gridCol w:w="4814"/>
      </w:tblGrid>
      <w:tr w:rsidR="00CA1A8B" w:rsidRPr="006513C8" w14:paraId="4122A6DE" w14:textId="77777777" w:rsidTr="007127D6">
        <w:tc>
          <w:tcPr>
            <w:tcW w:w="4814" w:type="dxa"/>
          </w:tcPr>
          <w:p w14:paraId="02D7BDAE" w14:textId="77777777" w:rsidR="00CA1A8B" w:rsidRPr="006513C8" w:rsidRDefault="00CA1A8B" w:rsidP="007127D6">
            <w:pPr>
              <w:contextualSpacing/>
              <w:rPr>
                <w:rFonts w:ascii="Times New Roman" w:hAnsi="Times New Roman" w:cs="Times New Roman"/>
                <w:b/>
                <w:highlight w:val="lightGray"/>
              </w:rPr>
            </w:pPr>
            <w:r w:rsidRPr="006513C8">
              <w:rPr>
                <w:rFonts w:ascii="Times New Roman" w:hAnsi="Times New Roman" w:cs="Times New Roman"/>
                <w:b/>
                <w:highlight w:val="lightGray"/>
              </w:rPr>
              <w:t>КЛЮЧЕВЫЕ ПОЛОЖЕНИЯ</w:t>
            </w:r>
            <w:r>
              <w:rPr>
                <w:rFonts w:ascii="Times New Roman" w:hAnsi="Times New Roman" w:cs="Times New Roman"/>
                <w:b/>
                <w:highlight w:val="lightGray"/>
              </w:rPr>
              <w:t xml:space="preserve"> </w:t>
            </w:r>
          </w:p>
        </w:tc>
        <w:tc>
          <w:tcPr>
            <w:tcW w:w="4814" w:type="dxa"/>
          </w:tcPr>
          <w:p w14:paraId="299480EC" w14:textId="77777777" w:rsidR="00CA1A8B" w:rsidRPr="006513C8" w:rsidRDefault="00CA1A8B" w:rsidP="007127D6">
            <w:pPr>
              <w:contextualSpacing/>
              <w:rPr>
                <w:rFonts w:ascii="Times New Roman" w:hAnsi="Times New Roman" w:cs="Times New Roman"/>
                <w:b/>
                <w:highlight w:val="lightGray"/>
              </w:rPr>
            </w:pPr>
            <w:r w:rsidRPr="006513C8">
              <w:rPr>
                <w:rFonts w:ascii="Times New Roman" w:hAnsi="Times New Roman" w:cs="Times New Roman"/>
                <w:b/>
                <w:highlight w:val="lightGray"/>
              </w:rPr>
              <w:t>HIGHLIGHTS</w:t>
            </w:r>
          </w:p>
        </w:tc>
      </w:tr>
      <w:tr w:rsidR="00CA1A8B" w:rsidRPr="00EF0C27" w14:paraId="4C65C8B0" w14:textId="77777777" w:rsidTr="007127D6">
        <w:tc>
          <w:tcPr>
            <w:tcW w:w="4814" w:type="dxa"/>
          </w:tcPr>
          <w:p w14:paraId="696867EA" w14:textId="77777777" w:rsidR="00CA1A8B" w:rsidRPr="006513C8" w:rsidRDefault="00CA1A8B" w:rsidP="007127D6">
            <w:pPr>
              <w:contextualSpacing/>
              <w:jc w:val="both"/>
              <w:rPr>
                <w:rFonts w:ascii="Times New Roman" w:hAnsi="Times New Roman" w:cs="Times New Roman"/>
                <w:highlight w:val="yellow"/>
              </w:rPr>
            </w:pPr>
          </w:p>
        </w:tc>
        <w:tc>
          <w:tcPr>
            <w:tcW w:w="4814" w:type="dxa"/>
          </w:tcPr>
          <w:p w14:paraId="656770F8" w14:textId="77777777" w:rsidR="00CA1A8B" w:rsidRPr="006513C8" w:rsidRDefault="00CA1A8B" w:rsidP="007127D6">
            <w:pPr>
              <w:contextualSpacing/>
              <w:jc w:val="both"/>
              <w:rPr>
                <w:rFonts w:ascii="Times New Roman" w:hAnsi="Times New Roman" w:cs="Times New Roman"/>
                <w:bCs/>
                <w:lang w:val="en-US"/>
              </w:rPr>
            </w:pPr>
          </w:p>
        </w:tc>
      </w:tr>
      <w:tr w:rsidR="00CA1A8B" w:rsidRPr="0047095F" w14:paraId="5C4C3F95" w14:textId="77777777" w:rsidTr="007127D6">
        <w:tc>
          <w:tcPr>
            <w:tcW w:w="4814" w:type="dxa"/>
          </w:tcPr>
          <w:p w14:paraId="77D0E5AB" w14:textId="77777777" w:rsidR="00CA1A8B" w:rsidRPr="006513C8" w:rsidRDefault="00CA1A8B" w:rsidP="007127D6">
            <w:pPr>
              <w:contextualSpacing/>
              <w:jc w:val="both"/>
              <w:rPr>
                <w:rFonts w:ascii="Times New Roman" w:hAnsi="Times New Roman" w:cs="Times New Roman"/>
                <w:highlight w:val="yellow"/>
              </w:rPr>
            </w:pPr>
            <w:r w:rsidRPr="006513C8">
              <w:rPr>
                <w:rFonts w:ascii="Times New Roman" w:hAnsi="Times New Roman" w:cs="Times New Roman"/>
              </w:rPr>
              <w:t>Изменения в микробиоме кожи могут служить индикатором эффективности фототерапии и биологической терапии при псориазе.</w:t>
            </w:r>
          </w:p>
        </w:tc>
        <w:tc>
          <w:tcPr>
            <w:tcW w:w="4814" w:type="dxa"/>
          </w:tcPr>
          <w:p w14:paraId="2407DA3E" w14:textId="77777777" w:rsidR="00CA1A8B" w:rsidRPr="006513C8" w:rsidRDefault="00CA1A8B" w:rsidP="007127D6">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lang w:val="en-US"/>
              </w:rPr>
            </w:pPr>
            <w:r w:rsidRPr="006513C8">
              <w:rPr>
                <w:rFonts w:ascii="Times New Roman" w:hAnsi="Times New Roman" w:cs="Times New Roman"/>
                <w:bCs/>
                <w:lang w:val="en-US"/>
              </w:rPr>
              <w:t>Changes in the skin microbiome can serve as an indicator of the phototherapy and biologic therapy effectiveness for psoriasis.</w:t>
            </w:r>
          </w:p>
        </w:tc>
      </w:tr>
      <w:tr w:rsidR="00CA1A8B" w:rsidRPr="0047095F" w14:paraId="672B55D9" w14:textId="77777777" w:rsidTr="007127D6">
        <w:tc>
          <w:tcPr>
            <w:tcW w:w="4814" w:type="dxa"/>
          </w:tcPr>
          <w:p w14:paraId="743026C5" w14:textId="77777777" w:rsidR="00CA1A8B" w:rsidRPr="00787A94" w:rsidRDefault="00CA1A8B" w:rsidP="007127D6">
            <w:pPr>
              <w:contextualSpacing/>
              <w:jc w:val="both"/>
              <w:rPr>
                <w:rFonts w:ascii="Times New Roman" w:hAnsi="Times New Roman" w:cs="Times New Roman"/>
                <w:highlight w:val="yellow"/>
                <w:lang w:val="en-US"/>
              </w:rPr>
            </w:pPr>
          </w:p>
        </w:tc>
        <w:tc>
          <w:tcPr>
            <w:tcW w:w="4814" w:type="dxa"/>
          </w:tcPr>
          <w:p w14:paraId="764C4621" w14:textId="77777777" w:rsidR="00CA1A8B" w:rsidRPr="006513C8" w:rsidRDefault="00CA1A8B" w:rsidP="007127D6">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lang w:val="en-US"/>
              </w:rPr>
            </w:pPr>
          </w:p>
        </w:tc>
      </w:tr>
      <w:tr w:rsidR="00CA1A8B" w:rsidRPr="0047095F" w14:paraId="78B29277" w14:textId="77777777" w:rsidTr="007127D6">
        <w:tc>
          <w:tcPr>
            <w:tcW w:w="4814" w:type="dxa"/>
          </w:tcPr>
          <w:p w14:paraId="04895B66" w14:textId="77777777" w:rsidR="00CA1A8B" w:rsidRPr="00787A94" w:rsidRDefault="00CA1A8B" w:rsidP="007127D6">
            <w:pPr>
              <w:contextualSpacing/>
              <w:jc w:val="both"/>
              <w:rPr>
                <w:rFonts w:ascii="Times New Roman" w:hAnsi="Times New Roman" w:cs="Times New Roman"/>
                <w:lang w:val="en-US"/>
              </w:rPr>
            </w:pPr>
          </w:p>
        </w:tc>
        <w:tc>
          <w:tcPr>
            <w:tcW w:w="4814" w:type="dxa"/>
          </w:tcPr>
          <w:p w14:paraId="24840B4F" w14:textId="77777777" w:rsidR="00CA1A8B" w:rsidRPr="006513C8" w:rsidRDefault="00CA1A8B" w:rsidP="007127D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lang w:val="en-US"/>
              </w:rPr>
            </w:pPr>
          </w:p>
        </w:tc>
      </w:tr>
      <w:tr w:rsidR="00CA1A8B" w:rsidRPr="0047095F" w14:paraId="71E8AA70" w14:textId="77777777" w:rsidTr="007127D6">
        <w:tc>
          <w:tcPr>
            <w:tcW w:w="4814" w:type="dxa"/>
          </w:tcPr>
          <w:p w14:paraId="75A9C4FB" w14:textId="77777777" w:rsidR="00CA1A8B" w:rsidRPr="00787A94" w:rsidRDefault="00CA1A8B" w:rsidP="007127D6">
            <w:pPr>
              <w:contextualSpacing/>
              <w:jc w:val="both"/>
              <w:rPr>
                <w:rFonts w:ascii="Times New Roman" w:hAnsi="Times New Roman" w:cs="Times New Roman"/>
                <w:lang w:val="en-US"/>
              </w:rPr>
            </w:pPr>
          </w:p>
        </w:tc>
        <w:tc>
          <w:tcPr>
            <w:tcW w:w="4814" w:type="dxa"/>
          </w:tcPr>
          <w:p w14:paraId="0CF6C4CD" w14:textId="77777777" w:rsidR="00CA1A8B" w:rsidRPr="006513C8" w:rsidRDefault="00CA1A8B" w:rsidP="007127D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lang w:val="en-US"/>
              </w:rPr>
            </w:pPr>
          </w:p>
        </w:tc>
      </w:tr>
    </w:tbl>
    <w:p w14:paraId="05DF6CD9" w14:textId="77777777" w:rsidR="00CA1A8B" w:rsidRPr="006513C8" w:rsidRDefault="00CA1A8B" w:rsidP="00CA1A8B">
      <w:pPr>
        <w:contextualSpacing/>
        <w:jc w:val="both"/>
        <w:rPr>
          <w:lang w:val="en-US"/>
        </w:rPr>
      </w:pPr>
    </w:p>
    <w:p w14:paraId="675F7282" w14:textId="77777777" w:rsidR="00CA1A8B" w:rsidRPr="009D76E5" w:rsidRDefault="00CA1A8B" w:rsidP="00CA1A8B">
      <w:pPr>
        <w:rPr>
          <w:rFonts w:ascii="Times New Roman" w:hAnsi="Times New Roman" w:cs="Times New Roman"/>
          <w:color w:val="121EC6"/>
          <w:sz w:val="24"/>
          <w:szCs w:val="24"/>
        </w:rPr>
      </w:pPr>
      <w:r w:rsidRPr="009D76E5">
        <w:rPr>
          <w:rFonts w:ascii="Times New Roman" w:hAnsi="Times New Roman" w:cs="Times New Roman"/>
          <w:color w:val="121EC6"/>
          <w:sz w:val="24"/>
          <w:szCs w:val="24"/>
        </w:rPr>
        <w:t>Ключевые положения представляют собой краткий перечень наиболее значимых и конкретных результатов исследования. Они должны быть самостоятельными, информативными и понятными без обращения к полному тексту статьи.</w:t>
      </w:r>
    </w:p>
    <w:p w14:paraId="53B8CF79" w14:textId="77777777" w:rsidR="00CA1A8B" w:rsidRPr="009D76E5" w:rsidRDefault="00CA1A8B" w:rsidP="00CA1A8B">
      <w:pPr>
        <w:rPr>
          <w:rFonts w:ascii="Times New Roman" w:hAnsi="Times New Roman" w:cs="Times New Roman"/>
          <w:color w:val="121EC6"/>
          <w:sz w:val="24"/>
          <w:szCs w:val="24"/>
        </w:rPr>
      </w:pPr>
      <w:r w:rsidRPr="009D76E5">
        <w:rPr>
          <w:rFonts w:ascii="Times New Roman" w:hAnsi="Times New Roman" w:cs="Times New Roman"/>
          <w:color w:val="121EC6"/>
          <w:sz w:val="24"/>
          <w:szCs w:val="24"/>
        </w:rPr>
        <w:t>Каждое ключевое положение должно:</w:t>
      </w:r>
    </w:p>
    <w:p w14:paraId="73FC4486" w14:textId="77777777" w:rsidR="00CA1A8B" w:rsidRPr="009D76E5" w:rsidRDefault="00CA1A8B" w:rsidP="00CA1A8B">
      <w:pPr>
        <w:pStyle w:val="ListParagraph"/>
        <w:numPr>
          <w:ilvl w:val="0"/>
          <w:numId w:val="26"/>
        </w:numPr>
        <w:rPr>
          <w:rFonts w:ascii="Times New Roman" w:hAnsi="Times New Roman" w:cs="Times New Roman"/>
          <w:color w:val="121EC6"/>
          <w:sz w:val="24"/>
          <w:szCs w:val="24"/>
        </w:rPr>
      </w:pPr>
      <w:r w:rsidRPr="009D76E5">
        <w:rPr>
          <w:rFonts w:ascii="Times New Roman" w:hAnsi="Times New Roman" w:cs="Times New Roman"/>
          <w:color w:val="121EC6"/>
          <w:sz w:val="24"/>
          <w:szCs w:val="24"/>
        </w:rPr>
        <w:t>отражать один конкретный результат исследования;</w:t>
      </w:r>
    </w:p>
    <w:p w14:paraId="2FDDB447" w14:textId="77777777" w:rsidR="00CA1A8B" w:rsidRPr="009D76E5" w:rsidRDefault="00CA1A8B" w:rsidP="00CA1A8B">
      <w:pPr>
        <w:pStyle w:val="ListParagraph"/>
        <w:numPr>
          <w:ilvl w:val="0"/>
          <w:numId w:val="26"/>
        </w:numPr>
        <w:rPr>
          <w:rFonts w:ascii="Times New Roman" w:hAnsi="Times New Roman" w:cs="Times New Roman"/>
          <w:color w:val="121EC6"/>
          <w:sz w:val="24"/>
          <w:szCs w:val="24"/>
        </w:rPr>
      </w:pPr>
      <w:r w:rsidRPr="009D76E5">
        <w:rPr>
          <w:rFonts w:ascii="Times New Roman" w:hAnsi="Times New Roman" w:cs="Times New Roman"/>
          <w:color w:val="121EC6"/>
          <w:sz w:val="24"/>
          <w:szCs w:val="24"/>
        </w:rPr>
        <w:t xml:space="preserve">содержать </w:t>
      </w:r>
      <w:proofErr w:type="gramStart"/>
      <w:r w:rsidRPr="009D76E5">
        <w:rPr>
          <w:rFonts w:ascii="Times New Roman" w:hAnsi="Times New Roman" w:cs="Times New Roman"/>
          <w:color w:val="121EC6"/>
          <w:sz w:val="24"/>
          <w:szCs w:val="24"/>
        </w:rPr>
        <w:t>установленный факт</w:t>
      </w:r>
      <w:proofErr w:type="gramEnd"/>
      <w:r w:rsidRPr="009D76E5">
        <w:rPr>
          <w:rFonts w:ascii="Times New Roman" w:hAnsi="Times New Roman" w:cs="Times New Roman"/>
          <w:color w:val="121EC6"/>
          <w:sz w:val="24"/>
          <w:szCs w:val="24"/>
        </w:rPr>
        <w:t xml:space="preserve"> (исторические аспекты, общие рассуждения и т.п. не уместны);</w:t>
      </w:r>
    </w:p>
    <w:p w14:paraId="6759DB56" w14:textId="77777777" w:rsidR="00CA1A8B" w:rsidRPr="009D76E5" w:rsidRDefault="00CA1A8B" w:rsidP="00CA1A8B">
      <w:pPr>
        <w:pStyle w:val="ListParagraph"/>
        <w:numPr>
          <w:ilvl w:val="0"/>
          <w:numId w:val="26"/>
        </w:numPr>
        <w:rPr>
          <w:rFonts w:ascii="Times New Roman" w:hAnsi="Times New Roman" w:cs="Times New Roman"/>
          <w:color w:val="121EC6"/>
          <w:sz w:val="24"/>
          <w:szCs w:val="24"/>
        </w:rPr>
      </w:pPr>
      <w:r w:rsidRPr="009D76E5">
        <w:rPr>
          <w:rFonts w:ascii="Times New Roman" w:hAnsi="Times New Roman" w:cs="Times New Roman"/>
          <w:color w:val="121EC6"/>
          <w:sz w:val="24"/>
          <w:szCs w:val="24"/>
        </w:rPr>
        <w:t>по возможности передавать элемент научной новизны или значимости результата;</w:t>
      </w:r>
    </w:p>
    <w:p w14:paraId="7D406062" w14:textId="77777777" w:rsidR="00CA1A8B" w:rsidRPr="009D76E5" w:rsidRDefault="00CA1A8B" w:rsidP="00CA1A8B">
      <w:pPr>
        <w:pStyle w:val="ListParagraph"/>
        <w:numPr>
          <w:ilvl w:val="0"/>
          <w:numId w:val="26"/>
        </w:numPr>
        <w:rPr>
          <w:rFonts w:ascii="Times New Roman" w:hAnsi="Times New Roman" w:cs="Times New Roman"/>
          <w:color w:val="121EC6"/>
          <w:sz w:val="24"/>
          <w:szCs w:val="24"/>
        </w:rPr>
      </w:pPr>
      <w:r w:rsidRPr="009D76E5">
        <w:rPr>
          <w:rFonts w:ascii="Times New Roman" w:hAnsi="Times New Roman" w:cs="Times New Roman"/>
          <w:color w:val="121EC6"/>
          <w:sz w:val="24"/>
          <w:szCs w:val="24"/>
        </w:rPr>
        <w:t>быть сформулировано точно, без вводных фраз и избыточных пояснений;</w:t>
      </w:r>
    </w:p>
    <w:p w14:paraId="29BE9041" w14:textId="77777777" w:rsidR="00CA1A8B" w:rsidRPr="009D76E5" w:rsidRDefault="00CA1A8B" w:rsidP="00CA1A8B">
      <w:pPr>
        <w:pStyle w:val="ListParagraph"/>
        <w:numPr>
          <w:ilvl w:val="0"/>
          <w:numId w:val="26"/>
        </w:numPr>
        <w:rPr>
          <w:rFonts w:ascii="Times New Roman" w:hAnsi="Times New Roman" w:cs="Times New Roman"/>
          <w:color w:val="121EC6"/>
          <w:sz w:val="24"/>
          <w:szCs w:val="24"/>
        </w:rPr>
      </w:pPr>
      <w:r w:rsidRPr="009D76E5">
        <w:rPr>
          <w:rFonts w:ascii="Times New Roman" w:hAnsi="Times New Roman" w:cs="Times New Roman"/>
          <w:color w:val="121EC6"/>
          <w:sz w:val="24"/>
          <w:szCs w:val="24"/>
        </w:rPr>
        <w:t>соответствовать результатам, представленным в основном тексте статьи.</w:t>
      </w:r>
    </w:p>
    <w:p w14:paraId="0EB0E2CF" w14:textId="77777777" w:rsidR="00CA1A8B" w:rsidRPr="009D76E5" w:rsidRDefault="00CA1A8B" w:rsidP="00CA1A8B">
      <w:pPr>
        <w:rPr>
          <w:rFonts w:ascii="Times New Roman" w:hAnsi="Times New Roman" w:cs="Times New Roman"/>
          <w:color w:val="121EC6"/>
          <w:sz w:val="24"/>
          <w:szCs w:val="24"/>
        </w:rPr>
      </w:pPr>
      <w:r w:rsidRPr="009D76E5">
        <w:rPr>
          <w:rFonts w:ascii="Times New Roman" w:hAnsi="Times New Roman" w:cs="Times New Roman"/>
          <w:color w:val="121EC6"/>
          <w:sz w:val="24"/>
          <w:szCs w:val="24"/>
        </w:rPr>
        <w:t>Ключевые положения не должны дословно повторять выводы абстракта. Безусловно, смысловое пересечение допустимо, но совокупность ключевых положений, как правило содержит больше конкретных фактов, чем выводы абстракта, поскольку каждое положение отражает отдельный результат. </w:t>
      </w:r>
    </w:p>
    <w:p w14:paraId="32F9E6D5" w14:textId="77777777" w:rsidR="00CA1A8B" w:rsidRPr="00AE77A4" w:rsidRDefault="00CA1A8B" w:rsidP="00CA1A8B">
      <w:pPr>
        <w:contextualSpacing/>
        <w:jc w:val="both"/>
        <w:rPr>
          <w:color w:val="121EC6"/>
        </w:rPr>
      </w:pPr>
    </w:p>
    <w:p w14:paraId="381945BB" w14:textId="77777777" w:rsidR="00CA1A8B" w:rsidRPr="009D76E5" w:rsidRDefault="00CA1A8B" w:rsidP="00CA1A8B">
      <w:pPr>
        <w:spacing w:before="120" w:line="240" w:lineRule="auto"/>
        <w:contextualSpacing/>
        <w:jc w:val="both"/>
        <w:rPr>
          <w:rFonts w:ascii="Times New Roman" w:hAnsi="Times New Roman" w:cs="Times New Roman"/>
          <w:color w:val="121EC6"/>
          <w:sz w:val="24"/>
          <w:szCs w:val="24"/>
          <w:u w:val="single"/>
        </w:rPr>
      </w:pPr>
      <w:r w:rsidRPr="009D76E5">
        <w:rPr>
          <w:rFonts w:ascii="Times New Roman" w:hAnsi="Times New Roman" w:cs="Times New Roman"/>
          <w:color w:val="121EC6"/>
          <w:sz w:val="24"/>
          <w:szCs w:val="24"/>
          <w:u w:val="single"/>
        </w:rPr>
        <w:t>Технические требования к ключевым положениям</w:t>
      </w:r>
    </w:p>
    <w:p w14:paraId="3C94F44B" w14:textId="77777777" w:rsidR="00CA1A8B" w:rsidRPr="00AE77A4" w:rsidRDefault="00CA1A8B" w:rsidP="00CA1A8B">
      <w:pPr>
        <w:pStyle w:val="ListParagraph"/>
        <w:numPr>
          <w:ilvl w:val="0"/>
          <w:numId w:val="25"/>
        </w:numPr>
        <w:spacing w:before="120" w:line="240" w:lineRule="auto"/>
        <w:jc w:val="both"/>
        <w:rPr>
          <w:rFonts w:ascii="Times New Roman" w:hAnsi="Times New Roman" w:cs="Times New Roman"/>
          <w:color w:val="121EC6"/>
          <w:sz w:val="24"/>
          <w:szCs w:val="24"/>
        </w:rPr>
      </w:pPr>
      <w:r w:rsidRPr="00AE77A4">
        <w:rPr>
          <w:rFonts w:ascii="Times New Roman" w:hAnsi="Times New Roman" w:cs="Times New Roman"/>
          <w:color w:val="121EC6"/>
          <w:sz w:val="24"/>
          <w:szCs w:val="24"/>
        </w:rPr>
        <w:t>Каждое ключевое положение должно состоять из одного законченного предложения.</w:t>
      </w:r>
    </w:p>
    <w:p w14:paraId="396CC786" w14:textId="77777777" w:rsidR="00CA1A8B" w:rsidRPr="00AE77A4" w:rsidRDefault="00CA1A8B" w:rsidP="00CA1A8B">
      <w:pPr>
        <w:pStyle w:val="ListParagraph"/>
        <w:numPr>
          <w:ilvl w:val="0"/>
          <w:numId w:val="25"/>
        </w:numPr>
        <w:jc w:val="both"/>
        <w:rPr>
          <w:rFonts w:ascii="Times New Roman" w:hAnsi="Times New Roman" w:cs="Times New Roman"/>
          <w:color w:val="121EC6"/>
          <w:sz w:val="24"/>
          <w:szCs w:val="24"/>
        </w:rPr>
      </w:pPr>
      <w:r w:rsidRPr="00AE77A4">
        <w:rPr>
          <w:rFonts w:ascii="Times New Roman" w:hAnsi="Times New Roman" w:cs="Times New Roman"/>
          <w:color w:val="121EC6"/>
          <w:sz w:val="24"/>
          <w:szCs w:val="24"/>
        </w:rPr>
        <w:t>Объем одного ключевого положения:</w:t>
      </w:r>
    </w:p>
    <w:p w14:paraId="1D2F3733" w14:textId="77777777" w:rsidR="00CA1A8B" w:rsidRPr="00AE77A4" w:rsidRDefault="00CA1A8B" w:rsidP="00CA1A8B">
      <w:pPr>
        <w:pStyle w:val="ListParagraph"/>
        <w:numPr>
          <w:ilvl w:val="0"/>
          <w:numId w:val="27"/>
        </w:numPr>
        <w:jc w:val="both"/>
        <w:rPr>
          <w:rFonts w:ascii="Times New Roman" w:hAnsi="Times New Roman" w:cs="Times New Roman"/>
          <w:color w:val="121EC6"/>
          <w:sz w:val="24"/>
          <w:szCs w:val="24"/>
        </w:rPr>
      </w:pPr>
      <w:r w:rsidRPr="00AE77A4">
        <w:rPr>
          <w:rFonts w:ascii="Times New Roman" w:hAnsi="Times New Roman" w:cs="Times New Roman"/>
          <w:color w:val="121EC6"/>
          <w:sz w:val="24"/>
          <w:szCs w:val="24"/>
        </w:rPr>
        <w:t>не более 20 слов на русском языке;</w:t>
      </w:r>
    </w:p>
    <w:p w14:paraId="37655900" w14:textId="77777777" w:rsidR="00CA1A8B" w:rsidRPr="00AE77A4" w:rsidRDefault="00CA1A8B" w:rsidP="00CA1A8B">
      <w:pPr>
        <w:pStyle w:val="ListParagraph"/>
        <w:numPr>
          <w:ilvl w:val="0"/>
          <w:numId w:val="27"/>
        </w:numPr>
        <w:jc w:val="both"/>
        <w:rPr>
          <w:rFonts w:ascii="Times New Roman" w:hAnsi="Times New Roman" w:cs="Times New Roman"/>
          <w:color w:val="121EC6"/>
          <w:sz w:val="24"/>
          <w:szCs w:val="24"/>
        </w:rPr>
      </w:pPr>
      <w:r w:rsidRPr="00AE77A4">
        <w:rPr>
          <w:rFonts w:ascii="Times New Roman" w:hAnsi="Times New Roman" w:cs="Times New Roman"/>
          <w:color w:val="121EC6"/>
          <w:sz w:val="24"/>
          <w:szCs w:val="24"/>
        </w:rPr>
        <w:t>не более 25 слов на английском языке.</w:t>
      </w:r>
    </w:p>
    <w:p w14:paraId="461414B0" w14:textId="77777777" w:rsidR="00CA1A8B" w:rsidRPr="00AE77A4" w:rsidRDefault="00CA1A8B" w:rsidP="00CA1A8B">
      <w:pPr>
        <w:pStyle w:val="ListParagraph"/>
        <w:numPr>
          <w:ilvl w:val="0"/>
          <w:numId w:val="25"/>
        </w:numPr>
        <w:jc w:val="both"/>
        <w:rPr>
          <w:rFonts w:ascii="Times New Roman" w:hAnsi="Times New Roman" w:cs="Times New Roman"/>
          <w:color w:val="121EC6"/>
          <w:sz w:val="24"/>
          <w:szCs w:val="24"/>
        </w:rPr>
      </w:pPr>
      <w:r w:rsidRPr="00AE77A4">
        <w:rPr>
          <w:rFonts w:ascii="Times New Roman" w:hAnsi="Times New Roman" w:cs="Times New Roman"/>
          <w:color w:val="121EC6"/>
          <w:sz w:val="24"/>
          <w:szCs w:val="24"/>
        </w:rPr>
        <w:t>Каждое положение должно отражать один конкретный результат, элемент научной новизны или практическую значимость исследования.</w:t>
      </w:r>
    </w:p>
    <w:p w14:paraId="0B6A8CEA" w14:textId="77777777" w:rsidR="00CA1A8B" w:rsidRPr="00AE77A4" w:rsidRDefault="00CA1A8B" w:rsidP="00CA1A8B">
      <w:pPr>
        <w:pStyle w:val="ListParagraph"/>
        <w:numPr>
          <w:ilvl w:val="0"/>
          <w:numId w:val="25"/>
        </w:numPr>
        <w:jc w:val="both"/>
        <w:rPr>
          <w:rFonts w:ascii="Times New Roman" w:hAnsi="Times New Roman" w:cs="Times New Roman"/>
          <w:color w:val="121EC6"/>
          <w:sz w:val="24"/>
          <w:szCs w:val="24"/>
        </w:rPr>
      </w:pPr>
      <w:r w:rsidRPr="00AE77A4">
        <w:rPr>
          <w:rFonts w:ascii="Times New Roman" w:hAnsi="Times New Roman" w:cs="Times New Roman"/>
          <w:color w:val="121EC6"/>
          <w:sz w:val="24"/>
          <w:szCs w:val="24"/>
        </w:rPr>
        <w:t>Не следует объединять в одном положении несколько самостоятельных результатов.</w:t>
      </w:r>
    </w:p>
    <w:p w14:paraId="11ACB2D8" w14:textId="77777777" w:rsidR="00CA1A8B" w:rsidRPr="00AE77A4" w:rsidRDefault="00CA1A8B" w:rsidP="00CA1A8B">
      <w:pPr>
        <w:pStyle w:val="ListParagraph"/>
        <w:numPr>
          <w:ilvl w:val="0"/>
          <w:numId w:val="25"/>
        </w:numPr>
        <w:jc w:val="both"/>
        <w:rPr>
          <w:rFonts w:ascii="Times New Roman" w:hAnsi="Times New Roman" w:cs="Times New Roman"/>
          <w:color w:val="121EC6"/>
          <w:sz w:val="24"/>
          <w:szCs w:val="24"/>
        </w:rPr>
      </w:pPr>
      <w:r w:rsidRPr="00AE77A4">
        <w:rPr>
          <w:rFonts w:ascii="Times New Roman" w:hAnsi="Times New Roman" w:cs="Times New Roman"/>
          <w:color w:val="121EC6"/>
          <w:sz w:val="24"/>
          <w:szCs w:val="24"/>
        </w:rPr>
        <w:t>Формулировки делаются в утвердительной форме</w:t>
      </w:r>
    </w:p>
    <w:p w14:paraId="2955C709" w14:textId="77777777" w:rsidR="00CA1A8B" w:rsidRPr="00AE77A4" w:rsidRDefault="00CA1A8B" w:rsidP="00CA1A8B">
      <w:pPr>
        <w:pStyle w:val="ListParagraph"/>
        <w:numPr>
          <w:ilvl w:val="0"/>
          <w:numId w:val="25"/>
        </w:numPr>
        <w:jc w:val="both"/>
        <w:rPr>
          <w:rFonts w:ascii="Times New Roman" w:hAnsi="Times New Roman" w:cs="Times New Roman"/>
          <w:color w:val="121EC6"/>
          <w:sz w:val="24"/>
          <w:szCs w:val="24"/>
        </w:rPr>
      </w:pPr>
      <w:r w:rsidRPr="00AE77A4">
        <w:rPr>
          <w:rFonts w:ascii="Times New Roman" w:hAnsi="Times New Roman" w:cs="Times New Roman"/>
          <w:color w:val="121EC6"/>
          <w:sz w:val="24"/>
          <w:szCs w:val="24"/>
        </w:rPr>
        <w:t>Русская и английская версии должны быть эквивалентны по смыслу, но дословный перевод не обязателен.</w:t>
      </w:r>
    </w:p>
    <w:p w14:paraId="5AC17172" w14:textId="77777777" w:rsidR="00CA1A8B" w:rsidRPr="00AE77A4" w:rsidRDefault="00CA1A8B" w:rsidP="00CA1A8B">
      <w:pPr>
        <w:pStyle w:val="ListParagraph"/>
        <w:numPr>
          <w:ilvl w:val="0"/>
          <w:numId w:val="25"/>
        </w:numPr>
        <w:jc w:val="both"/>
        <w:rPr>
          <w:rFonts w:ascii="Times New Roman" w:hAnsi="Times New Roman" w:cs="Times New Roman"/>
          <w:color w:val="121EC6"/>
          <w:sz w:val="24"/>
          <w:szCs w:val="24"/>
        </w:rPr>
      </w:pPr>
      <w:r w:rsidRPr="00AE77A4">
        <w:rPr>
          <w:rFonts w:ascii="Times New Roman" w:hAnsi="Times New Roman" w:cs="Times New Roman"/>
          <w:color w:val="121EC6"/>
          <w:sz w:val="24"/>
          <w:szCs w:val="24"/>
        </w:rPr>
        <w:t>Число ключевых положений от 3 до 5</w:t>
      </w:r>
    </w:p>
    <w:p w14:paraId="4A29FFB3" w14:textId="77777777" w:rsidR="00CA1A8B" w:rsidRPr="00AE77A4" w:rsidRDefault="00CA1A8B" w:rsidP="00CA1A8B">
      <w:pPr>
        <w:pStyle w:val="ListParagraph"/>
        <w:numPr>
          <w:ilvl w:val="0"/>
          <w:numId w:val="25"/>
        </w:numPr>
        <w:jc w:val="both"/>
        <w:rPr>
          <w:rFonts w:ascii="Times New Roman" w:hAnsi="Times New Roman" w:cs="Times New Roman"/>
          <w:color w:val="121EC6"/>
          <w:sz w:val="24"/>
          <w:szCs w:val="24"/>
        </w:rPr>
      </w:pPr>
      <w:r w:rsidRPr="00AE77A4">
        <w:rPr>
          <w:rFonts w:ascii="Times New Roman" w:hAnsi="Times New Roman" w:cs="Times New Roman"/>
          <w:color w:val="121EC6"/>
          <w:sz w:val="24"/>
          <w:szCs w:val="24"/>
        </w:rPr>
        <w:t>Сокращения, аббревиатуры не допустимы</w:t>
      </w:r>
    </w:p>
    <w:p w14:paraId="48435556" w14:textId="77777777" w:rsidR="00CA1A8B" w:rsidRDefault="00CA1A8B" w:rsidP="00CA1A8B">
      <w:pPr>
        <w:spacing w:after="0" w:line="240" w:lineRule="auto"/>
        <w:contextualSpacing/>
        <w:jc w:val="both"/>
        <w:rPr>
          <w:rFonts w:ascii="Times New Roman" w:hAnsi="Times New Roman" w:cs="Times New Roman"/>
          <w:color w:val="262626"/>
          <w:sz w:val="24"/>
          <w:szCs w:val="24"/>
        </w:rPr>
      </w:pPr>
    </w:p>
    <w:p w14:paraId="571F99A3" w14:textId="77777777" w:rsidR="00873D72" w:rsidRPr="00936A43" w:rsidRDefault="00873D72" w:rsidP="000B4E27">
      <w:pPr>
        <w:spacing w:after="0" w:line="240" w:lineRule="auto"/>
        <w:ind w:firstLine="426"/>
        <w:jc w:val="both"/>
        <w:rPr>
          <w:rFonts w:ascii="Times New Roman" w:hAnsi="Times New Roman" w:cs="Times New Roman"/>
          <w:sz w:val="24"/>
          <w:szCs w:val="24"/>
        </w:rPr>
      </w:pPr>
    </w:p>
    <w:p w14:paraId="5F757866" w14:textId="77777777" w:rsidR="00873D72" w:rsidRPr="00936A43" w:rsidRDefault="00873D72" w:rsidP="000B4E27">
      <w:pPr>
        <w:spacing w:after="0" w:line="240" w:lineRule="auto"/>
        <w:ind w:firstLine="426"/>
        <w:jc w:val="both"/>
        <w:rPr>
          <w:rFonts w:ascii="Times New Roman" w:hAnsi="Times New Roman" w:cs="Times New Roman"/>
          <w:sz w:val="24"/>
          <w:szCs w:val="24"/>
        </w:rPr>
      </w:pPr>
    </w:p>
    <w:p w14:paraId="5F506672" w14:textId="77777777" w:rsidR="00EA2FA8" w:rsidRPr="00936A43" w:rsidRDefault="00EA2FA8" w:rsidP="000B4E27">
      <w:pPr>
        <w:spacing w:after="0" w:line="240" w:lineRule="auto"/>
        <w:ind w:firstLine="426"/>
        <w:jc w:val="both"/>
        <w:rPr>
          <w:rFonts w:ascii="Times New Roman" w:hAnsi="Times New Roman" w:cs="Times New Roman"/>
          <w:sz w:val="24"/>
          <w:szCs w:val="24"/>
        </w:rPr>
      </w:pPr>
    </w:p>
    <w:p w14:paraId="75AD2BF8" w14:textId="77777777" w:rsidR="002A070C" w:rsidRPr="0061430D" w:rsidRDefault="002A070C" w:rsidP="002A070C">
      <w:pPr>
        <w:spacing w:after="0" w:line="240" w:lineRule="auto"/>
        <w:contextualSpacing/>
        <w:jc w:val="both"/>
        <w:rPr>
          <w:rFonts w:ascii="Times New Roman" w:hAnsi="Times New Roman" w:cs="Times New Roman"/>
          <w:b/>
          <w:bCs/>
          <w:color w:val="121EC6"/>
          <w:sz w:val="24"/>
          <w:szCs w:val="24"/>
        </w:rPr>
      </w:pPr>
      <w:r w:rsidRPr="0061430D">
        <w:rPr>
          <w:rFonts w:ascii="Times New Roman" w:hAnsi="Times New Roman" w:cs="Times New Roman"/>
          <w:b/>
          <w:bCs/>
          <w:color w:val="121EC6"/>
          <w:sz w:val="24"/>
          <w:szCs w:val="24"/>
        </w:rPr>
        <w:t>Введение (подзаголовок «введение» не пишется) </w:t>
      </w:r>
    </w:p>
    <w:p w14:paraId="0F7CAF60" w14:textId="77777777" w:rsidR="002A070C" w:rsidRDefault="002A070C" w:rsidP="002A070C">
      <w:pPr>
        <w:spacing w:after="0" w:line="240" w:lineRule="auto"/>
        <w:contextualSpacing/>
        <w:jc w:val="both"/>
        <w:rPr>
          <w:rFonts w:ascii="Times New Roman" w:hAnsi="Times New Roman" w:cs="Times New Roman"/>
          <w:color w:val="121EC6"/>
          <w:sz w:val="24"/>
          <w:szCs w:val="24"/>
        </w:rPr>
      </w:pPr>
    </w:p>
    <w:p w14:paraId="3D60A71A" w14:textId="77777777" w:rsidR="002A070C" w:rsidRPr="0061430D" w:rsidRDefault="002A070C" w:rsidP="002A070C">
      <w:pPr>
        <w:spacing w:after="0" w:line="240" w:lineRule="auto"/>
        <w:contextualSpacing/>
        <w:jc w:val="both"/>
        <w:rPr>
          <w:rFonts w:ascii="Times New Roman" w:hAnsi="Times New Roman" w:cs="Times New Roman"/>
          <w:color w:val="121EC6"/>
          <w:sz w:val="24"/>
          <w:szCs w:val="24"/>
        </w:rPr>
      </w:pPr>
      <w:r w:rsidRPr="0061430D">
        <w:rPr>
          <w:rFonts w:ascii="Times New Roman" w:hAnsi="Times New Roman" w:cs="Times New Roman"/>
          <w:color w:val="121EC6"/>
          <w:sz w:val="24"/>
          <w:szCs w:val="24"/>
        </w:rPr>
        <w:t>Один-два абзаца, кратко описывающих уникальность данного случая, со ссылками на наиболее значимые публикации.</w:t>
      </w:r>
    </w:p>
    <w:p w14:paraId="329F0F9F" w14:textId="77777777" w:rsidR="00EA2FA8" w:rsidRPr="002A070C" w:rsidRDefault="00EA2FA8" w:rsidP="000B4E27">
      <w:pPr>
        <w:spacing w:after="0" w:line="240" w:lineRule="auto"/>
        <w:ind w:firstLine="426"/>
        <w:jc w:val="both"/>
        <w:rPr>
          <w:rFonts w:ascii="Times New Roman" w:hAnsi="Times New Roman" w:cs="Times New Roman"/>
          <w:sz w:val="24"/>
          <w:szCs w:val="24"/>
        </w:rPr>
      </w:pPr>
    </w:p>
    <w:p w14:paraId="183EA3E3" w14:textId="716E2808" w:rsidR="00BA62F7" w:rsidRPr="00936A43" w:rsidRDefault="00BA62F7" w:rsidP="000962A2">
      <w:pPr>
        <w:spacing w:after="0" w:line="240" w:lineRule="auto"/>
        <w:ind w:firstLine="426"/>
        <w:jc w:val="both"/>
        <w:rPr>
          <w:rFonts w:ascii="Times New Roman" w:hAnsi="Times New Roman" w:cs="Times New Roman"/>
          <w:sz w:val="24"/>
          <w:szCs w:val="24"/>
        </w:rPr>
      </w:pPr>
      <w:bookmarkStart w:id="0" w:name="_Hlk81917149"/>
    </w:p>
    <w:p w14:paraId="589D9ABE" w14:textId="77777777" w:rsidR="00BA62F7" w:rsidRPr="00936A43" w:rsidRDefault="00BA62F7" w:rsidP="000962A2">
      <w:pPr>
        <w:spacing w:after="0" w:line="240" w:lineRule="auto"/>
        <w:rPr>
          <w:rFonts w:ascii="Times New Roman" w:hAnsi="Times New Roman" w:cs="Times New Roman"/>
          <w:sz w:val="24"/>
          <w:szCs w:val="24"/>
        </w:rPr>
      </w:pPr>
    </w:p>
    <w:p w14:paraId="3146599E" w14:textId="7438CDED" w:rsidR="00E94735" w:rsidRDefault="00572872" w:rsidP="00196856">
      <w:pPr>
        <w:spacing w:after="0" w:line="240" w:lineRule="auto"/>
        <w:ind w:firstLine="426"/>
        <w:jc w:val="both"/>
        <w:rPr>
          <w:rFonts w:ascii="Times New Roman" w:hAnsi="Times New Roman" w:cs="Times New Roman"/>
          <w:b/>
          <w:bCs/>
          <w:sz w:val="24"/>
          <w:szCs w:val="24"/>
        </w:rPr>
      </w:pPr>
      <w:r>
        <w:rPr>
          <w:rFonts w:ascii="Times New Roman" w:hAnsi="Times New Roman" w:cs="Times New Roman"/>
          <w:b/>
          <w:bCs/>
          <w:sz w:val="24"/>
          <w:szCs w:val="24"/>
        </w:rPr>
        <w:t>Особенности анатомии</w:t>
      </w:r>
    </w:p>
    <w:p w14:paraId="1B75DF4E" w14:textId="77777777" w:rsidR="00572872" w:rsidRPr="00936A43" w:rsidRDefault="00572872" w:rsidP="00196856">
      <w:pPr>
        <w:spacing w:after="0" w:line="240" w:lineRule="auto"/>
        <w:ind w:firstLine="426"/>
        <w:jc w:val="both"/>
        <w:rPr>
          <w:rFonts w:ascii="Times New Roman" w:hAnsi="Times New Roman" w:cs="Times New Roman"/>
          <w:b/>
          <w:bCs/>
          <w:sz w:val="24"/>
          <w:szCs w:val="24"/>
        </w:rPr>
      </w:pPr>
    </w:p>
    <w:p w14:paraId="3AA9558D" w14:textId="0052B0D1" w:rsidR="00F900A0" w:rsidRPr="00572872" w:rsidRDefault="00572872" w:rsidP="008D405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
    <w:p w14:paraId="67117212" w14:textId="082B0187" w:rsidR="00F900A0" w:rsidRPr="00936A43" w:rsidRDefault="00F900A0" w:rsidP="008D4058">
      <w:pPr>
        <w:spacing w:after="0" w:line="240" w:lineRule="auto"/>
        <w:jc w:val="both"/>
        <w:rPr>
          <w:rFonts w:ascii="Times New Roman" w:hAnsi="Times New Roman" w:cs="Times New Roman"/>
          <w:b/>
          <w:bCs/>
          <w:sz w:val="24"/>
          <w:szCs w:val="24"/>
        </w:rPr>
      </w:pPr>
    </w:p>
    <w:p w14:paraId="03D48306" w14:textId="77777777" w:rsidR="00572872" w:rsidRDefault="00572872" w:rsidP="00572872">
      <w:pPr>
        <w:spacing w:after="0" w:line="240" w:lineRule="auto"/>
        <w:jc w:val="both"/>
        <w:rPr>
          <w:rFonts w:ascii="Times New Roman" w:hAnsi="Times New Roman" w:cs="Times New Roman"/>
          <w:b/>
          <w:bCs/>
          <w:color w:val="0033CC"/>
          <w:sz w:val="20"/>
          <w:szCs w:val="20"/>
        </w:rPr>
      </w:pPr>
    </w:p>
    <w:p w14:paraId="3D0A0BB5" w14:textId="191AF63B" w:rsidR="00572872" w:rsidRDefault="00572872" w:rsidP="00572872">
      <w:pPr>
        <w:spacing w:after="0" w:line="240" w:lineRule="auto"/>
        <w:jc w:val="both"/>
        <w:rPr>
          <w:rFonts w:ascii="Times New Roman" w:hAnsi="Times New Roman" w:cs="Times New Roman"/>
          <w:b/>
          <w:bCs/>
          <w:color w:val="0033CC"/>
          <w:sz w:val="24"/>
          <w:szCs w:val="24"/>
        </w:rPr>
      </w:pPr>
      <w:r w:rsidRPr="00572872">
        <w:rPr>
          <w:rFonts w:ascii="Times New Roman" w:hAnsi="Times New Roman" w:cs="Times New Roman"/>
          <w:b/>
          <w:bCs/>
          <w:color w:val="0033CC"/>
          <w:sz w:val="24"/>
          <w:szCs w:val="24"/>
        </w:rPr>
        <w:t>Иллюстрация</w:t>
      </w:r>
    </w:p>
    <w:p w14:paraId="7EFB7902" w14:textId="77777777" w:rsidR="00572872" w:rsidRPr="00572872" w:rsidRDefault="00572872" w:rsidP="00572872">
      <w:pPr>
        <w:spacing w:after="0" w:line="240" w:lineRule="auto"/>
        <w:jc w:val="both"/>
        <w:rPr>
          <w:rFonts w:ascii="Times New Roman" w:hAnsi="Times New Roman" w:cs="Times New Roman"/>
          <w:b/>
          <w:bCs/>
          <w:color w:val="0033CC"/>
          <w:sz w:val="24"/>
          <w:szCs w:val="24"/>
        </w:rPr>
      </w:pPr>
    </w:p>
    <w:p w14:paraId="5A555800" w14:textId="7766C7C0" w:rsidR="00572872" w:rsidRPr="00572872" w:rsidRDefault="00572872" w:rsidP="00572872">
      <w:pPr>
        <w:spacing w:after="0" w:line="240" w:lineRule="auto"/>
        <w:jc w:val="both"/>
        <w:rPr>
          <w:rFonts w:ascii="Times New Roman" w:hAnsi="Times New Roman" w:cs="Times New Roman"/>
          <w:b/>
          <w:bCs/>
          <w:color w:val="000000" w:themeColor="text1"/>
          <w:sz w:val="20"/>
          <w:szCs w:val="20"/>
        </w:rPr>
      </w:pPr>
      <w:r w:rsidRPr="00572872">
        <w:rPr>
          <w:rFonts w:ascii="Times New Roman" w:hAnsi="Times New Roman" w:cs="Times New Roman"/>
          <w:b/>
          <w:bCs/>
          <w:color w:val="000000" w:themeColor="text1"/>
          <w:sz w:val="20"/>
          <w:szCs w:val="20"/>
        </w:rPr>
        <w:t xml:space="preserve">РИС. 1. </w:t>
      </w:r>
      <w:r w:rsidRPr="00572872">
        <w:rPr>
          <w:rFonts w:ascii="Times New Roman" w:hAnsi="Times New Roman" w:cs="Times New Roman"/>
          <w:color w:val="000000" w:themeColor="text1"/>
          <w:sz w:val="20"/>
          <w:szCs w:val="20"/>
        </w:rPr>
        <w:t>Схематичное изображение ножек переднего наклоненного отростка</w:t>
      </w:r>
    </w:p>
    <w:p w14:paraId="171DDDD5" w14:textId="77777777" w:rsidR="00572872" w:rsidRPr="00572872" w:rsidRDefault="00572872" w:rsidP="00572872">
      <w:pPr>
        <w:spacing w:after="0" w:line="240" w:lineRule="auto"/>
        <w:jc w:val="both"/>
        <w:rPr>
          <w:rFonts w:ascii="Times New Roman" w:hAnsi="Times New Roman" w:cs="Times New Roman"/>
          <w:b/>
          <w:bCs/>
          <w:color w:val="000000" w:themeColor="text1"/>
          <w:sz w:val="20"/>
          <w:szCs w:val="20"/>
        </w:rPr>
      </w:pPr>
      <w:r w:rsidRPr="00572872">
        <w:rPr>
          <w:rFonts w:ascii="Times New Roman" w:hAnsi="Times New Roman" w:cs="Times New Roman"/>
          <w:color w:val="000000" w:themeColor="text1"/>
          <w:sz w:val="20"/>
          <w:szCs w:val="20"/>
        </w:rPr>
        <w:t xml:space="preserve">Примечание: </w:t>
      </w:r>
      <w:r w:rsidRPr="00572872">
        <w:rPr>
          <w:rFonts w:ascii="Times New Roman" w:hAnsi="Times New Roman" w:cs="Times New Roman"/>
          <w:color w:val="000000" w:themeColor="text1"/>
          <w:sz w:val="20"/>
          <w:szCs w:val="20"/>
          <w:lang w:val="en-US"/>
        </w:rPr>
        <w:t>ACP</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anterior</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clinoid</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process</w:t>
      </w:r>
      <w:r w:rsidRPr="00572872">
        <w:rPr>
          <w:rFonts w:ascii="Times New Roman" w:hAnsi="Times New Roman" w:cs="Times New Roman"/>
          <w:color w:val="000000" w:themeColor="text1"/>
          <w:sz w:val="20"/>
          <w:szCs w:val="20"/>
        </w:rPr>
        <w:t xml:space="preserve">) – передний наклоненный отросток; </w:t>
      </w:r>
      <w:r w:rsidRPr="00572872">
        <w:rPr>
          <w:rFonts w:ascii="Times New Roman" w:hAnsi="Times New Roman" w:cs="Times New Roman"/>
          <w:color w:val="000000" w:themeColor="text1"/>
          <w:sz w:val="20"/>
          <w:szCs w:val="20"/>
          <w:lang w:val="en-US"/>
        </w:rPr>
        <w:t>IP</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inferior</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pillar</w:t>
      </w:r>
      <w:r w:rsidRPr="00572872">
        <w:rPr>
          <w:rFonts w:ascii="Times New Roman" w:hAnsi="Times New Roman" w:cs="Times New Roman"/>
          <w:color w:val="000000" w:themeColor="text1"/>
          <w:sz w:val="20"/>
          <w:szCs w:val="20"/>
        </w:rPr>
        <w:t>) [</w:t>
      </w:r>
      <w:r w:rsidRPr="00572872">
        <w:rPr>
          <w:rFonts w:ascii="Times New Roman" w:hAnsi="Times New Roman" w:cs="Times New Roman"/>
          <w:color w:val="000000" w:themeColor="text1"/>
          <w:sz w:val="20"/>
          <w:szCs w:val="20"/>
          <w:lang w:val="en-US"/>
        </w:rPr>
        <w:t>optic</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strut</w:t>
      </w:r>
      <w:r w:rsidRPr="00572872">
        <w:rPr>
          <w:rFonts w:ascii="Times New Roman" w:hAnsi="Times New Roman" w:cs="Times New Roman"/>
          <w:color w:val="000000" w:themeColor="text1"/>
          <w:sz w:val="20"/>
          <w:szCs w:val="20"/>
        </w:rPr>
        <w:t xml:space="preserve">] –нижняя ножка [зрительная перегородка]; </w:t>
      </w:r>
      <w:r w:rsidRPr="00572872">
        <w:rPr>
          <w:rFonts w:ascii="Times New Roman" w:hAnsi="Times New Roman" w:cs="Times New Roman"/>
          <w:color w:val="000000" w:themeColor="text1"/>
          <w:sz w:val="20"/>
          <w:szCs w:val="20"/>
          <w:lang w:val="en-US"/>
        </w:rPr>
        <w:t>LP</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lateral</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pillar</w:t>
      </w:r>
      <w:r w:rsidRPr="00572872">
        <w:rPr>
          <w:rFonts w:ascii="Times New Roman" w:hAnsi="Times New Roman" w:cs="Times New Roman"/>
          <w:color w:val="000000" w:themeColor="text1"/>
          <w:sz w:val="20"/>
          <w:szCs w:val="20"/>
        </w:rPr>
        <w:t>) [</w:t>
      </w:r>
      <w:r w:rsidRPr="00572872">
        <w:rPr>
          <w:rFonts w:ascii="Times New Roman" w:hAnsi="Times New Roman" w:cs="Times New Roman"/>
          <w:color w:val="000000" w:themeColor="text1"/>
          <w:sz w:val="20"/>
          <w:szCs w:val="20"/>
          <w:lang w:val="en-US"/>
        </w:rPr>
        <w:t>sphenoid</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wing</w:t>
      </w:r>
      <w:r w:rsidRPr="00572872">
        <w:rPr>
          <w:rFonts w:ascii="Times New Roman" w:hAnsi="Times New Roman" w:cs="Times New Roman"/>
          <w:color w:val="000000" w:themeColor="text1"/>
          <w:sz w:val="20"/>
          <w:szCs w:val="20"/>
        </w:rPr>
        <w:t xml:space="preserve">] – латеральная ножка [крыло клиновидной кости]; </w:t>
      </w:r>
      <w:r w:rsidRPr="00572872">
        <w:rPr>
          <w:rFonts w:ascii="Times New Roman" w:hAnsi="Times New Roman" w:cs="Times New Roman"/>
          <w:color w:val="000000" w:themeColor="text1"/>
          <w:sz w:val="20"/>
          <w:szCs w:val="20"/>
          <w:lang w:val="en-US"/>
        </w:rPr>
        <w:t>OC</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optic</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canal</w:t>
      </w:r>
      <w:r w:rsidRPr="00572872">
        <w:rPr>
          <w:rFonts w:ascii="Times New Roman" w:hAnsi="Times New Roman" w:cs="Times New Roman"/>
          <w:color w:val="000000" w:themeColor="text1"/>
          <w:sz w:val="20"/>
          <w:szCs w:val="20"/>
        </w:rPr>
        <w:t xml:space="preserve">) – канал зрительного нерва; </w:t>
      </w:r>
      <w:r w:rsidRPr="00572872">
        <w:rPr>
          <w:rFonts w:ascii="Times New Roman" w:hAnsi="Times New Roman" w:cs="Times New Roman"/>
          <w:color w:val="000000" w:themeColor="text1"/>
          <w:sz w:val="20"/>
          <w:szCs w:val="20"/>
          <w:lang w:val="en-US"/>
        </w:rPr>
        <w:t>MP</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medial</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pillar</w:t>
      </w:r>
      <w:r w:rsidRPr="00572872">
        <w:rPr>
          <w:rFonts w:ascii="Times New Roman" w:hAnsi="Times New Roman" w:cs="Times New Roman"/>
          <w:color w:val="000000" w:themeColor="text1"/>
          <w:sz w:val="20"/>
          <w:szCs w:val="20"/>
        </w:rPr>
        <w:t>) [</w:t>
      </w:r>
      <w:r w:rsidRPr="00572872">
        <w:rPr>
          <w:rFonts w:ascii="Times New Roman" w:hAnsi="Times New Roman" w:cs="Times New Roman"/>
          <w:color w:val="000000" w:themeColor="text1"/>
          <w:sz w:val="20"/>
          <w:szCs w:val="20"/>
          <w:lang w:val="en-US"/>
        </w:rPr>
        <w:t>roof</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of</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the</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optic</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canal</w:t>
      </w:r>
      <w:r w:rsidRPr="00572872">
        <w:rPr>
          <w:rFonts w:ascii="Times New Roman" w:hAnsi="Times New Roman" w:cs="Times New Roman"/>
          <w:color w:val="000000" w:themeColor="text1"/>
          <w:sz w:val="20"/>
          <w:szCs w:val="20"/>
        </w:rPr>
        <w:t xml:space="preserve">] – медиальная ножка [крыша канала зрительного нерва]; </w:t>
      </w:r>
      <w:r w:rsidRPr="00572872">
        <w:rPr>
          <w:rFonts w:ascii="Times New Roman" w:hAnsi="Times New Roman" w:cs="Times New Roman"/>
          <w:color w:val="000000" w:themeColor="text1"/>
          <w:sz w:val="20"/>
          <w:szCs w:val="20"/>
          <w:lang w:val="en-US"/>
        </w:rPr>
        <w:t>SOF</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superior</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orbital</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fissure</w:t>
      </w:r>
      <w:r w:rsidRPr="00572872">
        <w:rPr>
          <w:rFonts w:ascii="Times New Roman" w:hAnsi="Times New Roman" w:cs="Times New Roman"/>
          <w:color w:val="000000" w:themeColor="text1"/>
          <w:sz w:val="20"/>
          <w:szCs w:val="20"/>
        </w:rPr>
        <w:t>) – верхняя глазничная щель</w:t>
      </w:r>
    </w:p>
    <w:p w14:paraId="045194DA" w14:textId="77777777" w:rsidR="00FF118E" w:rsidRPr="00936A43" w:rsidRDefault="00FF118E" w:rsidP="008D4058">
      <w:pPr>
        <w:spacing w:after="0" w:line="240" w:lineRule="auto"/>
        <w:jc w:val="both"/>
        <w:rPr>
          <w:rFonts w:ascii="Times New Roman" w:hAnsi="Times New Roman" w:cs="Times New Roman"/>
          <w:b/>
          <w:bCs/>
          <w:sz w:val="24"/>
          <w:szCs w:val="24"/>
        </w:rPr>
      </w:pPr>
    </w:p>
    <w:p w14:paraId="7C5553F3" w14:textId="2A4E0DD0" w:rsidR="008C78CE" w:rsidRPr="00EE75D0" w:rsidRDefault="008D4058" w:rsidP="008D4058">
      <w:pPr>
        <w:spacing w:after="0" w:line="240" w:lineRule="auto"/>
        <w:jc w:val="both"/>
        <w:rPr>
          <w:rFonts w:ascii="Times New Roman" w:hAnsi="Times New Roman" w:cs="Times New Roman"/>
          <w:b/>
          <w:bCs/>
          <w:sz w:val="20"/>
          <w:szCs w:val="20"/>
          <w:lang w:val="en-US"/>
        </w:rPr>
      </w:pPr>
      <w:r w:rsidRPr="00EE75D0">
        <w:rPr>
          <w:rFonts w:ascii="Times New Roman" w:hAnsi="Times New Roman" w:cs="Times New Roman"/>
          <w:b/>
          <w:bCs/>
          <w:sz w:val="20"/>
          <w:szCs w:val="20"/>
          <w:lang w:val="en-US"/>
        </w:rPr>
        <w:t>FIG</w:t>
      </w:r>
      <w:r w:rsidR="00BA62F7" w:rsidRPr="00EE75D0">
        <w:rPr>
          <w:rFonts w:ascii="Times New Roman" w:hAnsi="Times New Roman" w:cs="Times New Roman"/>
          <w:b/>
          <w:bCs/>
          <w:sz w:val="20"/>
          <w:szCs w:val="20"/>
          <w:lang w:val="en-US"/>
        </w:rPr>
        <w:t xml:space="preserve">. </w:t>
      </w:r>
      <w:r w:rsidR="008C78CE" w:rsidRPr="00EE75D0">
        <w:rPr>
          <w:rFonts w:ascii="Times New Roman" w:hAnsi="Times New Roman" w:cs="Times New Roman"/>
          <w:b/>
          <w:bCs/>
          <w:sz w:val="20"/>
          <w:szCs w:val="20"/>
          <w:lang w:val="en-US"/>
        </w:rPr>
        <w:t>1</w:t>
      </w:r>
      <w:r w:rsidR="000A152D" w:rsidRPr="00EE75D0">
        <w:rPr>
          <w:rFonts w:ascii="Times New Roman" w:hAnsi="Times New Roman" w:cs="Times New Roman"/>
          <w:b/>
          <w:bCs/>
          <w:sz w:val="20"/>
          <w:szCs w:val="20"/>
          <w:lang w:val="en-US"/>
        </w:rPr>
        <w:t>.</w:t>
      </w:r>
      <w:r w:rsidR="00BA62F7" w:rsidRPr="00EE75D0">
        <w:rPr>
          <w:rFonts w:ascii="Times New Roman" w:hAnsi="Times New Roman" w:cs="Times New Roman"/>
          <w:b/>
          <w:bCs/>
          <w:sz w:val="20"/>
          <w:szCs w:val="20"/>
          <w:lang w:val="en-US"/>
        </w:rPr>
        <w:t xml:space="preserve"> </w:t>
      </w:r>
      <w:r w:rsidR="008C78CE" w:rsidRPr="00EE75D0">
        <w:rPr>
          <w:rFonts w:ascii="Times New Roman" w:hAnsi="Times New Roman" w:cs="Times New Roman"/>
          <w:sz w:val="20"/>
          <w:szCs w:val="20"/>
          <w:lang w:val="en-US"/>
        </w:rPr>
        <w:t xml:space="preserve">Schematic representation of the </w:t>
      </w:r>
      <w:r w:rsidR="00FF118E" w:rsidRPr="00EE75D0">
        <w:rPr>
          <w:rFonts w:ascii="Times New Roman" w:hAnsi="Times New Roman" w:cs="Times New Roman"/>
          <w:sz w:val="20"/>
          <w:szCs w:val="20"/>
          <w:lang w:val="en-US"/>
        </w:rPr>
        <w:t>pillars</w:t>
      </w:r>
      <w:r w:rsidR="008C78CE" w:rsidRPr="00EE75D0">
        <w:rPr>
          <w:rFonts w:ascii="Times New Roman" w:hAnsi="Times New Roman" w:cs="Times New Roman"/>
          <w:sz w:val="20"/>
          <w:szCs w:val="20"/>
          <w:lang w:val="en-US"/>
        </w:rPr>
        <w:t xml:space="preserve"> of the anterior clinoid process</w:t>
      </w:r>
    </w:p>
    <w:p w14:paraId="31363A05" w14:textId="6C37C4A8" w:rsidR="00D13F59" w:rsidRPr="00962253" w:rsidRDefault="0086219B" w:rsidP="008D4058">
      <w:pPr>
        <w:spacing w:after="0" w:line="240" w:lineRule="auto"/>
        <w:jc w:val="both"/>
        <w:rPr>
          <w:rFonts w:ascii="Times New Roman" w:hAnsi="Times New Roman" w:cs="Times New Roman"/>
          <w:sz w:val="20"/>
          <w:szCs w:val="20"/>
          <w:lang w:val="en-US"/>
        </w:rPr>
      </w:pPr>
      <w:r w:rsidRPr="00962253">
        <w:rPr>
          <w:rFonts w:ascii="Times New Roman" w:hAnsi="Times New Roman" w:cs="Times New Roman"/>
          <w:sz w:val="20"/>
          <w:szCs w:val="20"/>
          <w:lang w:val="en-US"/>
        </w:rPr>
        <w:t xml:space="preserve">Note: </w:t>
      </w:r>
      <w:r w:rsidR="00D13F59" w:rsidRPr="00962253">
        <w:rPr>
          <w:rFonts w:ascii="Times New Roman" w:hAnsi="Times New Roman" w:cs="Times New Roman"/>
          <w:sz w:val="20"/>
          <w:szCs w:val="20"/>
          <w:lang w:val="en-US"/>
        </w:rPr>
        <w:t>ACP – anterior clinoid process; IP – inferior pillar (optic strut); LP – lateral pillar (sphenoid wing); OC – optic canal; MP – medial pillar (roof of the optic canal); SOF – superior orbital fissure</w:t>
      </w:r>
    </w:p>
    <w:p w14:paraId="68467817" w14:textId="77777777" w:rsidR="00ED6A2A" w:rsidRPr="00936A43" w:rsidRDefault="00ED6A2A" w:rsidP="008B7DF0">
      <w:pPr>
        <w:spacing w:after="0" w:line="240" w:lineRule="auto"/>
        <w:jc w:val="both"/>
        <w:rPr>
          <w:rFonts w:ascii="Times New Roman" w:hAnsi="Times New Roman" w:cs="Times New Roman"/>
          <w:b/>
          <w:bCs/>
          <w:sz w:val="24"/>
          <w:szCs w:val="24"/>
          <w:lang w:val="en-US"/>
        </w:rPr>
      </w:pPr>
    </w:p>
    <w:p w14:paraId="0E14C7E2" w14:textId="77777777" w:rsidR="00572872" w:rsidRDefault="00572872" w:rsidP="00572872">
      <w:pPr>
        <w:spacing w:after="0" w:line="240" w:lineRule="auto"/>
        <w:contextualSpacing/>
        <w:jc w:val="both"/>
        <w:rPr>
          <w:rFonts w:ascii="Times New Roman" w:eastAsia="Calibri" w:hAnsi="Times New Roman" w:cs="Times New Roman"/>
          <w:color w:val="121EC6"/>
          <w:sz w:val="24"/>
          <w:szCs w:val="24"/>
          <w:lang w:eastAsia="ru-RU"/>
        </w:rPr>
      </w:pPr>
      <w:r w:rsidRPr="0061430D">
        <w:rPr>
          <w:rFonts w:ascii="Times New Roman" w:eastAsia="Calibri" w:hAnsi="Times New Roman" w:cs="Times New Roman"/>
          <w:color w:val="121EC6"/>
          <w:sz w:val="24"/>
          <w:szCs w:val="24"/>
          <w:lang w:eastAsia="ru-RU"/>
        </w:rPr>
        <w:t>В тексте должна быть четко обозначена ссылка на иллюстрации. Величины измерений должны соответствовать Международной системе единиц (СИ). Если на рисунке есть сокращения, они должны быть расшифрованы в примечании к рисунку.</w:t>
      </w:r>
    </w:p>
    <w:p w14:paraId="4927A28A" w14:textId="7C1283FC" w:rsidR="003D5739" w:rsidRPr="0061430D" w:rsidRDefault="003D5739" w:rsidP="00572872">
      <w:pPr>
        <w:spacing w:after="0" w:line="240" w:lineRule="auto"/>
        <w:contextualSpacing/>
        <w:jc w:val="both"/>
        <w:rPr>
          <w:rFonts w:ascii="Times New Roman" w:eastAsia="Calibri" w:hAnsi="Times New Roman" w:cs="Times New Roman"/>
          <w:color w:val="121EC6"/>
          <w:sz w:val="24"/>
          <w:szCs w:val="24"/>
          <w:lang w:eastAsia="ru-RU"/>
        </w:rPr>
      </w:pPr>
      <w:r>
        <w:rPr>
          <w:rFonts w:ascii="Times New Roman" w:eastAsia="Calibri" w:hAnsi="Times New Roman" w:cs="Times New Roman"/>
          <w:color w:val="121EC6"/>
          <w:sz w:val="24"/>
          <w:szCs w:val="24"/>
          <w:lang w:eastAsia="ru-RU"/>
        </w:rPr>
        <w:t>Все обозначения на рисунке и подписи под рисунком дублируются на английском языке.</w:t>
      </w:r>
    </w:p>
    <w:p w14:paraId="56ED39BD" w14:textId="77777777" w:rsidR="00572872" w:rsidRDefault="00572872" w:rsidP="00557465">
      <w:pPr>
        <w:spacing w:after="0" w:line="240" w:lineRule="auto"/>
        <w:ind w:firstLine="426"/>
        <w:rPr>
          <w:rFonts w:ascii="Times New Roman" w:hAnsi="Times New Roman" w:cs="Times New Roman"/>
          <w:b/>
          <w:bCs/>
          <w:sz w:val="24"/>
          <w:szCs w:val="24"/>
        </w:rPr>
      </w:pPr>
    </w:p>
    <w:p w14:paraId="07A90230" w14:textId="77777777" w:rsidR="00572872" w:rsidRDefault="00572872" w:rsidP="00557465">
      <w:pPr>
        <w:spacing w:after="0" w:line="240" w:lineRule="auto"/>
        <w:ind w:firstLine="426"/>
        <w:rPr>
          <w:rFonts w:ascii="Times New Roman" w:hAnsi="Times New Roman" w:cs="Times New Roman"/>
          <w:b/>
          <w:bCs/>
          <w:sz w:val="24"/>
          <w:szCs w:val="24"/>
        </w:rPr>
      </w:pPr>
    </w:p>
    <w:p w14:paraId="2C092E5A" w14:textId="77777777" w:rsidR="00572872" w:rsidRDefault="00572872" w:rsidP="00557465">
      <w:pPr>
        <w:spacing w:after="0" w:line="240" w:lineRule="auto"/>
        <w:ind w:firstLine="426"/>
        <w:rPr>
          <w:rFonts w:ascii="Times New Roman" w:hAnsi="Times New Roman" w:cs="Times New Roman"/>
          <w:b/>
          <w:bCs/>
          <w:sz w:val="24"/>
          <w:szCs w:val="24"/>
        </w:rPr>
      </w:pPr>
    </w:p>
    <w:p w14:paraId="164EB4BA" w14:textId="5AD4AD4C" w:rsidR="00BA62F7" w:rsidRDefault="00572872" w:rsidP="00557465">
      <w:pPr>
        <w:spacing w:after="0" w:line="240" w:lineRule="auto"/>
        <w:ind w:firstLine="426"/>
        <w:rPr>
          <w:rFonts w:ascii="Times New Roman" w:hAnsi="Times New Roman" w:cs="Times New Roman"/>
          <w:b/>
          <w:bCs/>
          <w:sz w:val="24"/>
          <w:szCs w:val="24"/>
        </w:rPr>
      </w:pPr>
      <w:r>
        <w:rPr>
          <w:rFonts w:ascii="Times New Roman" w:hAnsi="Times New Roman" w:cs="Times New Roman"/>
          <w:b/>
          <w:bCs/>
          <w:sz w:val="24"/>
          <w:szCs w:val="24"/>
        </w:rPr>
        <w:t>Хирургическая техника</w:t>
      </w:r>
    </w:p>
    <w:p w14:paraId="0BAC837E" w14:textId="77777777" w:rsidR="00572872" w:rsidRPr="00572872" w:rsidRDefault="00572872" w:rsidP="00557465">
      <w:pPr>
        <w:spacing w:after="0" w:line="240" w:lineRule="auto"/>
        <w:ind w:firstLine="426"/>
        <w:rPr>
          <w:rFonts w:ascii="Times New Roman" w:hAnsi="Times New Roman" w:cs="Times New Roman"/>
          <w:color w:val="121EC6"/>
          <w:sz w:val="24"/>
          <w:szCs w:val="24"/>
        </w:rPr>
      </w:pPr>
    </w:p>
    <w:p w14:paraId="07C5324E" w14:textId="0CF38092" w:rsidR="00572872" w:rsidRPr="00572872" w:rsidRDefault="00572872" w:rsidP="00557465">
      <w:pPr>
        <w:spacing w:after="0" w:line="240" w:lineRule="auto"/>
        <w:ind w:firstLine="426"/>
        <w:rPr>
          <w:rFonts w:ascii="Times New Roman" w:hAnsi="Times New Roman" w:cs="Times New Roman"/>
          <w:color w:val="121EC6"/>
          <w:sz w:val="24"/>
          <w:szCs w:val="24"/>
        </w:rPr>
      </w:pPr>
      <w:r>
        <w:rPr>
          <w:rFonts w:ascii="Times New Roman" w:hAnsi="Times New Roman" w:cs="Times New Roman"/>
          <w:color w:val="121EC6"/>
          <w:sz w:val="24"/>
          <w:szCs w:val="24"/>
        </w:rPr>
        <w:lastRenderedPageBreak/>
        <w:t xml:space="preserve">Подробно </w:t>
      </w:r>
      <w:r w:rsidR="00D742E3">
        <w:rPr>
          <w:rFonts w:ascii="Times New Roman" w:hAnsi="Times New Roman" w:cs="Times New Roman"/>
          <w:color w:val="121EC6"/>
          <w:sz w:val="24"/>
          <w:szCs w:val="24"/>
        </w:rPr>
        <w:t xml:space="preserve">и поэтапно </w:t>
      </w:r>
      <w:r>
        <w:rPr>
          <w:rFonts w:ascii="Times New Roman" w:hAnsi="Times New Roman" w:cs="Times New Roman"/>
          <w:color w:val="121EC6"/>
          <w:sz w:val="24"/>
          <w:szCs w:val="24"/>
        </w:rPr>
        <w:t>о</w:t>
      </w:r>
      <w:r w:rsidRPr="00572872">
        <w:rPr>
          <w:rFonts w:ascii="Times New Roman" w:hAnsi="Times New Roman" w:cs="Times New Roman"/>
          <w:color w:val="121EC6"/>
          <w:sz w:val="24"/>
          <w:szCs w:val="24"/>
        </w:rPr>
        <w:t>пи</w:t>
      </w:r>
      <w:r w:rsidR="00D742E3">
        <w:rPr>
          <w:rFonts w:ascii="Times New Roman" w:hAnsi="Times New Roman" w:cs="Times New Roman"/>
          <w:color w:val="121EC6"/>
          <w:sz w:val="24"/>
          <w:szCs w:val="24"/>
        </w:rPr>
        <w:t>шите</w:t>
      </w:r>
      <w:r w:rsidRPr="00572872">
        <w:rPr>
          <w:rFonts w:ascii="Times New Roman" w:hAnsi="Times New Roman" w:cs="Times New Roman"/>
          <w:color w:val="121EC6"/>
          <w:sz w:val="24"/>
          <w:szCs w:val="24"/>
        </w:rPr>
        <w:t xml:space="preserve"> технику проведения операции</w:t>
      </w:r>
      <w:r>
        <w:rPr>
          <w:rFonts w:ascii="Times New Roman" w:hAnsi="Times New Roman" w:cs="Times New Roman"/>
          <w:color w:val="121EC6"/>
          <w:sz w:val="24"/>
          <w:szCs w:val="24"/>
        </w:rPr>
        <w:t>,</w:t>
      </w:r>
      <w:r w:rsidRPr="00572872">
        <w:rPr>
          <w:rFonts w:ascii="Times New Roman" w:hAnsi="Times New Roman" w:cs="Times New Roman"/>
          <w:color w:val="121EC6"/>
          <w:sz w:val="24"/>
          <w:szCs w:val="24"/>
        </w:rPr>
        <w:t xml:space="preserve"> </w:t>
      </w:r>
      <w:r>
        <w:rPr>
          <w:rFonts w:ascii="Times New Roman" w:hAnsi="Times New Roman" w:cs="Times New Roman"/>
          <w:color w:val="121EC6"/>
          <w:sz w:val="24"/>
          <w:szCs w:val="24"/>
        </w:rPr>
        <w:t>с иллюстрациями</w:t>
      </w:r>
      <w:r w:rsidR="00D742E3">
        <w:rPr>
          <w:rFonts w:ascii="Times New Roman" w:hAnsi="Times New Roman" w:cs="Times New Roman"/>
          <w:color w:val="121EC6"/>
          <w:sz w:val="24"/>
          <w:szCs w:val="24"/>
        </w:rPr>
        <w:t xml:space="preserve"> (</w:t>
      </w:r>
      <w:proofErr w:type="gramStart"/>
      <w:r w:rsidR="00D742E3">
        <w:rPr>
          <w:rFonts w:ascii="Times New Roman" w:hAnsi="Times New Roman" w:cs="Times New Roman"/>
          <w:color w:val="121EC6"/>
          <w:sz w:val="24"/>
          <w:szCs w:val="24"/>
        </w:rPr>
        <w:t>10-15</w:t>
      </w:r>
      <w:proofErr w:type="gramEnd"/>
      <w:r w:rsidR="00D742E3">
        <w:rPr>
          <w:rFonts w:ascii="Times New Roman" w:hAnsi="Times New Roman" w:cs="Times New Roman"/>
          <w:color w:val="121EC6"/>
          <w:sz w:val="24"/>
          <w:szCs w:val="24"/>
        </w:rPr>
        <w:t>)</w:t>
      </w:r>
      <w:r>
        <w:rPr>
          <w:rFonts w:ascii="Times New Roman" w:hAnsi="Times New Roman" w:cs="Times New Roman"/>
          <w:color w:val="121EC6"/>
          <w:sz w:val="24"/>
          <w:szCs w:val="24"/>
        </w:rPr>
        <w:t>.</w:t>
      </w:r>
    </w:p>
    <w:p w14:paraId="33DAE950" w14:textId="77777777" w:rsidR="000A152D" w:rsidRPr="00572872" w:rsidRDefault="000A152D" w:rsidP="00196856">
      <w:pPr>
        <w:spacing w:after="0" w:line="240" w:lineRule="auto"/>
        <w:ind w:firstLine="426"/>
        <w:jc w:val="both"/>
        <w:rPr>
          <w:rFonts w:ascii="Times New Roman" w:hAnsi="Times New Roman" w:cs="Times New Roman"/>
          <w:sz w:val="24"/>
          <w:szCs w:val="24"/>
        </w:rPr>
      </w:pPr>
    </w:p>
    <w:p w14:paraId="5F3E7A23" w14:textId="5EE57CD3" w:rsidR="009E6FF1" w:rsidRDefault="00572872" w:rsidP="000A152D">
      <w:pPr>
        <w:spacing w:after="0" w:line="240" w:lineRule="auto"/>
        <w:rPr>
          <w:rFonts w:ascii="Times New Roman" w:hAnsi="Times New Roman" w:cs="Times New Roman"/>
          <w:b/>
          <w:bCs/>
          <w:color w:val="121EC6"/>
          <w:sz w:val="24"/>
          <w:szCs w:val="24"/>
        </w:rPr>
      </w:pPr>
      <w:r w:rsidRPr="00572872">
        <w:rPr>
          <w:rFonts w:ascii="Times New Roman" w:hAnsi="Times New Roman" w:cs="Times New Roman"/>
          <w:b/>
          <w:bCs/>
          <w:color w:val="121EC6"/>
          <w:sz w:val="24"/>
          <w:szCs w:val="24"/>
        </w:rPr>
        <w:t>Иллюстрация</w:t>
      </w:r>
    </w:p>
    <w:p w14:paraId="5630C9AD" w14:textId="77777777" w:rsidR="00572872" w:rsidRDefault="00572872" w:rsidP="000A152D">
      <w:pPr>
        <w:spacing w:after="0" w:line="240" w:lineRule="auto"/>
        <w:rPr>
          <w:rFonts w:ascii="Times New Roman" w:hAnsi="Times New Roman" w:cs="Times New Roman"/>
          <w:b/>
          <w:bCs/>
          <w:color w:val="121EC6"/>
          <w:sz w:val="24"/>
          <w:szCs w:val="24"/>
        </w:rPr>
      </w:pPr>
    </w:p>
    <w:p w14:paraId="0A767403" w14:textId="600ED0BA" w:rsidR="00572872" w:rsidRPr="00572872" w:rsidRDefault="00572872" w:rsidP="00572872">
      <w:pPr>
        <w:spacing w:after="0" w:line="240" w:lineRule="auto"/>
        <w:jc w:val="both"/>
        <w:rPr>
          <w:rFonts w:ascii="Times New Roman" w:hAnsi="Times New Roman" w:cs="Times New Roman"/>
          <w:color w:val="000000" w:themeColor="text1"/>
          <w:sz w:val="20"/>
          <w:szCs w:val="20"/>
        </w:rPr>
      </w:pPr>
      <w:r w:rsidRPr="00B91B7B">
        <w:rPr>
          <w:rFonts w:ascii="Times New Roman" w:hAnsi="Times New Roman" w:cs="Times New Roman"/>
          <w:b/>
          <w:bCs/>
          <w:color w:val="000000" w:themeColor="text1"/>
          <w:sz w:val="24"/>
          <w:szCs w:val="24"/>
        </w:rPr>
        <w:t xml:space="preserve">РИС. 2. </w:t>
      </w:r>
      <w:r w:rsidRPr="00572872">
        <w:rPr>
          <w:rFonts w:ascii="Times New Roman" w:hAnsi="Times New Roman" w:cs="Times New Roman"/>
          <w:color w:val="000000" w:themeColor="text1"/>
          <w:sz w:val="20"/>
          <w:szCs w:val="20"/>
        </w:rPr>
        <w:t>Схематичное изображение диссекции жирового комка по границе с височной мышцей для предотвращения повреждения веток лицевого нерва</w:t>
      </w:r>
    </w:p>
    <w:p w14:paraId="7D4D3CB3" w14:textId="77777777" w:rsidR="00572872" w:rsidRPr="00572872" w:rsidRDefault="00572872" w:rsidP="00572872">
      <w:pPr>
        <w:pStyle w:val="ListParagraph"/>
        <w:spacing w:after="0" w:line="240" w:lineRule="auto"/>
        <w:jc w:val="both"/>
        <w:rPr>
          <w:rFonts w:ascii="Times New Roman" w:hAnsi="Times New Roman" w:cs="Times New Roman"/>
          <w:color w:val="000000" w:themeColor="text1"/>
          <w:sz w:val="20"/>
          <w:szCs w:val="20"/>
        </w:rPr>
      </w:pPr>
      <w:r w:rsidRPr="00572872">
        <w:rPr>
          <w:rFonts w:ascii="Times New Roman" w:hAnsi="Times New Roman" w:cs="Times New Roman"/>
          <w:color w:val="000000" w:themeColor="text1"/>
          <w:sz w:val="20"/>
          <w:szCs w:val="20"/>
        </w:rPr>
        <w:t xml:space="preserve">А. кожно-апоневротический лоскут отделен по границе с </w:t>
      </w:r>
      <w:proofErr w:type="spellStart"/>
      <w:r w:rsidRPr="00572872">
        <w:rPr>
          <w:rFonts w:ascii="Times New Roman" w:hAnsi="Times New Roman" w:cs="Times New Roman"/>
          <w:color w:val="000000" w:themeColor="text1"/>
          <w:sz w:val="20"/>
          <w:szCs w:val="20"/>
        </w:rPr>
        <w:t>межапоневротической</w:t>
      </w:r>
      <w:proofErr w:type="spellEnd"/>
      <w:r w:rsidRPr="00572872">
        <w:rPr>
          <w:rFonts w:ascii="Times New Roman" w:hAnsi="Times New Roman" w:cs="Times New Roman"/>
          <w:color w:val="000000" w:themeColor="text1"/>
          <w:sz w:val="20"/>
          <w:szCs w:val="20"/>
        </w:rPr>
        <w:t xml:space="preserve"> жировой клетчаткой, ветки лицевого нерва пересечены; </w:t>
      </w:r>
    </w:p>
    <w:p w14:paraId="171EA647" w14:textId="77777777" w:rsidR="00572872" w:rsidRPr="00572872" w:rsidRDefault="00572872" w:rsidP="00572872">
      <w:pPr>
        <w:pStyle w:val="ListParagraph"/>
        <w:spacing w:after="0" w:line="240" w:lineRule="auto"/>
        <w:jc w:val="both"/>
        <w:rPr>
          <w:rFonts w:ascii="Times New Roman" w:hAnsi="Times New Roman" w:cs="Times New Roman"/>
          <w:color w:val="000000" w:themeColor="text1"/>
          <w:sz w:val="20"/>
          <w:szCs w:val="20"/>
        </w:rPr>
      </w:pPr>
      <w:r w:rsidRPr="00572872">
        <w:rPr>
          <w:rFonts w:ascii="Times New Roman" w:hAnsi="Times New Roman" w:cs="Times New Roman"/>
          <w:color w:val="000000" w:themeColor="text1"/>
          <w:sz w:val="20"/>
          <w:szCs w:val="20"/>
          <w:lang w:val="en-US"/>
        </w:rPr>
        <w:t>B</w:t>
      </w:r>
      <w:r w:rsidRPr="00572872">
        <w:rPr>
          <w:rFonts w:ascii="Times New Roman" w:hAnsi="Times New Roman" w:cs="Times New Roman"/>
          <w:color w:val="000000" w:themeColor="text1"/>
          <w:sz w:val="20"/>
          <w:szCs w:val="20"/>
        </w:rPr>
        <w:t xml:space="preserve">. кожно-апоневротический лоскут отделен по границе между </w:t>
      </w:r>
      <w:proofErr w:type="spellStart"/>
      <w:r w:rsidRPr="00572872">
        <w:rPr>
          <w:rFonts w:ascii="Times New Roman" w:hAnsi="Times New Roman" w:cs="Times New Roman"/>
          <w:color w:val="000000" w:themeColor="text1"/>
          <w:sz w:val="20"/>
          <w:szCs w:val="20"/>
        </w:rPr>
        <w:t>межапоневротической</w:t>
      </w:r>
      <w:proofErr w:type="spellEnd"/>
      <w:r w:rsidRPr="00572872">
        <w:rPr>
          <w:rFonts w:ascii="Times New Roman" w:hAnsi="Times New Roman" w:cs="Times New Roman"/>
          <w:color w:val="000000" w:themeColor="text1"/>
          <w:sz w:val="20"/>
          <w:szCs w:val="20"/>
        </w:rPr>
        <w:t xml:space="preserve"> жировой клетчаткой и височной мышцей, лицевой нерв цел. </w:t>
      </w:r>
    </w:p>
    <w:p w14:paraId="0DDDA007" w14:textId="77777777" w:rsidR="00572872" w:rsidRPr="00572872" w:rsidRDefault="00572872" w:rsidP="00572872">
      <w:pPr>
        <w:spacing w:after="0" w:line="240" w:lineRule="auto"/>
        <w:jc w:val="both"/>
        <w:rPr>
          <w:rFonts w:ascii="Times New Roman" w:hAnsi="Times New Roman" w:cs="Times New Roman"/>
          <w:noProof/>
          <w:color w:val="000000" w:themeColor="text1"/>
          <w:sz w:val="20"/>
          <w:szCs w:val="20"/>
        </w:rPr>
      </w:pPr>
      <w:r w:rsidRPr="00572872">
        <w:rPr>
          <w:rFonts w:ascii="Times New Roman" w:hAnsi="Times New Roman" w:cs="Times New Roman"/>
          <w:color w:val="000000" w:themeColor="text1"/>
          <w:sz w:val="20"/>
          <w:szCs w:val="20"/>
        </w:rPr>
        <w:t xml:space="preserve">Примечание: </w:t>
      </w:r>
      <w:r w:rsidRPr="00572872">
        <w:rPr>
          <w:rFonts w:ascii="Times New Roman" w:hAnsi="Times New Roman" w:cs="Times New Roman"/>
          <w:color w:val="000000" w:themeColor="text1"/>
          <w:sz w:val="20"/>
          <w:szCs w:val="20"/>
          <w:lang w:val="en-US"/>
        </w:rPr>
        <w:t>F</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fat</w:t>
      </w:r>
      <w:r w:rsidRPr="00572872">
        <w:rPr>
          <w:rFonts w:ascii="Times New Roman" w:hAnsi="Times New Roman" w:cs="Times New Roman"/>
          <w:color w:val="000000" w:themeColor="text1"/>
          <w:sz w:val="20"/>
          <w:szCs w:val="20"/>
        </w:rPr>
        <w:t xml:space="preserve">) – </w:t>
      </w:r>
      <w:proofErr w:type="spellStart"/>
      <w:r w:rsidRPr="00572872">
        <w:rPr>
          <w:rFonts w:ascii="Times New Roman" w:hAnsi="Times New Roman" w:cs="Times New Roman"/>
          <w:color w:val="000000" w:themeColor="text1"/>
          <w:sz w:val="20"/>
          <w:szCs w:val="20"/>
        </w:rPr>
        <w:t>межапоневротическая</w:t>
      </w:r>
      <w:proofErr w:type="spellEnd"/>
      <w:r w:rsidRPr="00572872">
        <w:rPr>
          <w:rFonts w:ascii="Times New Roman" w:hAnsi="Times New Roman" w:cs="Times New Roman"/>
          <w:color w:val="000000" w:themeColor="text1"/>
          <w:sz w:val="20"/>
          <w:szCs w:val="20"/>
        </w:rPr>
        <w:t xml:space="preserve"> жировая клетчатка; </w:t>
      </w:r>
      <w:r w:rsidRPr="00572872">
        <w:rPr>
          <w:rFonts w:ascii="Times New Roman" w:hAnsi="Times New Roman" w:cs="Times New Roman"/>
          <w:color w:val="000000" w:themeColor="text1"/>
          <w:sz w:val="20"/>
          <w:szCs w:val="20"/>
          <w:lang w:val="en-US"/>
        </w:rPr>
        <w:t>FN</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facial</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nerve</w:t>
      </w:r>
      <w:r w:rsidRPr="00572872">
        <w:rPr>
          <w:rFonts w:ascii="Times New Roman" w:hAnsi="Times New Roman" w:cs="Times New Roman"/>
          <w:color w:val="000000" w:themeColor="text1"/>
          <w:sz w:val="20"/>
          <w:szCs w:val="20"/>
        </w:rPr>
        <w:t xml:space="preserve">) – лицевой нерв; </w:t>
      </w:r>
      <w:r w:rsidRPr="00572872">
        <w:rPr>
          <w:rFonts w:ascii="Times New Roman" w:hAnsi="Times New Roman" w:cs="Times New Roman"/>
          <w:color w:val="000000" w:themeColor="text1"/>
          <w:sz w:val="20"/>
          <w:szCs w:val="20"/>
          <w:lang w:val="en-US"/>
        </w:rPr>
        <w:t>S</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skin</w:t>
      </w:r>
      <w:r w:rsidRPr="00572872">
        <w:rPr>
          <w:rFonts w:ascii="Times New Roman" w:hAnsi="Times New Roman" w:cs="Times New Roman"/>
          <w:color w:val="000000" w:themeColor="text1"/>
          <w:sz w:val="20"/>
          <w:szCs w:val="20"/>
        </w:rPr>
        <w:t xml:space="preserve">) – кожа; </w:t>
      </w:r>
      <w:r w:rsidRPr="00572872">
        <w:rPr>
          <w:rFonts w:ascii="Times New Roman" w:hAnsi="Times New Roman" w:cs="Times New Roman"/>
          <w:color w:val="000000" w:themeColor="text1"/>
          <w:sz w:val="20"/>
          <w:szCs w:val="20"/>
          <w:lang w:val="en-US"/>
        </w:rPr>
        <w:t>SFT</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subcutaneous</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fatty</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tissue</w:t>
      </w:r>
      <w:r w:rsidRPr="00572872">
        <w:rPr>
          <w:rFonts w:ascii="Times New Roman" w:hAnsi="Times New Roman" w:cs="Times New Roman"/>
          <w:color w:val="000000" w:themeColor="text1"/>
          <w:sz w:val="20"/>
          <w:szCs w:val="20"/>
        </w:rPr>
        <w:t xml:space="preserve">) – подкожная жировая клетчатка; </w:t>
      </w:r>
      <w:r w:rsidRPr="00572872">
        <w:rPr>
          <w:rFonts w:ascii="Times New Roman" w:hAnsi="Times New Roman" w:cs="Times New Roman"/>
          <w:color w:val="000000" w:themeColor="text1"/>
          <w:sz w:val="20"/>
          <w:szCs w:val="20"/>
          <w:lang w:val="en-US"/>
        </w:rPr>
        <w:t>TB</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temporal</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bone</w:t>
      </w:r>
      <w:r w:rsidRPr="00572872">
        <w:rPr>
          <w:rFonts w:ascii="Times New Roman" w:hAnsi="Times New Roman" w:cs="Times New Roman"/>
          <w:color w:val="000000" w:themeColor="text1"/>
          <w:sz w:val="20"/>
          <w:szCs w:val="20"/>
        </w:rPr>
        <w:t xml:space="preserve">) – височная кость; </w:t>
      </w:r>
      <w:r w:rsidRPr="00572872">
        <w:rPr>
          <w:rFonts w:ascii="Times New Roman" w:hAnsi="Times New Roman" w:cs="Times New Roman"/>
          <w:color w:val="000000" w:themeColor="text1"/>
          <w:sz w:val="20"/>
          <w:szCs w:val="20"/>
          <w:lang w:val="en-US"/>
        </w:rPr>
        <w:t>TM</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temporal</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muscle</w:t>
      </w:r>
      <w:r w:rsidRPr="00572872">
        <w:rPr>
          <w:rFonts w:ascii="Times New Roman" w:hAnsi="Times New Roman" w:cs="Times New Roman"/>
          <w:color w:val="000000" w:themeColor="text1"/>
          <w:sz w:val="20"/>
          <w:szCs w:val="20"/>
        </w:rPr>
        <w:t xml:space="preserve">) – височная мышца; </w:t>
      </w:r>
      <w:r w:rsidRPr="00572872">
        <w:rPr>
          <w:rFonts w:ascii="Times New Roman" w:hAnsi="Times New Roman" w:cs="Times New Roman"/>
          <w:color w:val="000000" w:themeColor="text1"/>
          <w:sz w:val="20"/>
          <w:szCs w:val="20"/>
          <w:lang w:val="en-US"/>
        </w:rPr>
        <w:t>ZA</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zygomatic</w:t>
      </w:r>
      <w:r w:rsidRPr="00572872">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lang w:val="en-US"/>
        </w:rPr>
        <w:t>arch</w:t>
      </w:r>
      <w:r w:rsidRPr="00572872">
        <w:rPr>
          <w:rFonts w:ascii="Times New Roman" w:hAnsi="Times New Roman" w:cs="Times New Roman"/>
          <w:color w:val="000000" w:themeColor="text1"/>
          <w:sz w:val="20"/>
          <w:szCs w:val="20"/>
        </w:rPr>
        <w:t>) – скуловая дуга</w:t>
      </w:r>
    </w:p>
    <w:p w14:paraId="41D6FDB5" w14:textId="77777777" w:rsidR="00572872" w:rsidRPr="00572872" w:rsidRDefault="00572872" w:rsidP="000A152D">
      <w:pPr>
        <w:spacing w:after="0" w:line="240" w:lineRule="auto"/>
        <w:rPr>
          <w:rFonts w:ascii="Times New Roman" w:hAnsi="Times New Roman" w:cs="Times New Roman"/>
          <w:b/>
          <w:bCs/>
          <w:color w:val="121EC6"/>
          <w:sz w:val="24"/>
          <w:szCs w:val="24"/>
        </w:rPr>
      </w:pPr>
    </w:p>
    <w:p w14:paraId="473ABF87" w14:textId="166C1BFC" w:rsidR="00BA62F7" w:rsidRPr="00EE75D0" w:rsidRDefault="000A152D" w:rsidP="000A152D">
      <w:pPr>
        <w:spacing w:after="0" w:line="240" w:lineRule="auto"/>
        <w:rPr>
          <w:rFonts w:ascii="Times New Roman" w:hAnsi="Times New Roman" w:cs="Times New Roman"/>
          <w:sz w:val="20"/>
          <w:szCs w:val="20"/>
          <w:lang w:val="en-US"/>
        </w:rPr>
      </w:pPr>
      <w:r w:rsidRPr="00B91B7B">
        <w:rPr>
          <w:rFonts w:ascii="Times New Roman" w:hAnsi="Times New Roman" w:cs="Times New Roman"/>
          <w:b/>
          <w:bCs/>
          <w:sz w:val="24"/>
          <w:szCs w:val="24"/>
          <w:lang w:val="en-US"/>
        </w:rPr>
        <w:t>FIG</w:t>
      </w:r>
      <w:r w:rsidR="00BA62F7" w:rsidRPr="00B91B7B">
        <w:rPr>
          <w:rFonts w:ascii="Times New Roman" w:hAnsi="Times New Roman" w:cs="Times New Roman"/>
          <w:b/>
          <w:bCs/>
          <w:sz w:val="24"/>
          <w:szCs w:val="24"/>
          <w:lang w:val="en-US"/>
        </w:rPr>
        <w:t xml:space="preserve">. </w:t>
      </w:r>
      <w:r w:rsidR="00B81B86" w:rsidRPr="00936A43">
        <w:rPr>
          <w:rFonts w:ascii="Times New Roman" w:hAnsi="Times New Roman" w:cs="Times New Roman"/>
          <w:b/>
          <w:bCs/>
          <w:sz w:val="24"/>
          <w:szCs w:val="24"/>
          <w:lang w:val="en-US"/>
        </w:rPr>
        <w:t>2</w:t>
      </w:r>
      <w:r w:rsidRPr="00B91B7B">
        <w:rPr>
          <w:rFonts w:ascii="Times New Roman" w:hAnsi="Times New Roman" w:cs="Times New Roman"/>
          <w:b/>
          <w:bCs/>
          <w:sz w:val="24"/>
          <w:szCs w:val="24"/>
          <w:lang w:val="en-US"/>
        </w:rPr>
        <w:t>.</w:t>
      </w:r>
      <w:r w:rsidR="00BA62F7" w:rsidRPr="00B91B7B">
        <w:rPr>
          <w:rFonts w:ascii="Times New Roman" w:hAnsi="Times New Roman" w:cs="Times New Roman"/>
          <w:b/>
          <w:bCs/>
          <w:sz w:val="24"/>
          <w:szCs w:val="24"/>
          <w:lang w:val="en-US"/>
        </w:rPr>
        <w:t xml:space="preserve"> </w:t>
      </w:r>
      <w:r w:rsidR="00BA62F7" w:rsidRPr="00EE75D0">
        <w:rPr>
          <w:rFonts w:ascii="Times New Roman" w:hAnsi="Times New Roman" w:cs="Times New Roman"/>
          <w:sz w:val="20"/>
          <w:szCs w:val="20"/>
          <w:lang w:val="en-US"/>
        </w:rPr>
        <w:t xml:space="preserve">Schematic representation of the dissection of  </w:t>
      </w:r>
      <w:proofErr w:type="spellStart"/>
      <w:r w:rsidR="00BA62F7" w:rsidRPr="00EE75D0">
        <w:rPr>
          <w:rFonts w:ascii="Times New Roman" w:hAnsi="Times New Roman" w:cs="Times New Roman"/>
          <w:iCs/>
          <w:sz w:val="20"/>
          <w:szCs w:val="20"/>
          <w:lang w:val="en-US"/>
        </w:rPr>
        <w:t>interaponeurotic</w:t>
      </w:r>
      <w:proofErr w:type="spellEnd"/>
      <w:r w:rsidR="00BA62F7" w:rsidRPr="00EE75D0">
        <w:rPr>
          <w:rFonts w:ascii="Times New Roman" w:hAnsi="Times New Roman" w:cs="Times New Roman"/>
          <w:iCs/>
          <w:sz w:val="20"/>
          <w:szCs w:val="20"/>
          <w:lang w:val="en-US"/>
        </w:rPr>
        <w:t xml:space="preserve"> fatty tissue</w:t>
      </w:r>
      <w:r w:rsidR="00BA62F7" w:rsidRPr="00EE75D0">
        <w:rPr>
          <w:rFonts w:ascii="Times New Roman" w:hAnsi="Times New Roman" w:cs="Times New Roman"/>
          <w:i/>
          <w:iCs/>
          <w:sz w:val="20"/>
          <w:szCs w:val="20"/>
          <w:lang w:val="en-US"/>
        </w:rPr>
        <w:t xml:space="preserve"> </w:t>
      </w:r>
      <w:r w:rsidR="00BA62F7" w:rsidRPr="00EE75D0">
        <w:rPr>
          <w:rFonts w:ascii="Times New Roman" w:hAnsi="Times New Roman" w:cs="Times New Roman"/>
          <w:sz w:val="20"/>
          <w:szCs w:val="20"/>
          <w:lang w:val="en-US"/>
        </w:rPr>
        <w:t>along the border with the temporal muscle to prevent damag</w:t>
      </w:r>
      <w:r w:rsidR="0081040B">
        <w:rPr>
          <w:rFonts w:ascii="Times New Roman" w:hAnsi="Times New Roman" w:cs="Times New Roman"/>
          <w:sz w:val="20"/>
          <w:szCs w:val="20"/>
          <w:lang w:val="en-US"/>
        </w:rPr>
        <w:t>ing</w:t>
      </w:r>
      <w:r w:rsidR="00BA62F7" w:rsidRPr="00EE75D0">
        <w:rPr>
          <w:rFonts w:ascii="Times New Roman" w:hAnsi="Times New Roman" w:cs="Times New Roman"/>
          <w:sz w:val="20"/>
          <w:szCs w:val="20"/>
          <w:lang w:val="en-US"/>
        </w:rPr>
        <w:t xml:space="preserve"> the branches of the facial nerve</w:t>
      </w:r>
    </w:p>
    <w:p w14:paraId="33D28BAA" w14:textId="61E76760" w:rsidR="00AA444F" w:rsidRPr="0086219B" w:rsidRDefault="0086219B" w:rsidP="0086219B">
      <w:pPr>
        <w:spacing w:after="0" w:line="240" w:lineRule="auto"/>
        <w:ind w:left="360"/>
        <w:jc w:val="both"/>
        <w:rPr>
          <w:rFonts w:ascii="Times New Roman" w:hAnsi="Times New Roman" w:cs="Times New Roman"/>
          <w:sz w:val="20"/>
          <w:szCs w:val="20"/>
          <w:lang w:val="en-US"/>
        </w:rPr>
      </w:pPr>
      <w:r>
        <w:rPr>
          <w:rFonts w:ascii="Times New Roman" w:hAnsi="Times New Roman" w:cs="Times New Roman"/>
          <w:sz w:val="20"/>
          <w:szCs w:val="20"/>
        </w:rPr>
        <w:t>А</w:t>
      </w:r>
      <w:r w:rsidRPr="0086219B">
        <w:rPr>
          <w:rFonts w:ascii="Times New Roman" w:hAnsi="Times New Roman" w:cs="Times New Roman"/>
          <w:sz w:val="20"/>
          <w:szCs w:val="20"/>
          <w:lang w:val="en-US"/>
        </w:rPr>
        <w:t xml:space="preserve">. </w:t>
      </w:r>
      <w:r w:rsidR="00AA444F" w:rsidRPr="0086219B">
        <w:rPr>
          <w:rFonts w:ascii="Times New Roman" w:hAnsi="Times New Roman" w:cs="Times New Roman"/>
          <w:sz w:val="20"/>
          <w:szCs w:val="20"/>
          <w:lang w:val="en-US"/>
        </w:rPr>
        <w:t xml:space="preserve">The </w:t>
      </w:r>
      <w:r w:rsidR="00BA62F7" w:rsidRPr="0086219B">
        <w:rPr>
          <w:rFonts w:ascii="Times New Roman" w:hAnsi="Times New Roman" w:cs="Times New Roman"/>
          <w:sz w:val="20"/>
          <w:szCs w:val="20"/>
          <w:lang w:val="en-US"/>
        </w:rPr>
        <w:t xml:space="preserve">aponeurotic skin flap is separated along the border with the </w:t>
      </w:r>
      <w:proofErr w:type="spellStart"/>
      <w:r w:rsidR="00BA62F7" w:rsidRPr="0086219B">
        <w:rPr>
          <w:rFonts w:ascii="Times New Roman" w:hAnsi="Times New Roman" w:cs="Times New Roman"/>
          <w:sz w:val="20"/>
          <w:szCs w:val="20"/>
          <w:lang w:val="en-US"/>
        </w:rPr>
        <w:t>interaponeurotic</w:t>
      </w:r>
      <w:proofErr w:type="spellEnd"/>
      <w:r w:rsidR="00BA62F7" w:rsidRPr="0086219B">
        <w:rPr>
          <w:rFonts w:ascii="Times New Roman" w:hAnsi="Times New Roman" w:cs="Times New Roman"/>
          <w:sz w:val="20"/>
          <w:szCs w:val="20"/>
          <w:lang w:val="en-US"/>
        </w:rPr>
        <w:t xml:space="preserve"> fatty tissue, </w:t>
      </w:r>
      <w:r w:rsidR="0081040B" w:rsidRPr="0086219B">
        <w:rPr>
          <w:rFonts w:ascii="Times New Roman" w:hAnsi="Times New Roman" w:cs="Times New Roman"/>
          <w:sz w:val="20"/>
          <w:szCs w:val="20"/>
          <w:lang w:val="en-US"/>
        </w:rPr>
        <w:t xml:space="preserve">and </w:t>
      </w:r>
      <w:r w:rsidR="00BA62F7" w:rsidRPr="0086219B">
        <w:rPr>
          <w:rFonts w:ascii="Times New Roman" w:hAnsi="Times New Roman" w:cs="Times New Roman"/>
          <w:sz w:val="20"/>
          <w:szCs w:val="20"/>
          <w:lang w:val="en-US"/>
        </w:rPr>
        <w:t xml:space="preserve">the branches of the facial nerve are </w:t>
      </w:r>
      <w:r w:rsidR="0081040B" w:rsidRPr="0086219B">
        <w:rPr>
          <w:rFonts w:ascii="Times New Roman" w:hAnsi="Times New Roman" w:cs="Times New Roman"/>
          <w:sz w:val="20"/>
          <w:szCs w:val="20"/>
          <w:lang w:val="en-US"/>
        </w:rPr>
        <w:t>crossed.</w:t>
      </w:r>
      <w:r w:rsidR="00BA62F7" w:rsidRPr="0086219B">
        <w:rPr>
          <w:rFonts w:ascii="Times New Roman" w:hAnsi="Times New Roman" w:cs="Times New Roman"/>
          <w:sz w:val="20"/>
          <w:szCs w:val="20"/>
          <w:lang w:val="en-US"/>
        </w:rPr>
        <w:t xml:space="preserve"> </w:t>
      </w:r>
    </w:p>
    <w:p w14:paraId="2F44C8A2" w14:textId="115EF698" w:rsidR="00BA62F7" w:rsidRPr="0086219B" w:rsidRDefault="0086219B" w:rsidP="00A626A7">
      <w:pPr>
        <w:spacing w:after="0" w:line="240" w:lineRule="auto"/>
        <w:ind w:firstLine="360"/>
        <w:jc w:val="both"/>
        <w:rPr>
          <w:rFonts w:ascii="Times New Roman" w:hAnsi="Times New Roman" w:cs="Times New Roman"/>
          <w:sz w:val="20"/>
          <w:szCs w:val="20"/>
          <w:lang w:val="en-US"/>
        </w:rPr>
      </w:pPr>
      <w:r>
        <w:rPr>
          <w:rFonts w:ascii="Times New Roman" w:hAnsi="Times New Roman" w:cs="Times New Roman"/>
          <w:sz w:val="20"/>
          <w:szCs w:val="20"/>
        </w:rPr>
        <w:t>В</w:t>
      </w:r>
      <w:r w:rsidRPr="0086219B">
        <w:rPr>
          <w:rFonts w:ascii="Times New Roman" w:hAnsi="Times New Roman" w:cs="Times New Roman"/>
          <w:sz w:val="20"/>
          <w:szCs w:val="20"/>
          <w:lang w:val="en-US"/>
        </w:rPr>
        <w:t xml:space="preserve">. </w:t>
      </w:r>
      <w:r w:rsidR="00AA444F" w:rsidRPr="0086219B">
        <w:rPr>
          <w:rFonts w:ascii="Times New Roman" w:hAnsi="Times New Roman" w:cs="Times New Roman"/>
          <w:sz w:val="20"/>
          <w:szCs w:val="20"/>
          <w:lang w:val="en-US"/>
        </w:rPr>
        <w:t xml:space="preserve">The </w:t>
      </w:r>
      <w:r w:rsidR="00BA62F7" w:rsidRPr="0086219B">
        <w:rPr>
          <w:rFonts w:ascii="Times New Roman" w:hAnsi="Times New Roman" w:cs="Times New Roman"/>
          <w:sz w:val="20"/>
          <w:szCs w:val="20"/>
          <w:lang w:val="en-US"/>
        </w:rPr>
        <w:t xml:space="preserve">aponeurotic skin flap is separated along the border between the </w:t>
      </w:r>
      <w:proofErr w:type="spellStart"/>
      <w:r w:rsidR="00BA62F7" w:rsidRPr="0086219B">
        <w:rPr>
          <w:rFonts w:ascii="Times New Roman" w:hAnsi="Times New Roman" w:cs="Times New Roman"/>
          <w:sz w:val="20"/>
          <w:szCs w:val="20"/>
          <w:lang w:val="en-US"/>
        </w:rPr>
        <w:t>interaponeurotic</w:t>
      </w:r>
      <w:proofErr w:type="spellEnd"/>
      <w:r w:rsidR="00BA62F7" w:rsidRPr="0086219B">
        <w:rPr>
          <w:rFonts w:ascii="Times New Roman" w:hAnsi="Times New Roman" w:cs="Times New Roman"/>
          <w:sz w:val="20"/>
          <w:szCs w:val="20"/>
          <w:lang w:val="en-US"/>
        </w:rPr>
        <w:t xml:space="preserve"> fatty tissue and the temporal</w:t>
      </w:r>
      <w:r w:rsidR="0081040B" w:rsidRPr="0086219B">
        <w:rPr>
          <w:rFonts w:ascii="Times New Roman" w:hAnsi="Times New Roman" w:cs="Times New Roman"/>
          <w:sz w:val="20"/>
          <w:szCs w:val="20"/>
          <w:lang w:val="en-US"/>
        </w:rPr>
        <w:t>is</w:t>
      </w:r>
      <w:r w:rsidR="00BA62F7" w:rsidRPr="0086219B">
        <w:rPr>
          <w:rFonts w:ascii="Times New Roman" w:hAnsi="Times New Roman" w:cs="Times New Roman"/>
          <w:sz w:val="20"/>
          <w:szCs w:val="20"/>
          <w:lang w:val="en-US"/>
        </w:rPr>
        <w:t xml:space="preserve"> muscle</w:t>
      </w:r>
      <w:r w:rsidR="0081040B" w:rsidRPr="0086219B">
        <w:rPr>
          <w:rFonts w:ascii="Times New Roman" w:hAnsi="Times New Roman" w:cs="Times New Roman"/>
          <w:sz w:val="20"/>
          <w:szCs w:val="20"/>
          <w:lang w:val="en-US"/>
        </w:rPr>
        <w:t>. T</w:t>
      </w:r>
      <w:r w:rsidR="00BA62F7" w:rsidRPr="0086219B">
        <w:rPr>
          <w:rFonts w:ascii="Times New Roman" w:hAnsi="Times New Roman" w:cs="Times New Roman"/>
          <w:sz w:val="20"/>
          <w:szCs w:val="20"/>
          <w:lang w:val="en-US"/>
        </w:rPr>
        <w:t>he facial nerve is intact.</w:t>
      </w:r>
    </w:p>
    <w:p w14:paraId="3E7EBF36" w14:textId="21633EE4" w:rsidR="00ED6A2A" w:rsidRPr="00EE75D0" w:rsidRDefault="00962253" w:rsidP="002C2577">
      <w:pPr>
        <w:spacing w:after="0" w:line="240" w:lineRule="auto"/>
        <w:jc w:val="both"/>
        <w:rPr>
          <w:rFonts w:ascii="Times New Roman" w:hAnsi="Times New Roman" w:cs="Times New Roman"/>
          <w:sz w:val="20"/>
          <w:szCs w:val="20"/>
          <w:lang w:val="en-US"/>
        </w:rPr>
      </w:pPr>
      <w:r w:rsidRPr="00962253">
        <w:rPr>
          <w:rFonts w:ascii="Times New Roman" w:hAnsi="Times New Roman" w:cs="Times New Roman"/>
          <w:sz w:val="20"/>
          <w:szCs w:val="20"/>
          <w:lang w:val="en-US"/>
        </w:rPr>
        <w:t xml:space="preserve">Note: </w:t>
      </w:r>
      <w:r w:rsidR="003766DC" w:rsidRPr="00EE75D0">
        <w:rPr>
          <w:rFonts w:ascii="Times New Roman" w:hAnsi="Times New Roman" w:cs="Times New Roman"/>
          <w:sz w:val="20"/>
          <w:szCs w:val="20"/>
          <w:lang w:val="en-US"/>
        </w:rPr>
        <w:t xml:space="preserve">F – </w:t>
      </w:r>
      <w:proofErr w:type="spellStart"/>
      <w:r w:rsidR="003766DC" w:rsidRPr="00EE75D0">
        <w:rPr>
          <w:rFonts w:ascii="Times New Roman" w:hAnsi="Times New Roman" w:cs="Times New Roman"/>
          <w:sz w:val="20"/>
          <w:szCs w:val="20"/>
          <w:lang w:val="en-US"/>
        </w:rPr>
        <w:t>interaponeurotic</w:t>
      </w:r>
      <w:proofErr w:type="spellEnd"/>
      <w:r w:rsidR="003766DC" w:rsidRPr="00EE75D0">
        <w:rPr>
          <w:rFonts w:ascii="Times New Roman" w:hAnsi="Times New Roman" w:cs="Times New Roman"/>
          <w:sz w:val="20"/>
          <w:szCs w:val="20"/>
          <w:lang w:val="en-US"/>
        </w:rPr>
        <w:t xml:space="preserve"> fatty tissue; FN – facial nerve; S – skin; SFT – subcutaneous fatty tissue; </w:t>
      </w:r>
      <w:r w:rsidR="00BA62F7" w:rsidRPr="00EE75D0">
        <w:rPr>
          <w:rFonts w:ascii="Times New Roman" w:hAnsi="Times New Roman" w:cs="Times New Roman"/>
          <w:sz w:val="20"/>
          <w:szCs w:val="20"/>
          <w:lang w:val="en-US"/>
        </w:rPr>
        <w:t>TB</w:t>
      </w:r>
      <w:r w:rsidR="0016351A" w:rsidRPr="00EE75D0">
        <w:rPr>
          <w:rFonts w:ascii="Times New Roman" w:hAnsi="Times New Roman" w:cs="Times New Roman"/>
          <w:sz w:val="20"/>
          <w:szCs w:val="20"/>
          <w:lang w:val="en-US"/>
        </w:rPr>
        <w:t xml:space="preserve"> – </w:t>
      </w:r>
      <w:r w:rsidR="00BA62F7" w:rsidRPr="00EE75D0">
        <w:rPr>
          <w:rFonts w:ascii="Times New Roman" w:hAnsi="Times New Roman" w:cs="Times New Roman"/>
          <w:sz w:val="20"/>
          <w:szCs w:val="20"/>
          <w:lang w:val="en-US"/>
        </w:rPr>
        <w:t>temporal bone; TM</w:t>
      </w:r>
      <w:r w:rsidR="0016351A" w:rsidRPr="00EE75D0">
        <w:rPr>
          <w:rFonts w:ascii="Times New Roman" w:hAnsi="Times New Roman" w:cs="Times New Roman"/>
          <w:sz w:val="20"/>
          <w:szCs w:val="20"/>
          <w:lang w:val="en-US"/>
        </w:rPr>
        <w:t xml:space="preserve"> – </w:t>
      </w:r>
      <w:r w:rsidR="00BA62F7" w:rsidRPr="00EE75D0">
        <w:rPr>
          <w:rFonts w:ascii="Times New Roman" w:hAnsi="Times New Roman" w:cs="Times New Roman"/>
          <w:sz w:val="20"/>
          <w:szCs w:val="20"/>
          <w:lang w:val="en-US"/>
        </w:rPr>
        <w:t xml:space="preserve">temporal muscle; ZA </w:t>
      </w:r>
      <w:r w:rsidR="003766DC" w:rsidRPr="00EE75D0">
        <w:rPr>
          <w:rFonts w:ascii="Times New Roman" w:hAnsi="Times New Roman" w:cs="Times New Roman"/>
          <w:sz w:val="20"/>
          <w:szCs w:val="20"/>
          <w:lang w:val="en-US"/>
        </w:rPr>
        <w:t xml:space="preserve">– </w:t>
      </w:r>
      <w:r w:rsidR="00BA62F7" w:rsidRPr="00EE75D0">
        <w:rPr>
          <w:rFonts w:ascii="Times New Roman" w:hAnsi="Times New Roman" w:cs="Times New Roman"/>
          <w:sz w:val="20"/>
          <w:szCs w:val="20"/>
          <w:lang w:val="en-US"/>
        </w:rPr>
        <w:t>zygomatic arch</w:t>
      </w:r>
    </w:p>
    <w:p w14:paraId="1D7AA5C9" w14:textId="77777777" w:rsidR="004E2E0C" w:rsidRPr="00EE75D0" w:rsidRDefault="004E2E0C" w:rsidP="002C2577">
      <w:pPr>
        <w:spacing w:after="0" w:line="240" w:lineRule="auto"/>
        <w:jc w:val="both"/>
        <w:rPr>
          <w:rFonts w:ascii="Times New Roman" w:hAnsi="Times New Roman" w:cs="Times New Roman"/>
          <w:sz w:val="20"/>
          <w:szCs w:val="20"/>
          <w:lang w:val="en-US"/>
        </w:rPr>
      </w:pPr>
    </w:p>
    <w:p w14:paraId="1232165C" w14:textId="77777777" w:rsidR="00BA62F7" w:rsidRPr="00EE75D0" w:rsidRDefault="00BA62F7" w:rsidP="003766DC">
      <w:pPr>
        <w:spacing w:after="0" w:line="240" w:lineRule="auto"/>
        <w:jc w:val="both"/>
        <w:rPr>
          <w:rFonts w:ascii="Times New Roman" w:hAnsi="Times New Roman" w:cs="Times New Roman"/>
          <w:b/>
          <w:bCs/>
          <w:sz w:val="24"/>
          <w:szCs w:val="24"/>
          <w:lang w:val="en-US"/>
        </w:rPr>
      </w:pPr>
    </w:p>
    <w:p w14:paraId="26908025" w14:textId="372E7D62" w:rsidR="003766DC" w:rsidRPr="00572872" w:rsidRDefault="00572872" w:rsidP="003766D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
    <w:p w14:paraId="1090D22D" w14:textId="3BECC8FA" w:rsidR="003766DC" w:rsidRDefault="003766DC" w:rsidP="003766DC">
      <w:pPr>
        <w:spacing w:after="0" w:line="240" w:lineRule="auto"/>
        <w:rPr>
          <w:rFonts w:ascii="Times New Roman" w:hAnsi="Times New Roman" w:cs="Times New Roman"/>
          <w:b/>
          <w:bCs/>
          <w:sz w:val="24"/>
          <w:szCs w:val="24"/>
        </w:rPr>
      </w:pPr>
    </w:p>
    <w:p w14:paraId="09F244C3" w14:textId="77777777" w:rsidR="00572872" w:rsidRPr="00EE75D0" w:rsidRDefault="00572872" w:rsidP="003766DC">
      <w:pPr>
        <w:spacing w:after="0" w:line="240" w:lineRule="auto"/>
        <w:rPr>
          <w:rFonts w:ascii="Times New Roman" w:hAnsi="Times New Roman" w:cs="Times New Roman"/>
          <w:b/>
          <w:bCs/>
          <w:sz w:val="24"/>
          <w:szCs w:val="24"/>
        </w:rPr>
      </w:pPr>
    </w:p>
    <w:p w14:paraId="4C2F9B6B" w14:textId="634C7304" w:rsidR="00ED6A2A" w:rsidRPr="00572872" w:rsidRDefault="00572872" w:rsidP="00572872">
      <w:pPr>
        <w:spacing w:after="0" w:line="240" w:lineRule="auto"/>
        <w:rPr>
          <w:rFonts w:ascii="Times New Roman" w:hAnsi="Times New Roman" w:cs="Times New Roman"/>
          <w:b/>
          <w:bCs/>
          <w:color w:val="121EC6"/>
          <w:sz w:val="24"/>
          <w:szCs w:val="24"/>
        </w:rPr>
      </w:pPr>
      <w:r w:rsidRPr="00572872">
        <w:rPr>
          <w:rFonts w:ascii="Times New Roman" w:hAnsi="Times New Roman" w:cs="Times New Roman"/>
          <w:b/>
          <w:bCs/>
          <w:color w:val="121EC6"/>
          <w:sz w:val="24"/>
          <w:szCs w:val="24"/>
        </w:rPr>
        <w:t>Иллюстрация</w:t>
      </w:r>
    </w:p>
    <w:p w14:paraId="2FC0D452" w14:textId="139E1739" w:rsidR="00393F82" w:rsidRPr="00936A43" w:rsidRDefault="00393F82" w:rsidP="002C2577">
      <w:pPr>
        <w:spacing w:after="0" w:line="240" w:lineRule="auto"/>
        <w:jc w:val="center"/>
        <w:rPr>
          <w:rFonts w:ascii="Times New Roman" w:hAnsi="Times New Roman" w:cs="Times New Roman"/>
          <w:sz w:val="24"/>
          <w:szCs w:val="24"/>
        </w:rPr>
      </w:pPr>
    </w:p>
    <w:p w14:paraId="32ED997C" w14:textId="6025F13A" w:rsidR="00393F82" w:rsidRPr="00936A43" w:rsidRDefault="00393F82" w:rsidP="002C2577">
      <w:pPr>
        <w:spacing w:after="0" w:line="240" w:lineRule="auto"/>
        <w:jc w:val="center"/>
        <w:rPr>
          <w:rFonts w:ascii="Times New Roman" w:hAnsi="Times New Roman" w:cs="Times New Roman"/>
          <w:sz w:val="24"/>
          <w:szCs w:val="24"/>
        </w:rPr>
      </w:pPr>
    </w:p>
    <w:p w14:paraId="505F260C" w14:textId="77777777" w:rsidR="00572872" w:rsidRPr="00572872" w:rsidRDefault="00572872" w:rsidP="00572872">
      <w:pPr>
        <w:spacing w:after="0" w:line="240" w:lineRule="auto"/>
        <w:jc w:val="both"/>
        <w:rPr>
          <w:rFonts w:ascii="Times New Roman" w:hAnsi="Times New Roman" w:cs="Times New Roman"/>
          <w:color w:val="000000" w:themeColor="text1"/>
          <w:sz w:val="20"/>
          <w:szCs w:val="20"/>
        </w:rPr>
      </w:pPr>
      <w:r w:rsidRPr="00B91B7B">
        <w:rPr>
          <w:rFonts w:ascii="Times New Roman" w:hAnsi="Times New Roman" w:cs="Times New Roman"/>
          <w:b/>
          <w:bCs/>
          <w:color w:val="000000" w:themeColor="text1"/>
          <w:sz w:val="24"/>
          <w:szCs w:val="24"/>
        </w:rPr>
        <w:t xml:space="preserve">РИС. 3. </w:t>
      </w:r>
      <w:r w:rsidRPr="00572872">
        <w:rPr>
          <w:rFonts w:ascii="Times New Roman" w:hAnsi="Times New Roman" w:cs="Times New Roman"/>
          <w:color w:val="000000" w:themeColor="text1"/>
          <w:sz w:val="20"/>
          <w:szCs w:val="20"/>
        </w:rPr>
        <w:t xml:space="preserve">Интраоперационное изображение выполнения </w:t>
      </w:r>
      <w:proofErr w:type="spellStart"/>
      <w:r w:rsidRPr="00572872">
        <w:rPr>
          <w:rFonts w:ascii="Times New Roman" w:hAnsi="Times New Roman" w:cs="Times New Roman"/>
          <w:color w:val="000000" w:themeColor="text1"/>
          <w:sz w:val="20"/>
          <w:szCs w:val="20"/>
        </w:rPr>
        <w:t>миниптериональной</w:t>
      </w:r>
      <w:proofErr w:type="spellEnd"/>
      <w:r w:rsidRPr="00572872">
        <w:rPr>
          <w:rFonts w:ascii="Times New Roman" w:hAnsi="Times New Roman" w:cs="Times New Roman"/>
          <w:color w:val="000000" w:themeColor="text1"/>
          <w:sz w:val="20"/>
          <w:szCs w:val="20"/>
        </w:rPr>
        <w:t xml:space="preserve"> краниотомии</w:t>
      </w:r>
    </w:p>
    <w:p w14:paraId="6D43808F" w14:textId="77777777" w:rsidR="00572872" w:rsidRPr="00572872" w:rsidRDefault="00572872" w:rsidP="00572872">
      <w:pPr>
        <w:pStyle w:val="ListParagraph"/>
        <w:spacing w:after="0" w:line="240" w:lineRule="auto"/>
        <w:jc w:val="both"/>
        <w:rPr>
          <w:rFonts w:ascii="Times New Roman" w:hAnsi="Times New Roman" w:cs="Times New Roman"/>
          <w:color w:val="000000" w:themeColor="text1"/>
          <w:sz w:val="20"/>
          <w:szCs w:val="20"/>
        </w:rPr>
      </w:pPr>
      <w:r w:rsidRPr="00572872">
        <w:rPr>
          <w:rFonts w:ascii="Times New Roman" w:hAnsi="Times New Roman" w:cs="Times New Roman"/>
          <w:color w:val="000000" w:themeColor="text1"/>
          <w:sz w:val="20"/>
          <w:szCs w:val="20"/>
          <w:lang w:val="en-US"/>
        </w:rPr>
        <w:t>A</w:t>
      </w:r>
      <w:r w:rsidRPr="00572872">
        <w:rPr>
          <w:rFonts w:ascii="Times New Roman" w:hAnsi="Times New Roman" w:cs="Times New Roman"/>
          <w:color w:val="000000" w:themeColor="text1"/>
          <w:sz w:val="20"/>
          <w:szCs w:val="20"/>
        </w:rPr>
        <w:t>. Интраоперационное изображение диссекции жирового комка по границе с височной мышцей для предотвращения повреждения веток лицевого нерва: кожно-апоневротический лоскут отделен по границе с жировым комком;</w:t>
      </w:r>
    </w:p>
    <w:p w14:paraId="51A7E4DC" w14:textId="77777777" w:rsidR="00572872" w:rsidRPr="00572872" w:rsidRDefault="00572872" w:rsidP="00572872">
      <w:pPr>
        <w:pStyle w:val="ListParagraph"/>
        <w:spacing w:after="0" w:line="240" w:lineRule="auto"/>
        <w:jc w:val="both"/>
        <w:rPr>
          <w:rFonts w:ascii="Times New Roman" w:hAnsi="Times New Roman" w:cs="Times New Roman"/>
          <w:color w:val="000000" w:themeColor="text1"/>
          <w:sz w:val="20"/>
          <w:szCs w:val="20"/>
        </w:rPr>
      </w:pPr>
      <w:r w:rsidRPr="00572872">
        <w:rPr>
          <w:rFonts w:ascii="Times New Roman" w:hAnsi="Times New Roman" w:cs="Times New Roman"/>
          <w:color w:val="000000" w:themeColor="text1"/>
          <w:sz w:val="20"/>
          <w:szCs w:val="20"/>
          <w:lang w:val="en-US"/>
        </w:rPr>
        <w:t>B</w:t>
      </w:r>
      <w:r w:rsidRPr="00572872">
        <w:rPr>
          <w:rFonts w:ascii="Times New Roman" w:hAnsi="Times New Roman" w:cs="Times New Roman"/>
          <w:color w:val="000000" w:themeColor="text1"/>
          <w:sz w:val="20"/>
          <w:szCs w:val="20"/>
        </w:rPr>
        <w:t>. Интраоперационное изображение диссекции жирового комка по границе с височной мышцей для предотвращения повреждения веток лицевого нерва: кожно-апоневротический лоскут отделен по границе между жировым комком и височной мышцей, лицевой нерв цел, височную мышцу можно безопасно рассекать книзу без риска повреждения веток лицевого нерва, которые остаются в жировой ткани;</w:t>
      </w:r>
    </w:p>
    <w:p w14:paraId="3103AFF4" w14:textId="77777777" w:rsidR="00572872" w:rsidRPr="00572872" w:rsidRDefault="00572872" w:rsidP="00572872">
      <w:pPr>
        <w:pStyle w:val="ListParagraph"/>
        <w:spacing w:after="0" w:line="240" w:lineRule="auto"/>
        <w:jc w:val="both"/>
        <w:rPr>
          <w:rFonts w:ascii="Times New Roman" w:hAnsi="Times New Roman" w:cs="Times New Roman"/>
          <w:color w:val="000000" w:themeColor="text1"/>
          <w:sz w:val="20"/>
          <w:szCs w:val="20"/>
        </w:rPr>
      </w:pPr>
      <w:r w:rsidRPr="00572872">
        <w:rPr>
          <w:rFonts w:ascii="Times New Roman" w:hAnsi="Times New Roman" w:cs="Times New Roman"/>
          <w:color w:val="000000" w:themeColor="text1"/>
          <w:sz w:val="20"/>
          <w:szCs w:val="20"/>
          <w:lang w:val="en-US"/>
        </w:rPr>
        <w:t>C</w:t>
      </w:r>
      <w:r w:rsidRPr="00572872">
        <w:rPr>
          <w:rFonts w:ascii="Times New Roman" w:hAnsi="Times New Roman" w:cs="Times New Roman"/>
          <w:color w:val="000000" w:themeColor="text1"/>
          <w:sz w:val="20"/>
          <w:szCs w:val="20"/>
        </w:rPr>
        <w:t>. Интраоперационное изображение диссекции височной мышцы:</w:t>
      </w:r>
      <w:r w:rsidRPr="00572872">
        <w:rPr>
          <w:color w:val="000000" w:themeColor="text1"/>
          <w:sz w:val="20"/>
          <w:szCs w:val="20"/>
        </w:rPr>
        <w:t xml:space="preserve"> </w:t>
      </w:r>
      <w:r w:rsidRPr="00572872">
        <w:rPr>
          <w:rFonts w:ascii="Times New Roman" w:hAnsi="Times New Roman" w:cs="Times New Roman"/>
          <w:color w:val="000000" w:themeColor="text1"/>
          <w:sz w:val="20"/>
          <w:szCs w:val="20"/>
        </w:rPr>
        <w:t xml:space="preserve">височная мышца широко рассечена книзу, обнажен верхний глазничный край и </w:t>
      </w:r>
      <w:proofErr w:type="spellStart"/>
      <w:r w:rsidRPr="00572872">
        <w:rPr>
          <w:rFonts w:ascii="Times New Roman" w:hAnsi="Times New Roman" w:cs="Times New Roman"/>
          <w:color w:val="000000" w:themeColor="text1"/>
          <w:sz w:val="20"/>
          <w:szCs w:val="20"/>
        </w:rPr>
        <w:t>птерион</w:t>
      </w:r>
      <w:proofErr w:type="spellEnd"/>
      <w:r w:rsidRPr="00572872">
        <w:rPr>
          <w:rFonts w:ascii="Times New Roman" w:hAnsi="Times New Roman" w:cs="Times New Roman"/>
          <w:color w:val="000000" w:themeColor="text1"/>
          <w:sz w:val="20"/>
          <w:szCs w:val="20"/>
        </w:rPr>
        <w:t>;</w:t>
      </w:r>
    </w:p>
    <w:p w14:paraId="7581E9EC" w14:textId="77777777" w:rsidR="00572872" w:rsidRPr="00572872" w:rsidRDefault="00572872" w:rsidP="00572872">
      <w:pPr>
        <w:pStyle w:val="ListParagraph"/>
        <w:spacing w:after="0" w:line="240" w:lineRule="auto"/>
        <w:jc w:val="both"/>
        <w:rPr>
          <w:rFonts w:ascii="Times New Roman" w:hAnsi="Times New Roman" w:cs="Times New Roman"/>
          <w:color w:val="000000" w:themeColor="text1"/>
          <w:sz w:val="20"/>
          <w:szCs w:val="20"/>
        </w:rPr>
      </w:pPr>
      <w:r w:rsidRPr="00572872">
        <w:rPr>
          <w:rFonts w:ascii="Times New Roman" w:hAnsi="Times New Roman" w:cs="Times New Roman"/>
          <w:color w:val="000000" w:themeColor="text1"/>
          <w:sz w:val="20"/>
          <w:szCs w:val="20"/>
          <w:lang w:val="en-US"/>
        </w:rPr>
        <w:t>D</w:t>
      </w:r>
      <w:r w:rsidRPr="00572872">
        <w:rPr>
          <w:rFonts w:ascii="Times New Roman" w:hAnsi="Times New Roman" w:cs="Times New Roman"/>
          <w:color w:val="000000" w:themeColor="text1"/>
          <w:sz w:val="20"/>
          <w:szCs w:val="20"/>
        </w:rPr>
        <w:t xml:space="preserve">. Интраоперационное изображение выполнения </w:t>
      </w:r>
      <w:proofErr w:type="spellStart"/>
      <w:r w:rsidRPr="00572872">
        <w:rPr>
          <w:rFonts w:ascii="Times New Roman" w:hAnsi="Times New Roman" w:cs="Times New Roman"/>
          <w:color w:val="000000" w:themeColor="text1"/>
          <w:sz w:val="20"/>
          <w:szCs w:val="20"/>
        </w:rPr>
        <w:t>миниптериональной</w:t>
      </w:r>
      <w:proofErr w:type="spellEnd"/>
      <w:r w:rsidRPr="00572872">
        <w:rPr>
          <w:rFonts w:ascii="Times New Roman" w:hAnsi="Times New Roman" w:cs="Times New Roman"/>
          <w:color w:val="000000" w:themeColor="text1"/>
          <w:sz w:val="20"/>
          <w:szCs w:val="20"/>
        </w:rPr>
        <w:t xml:space="preserve"> краниотомии: выполнено </w:t>
      </w:r>
      <w:proofErr w:type="spellStart"/>
      <w:r w:rsidRPr="00572872">
        <w:rPr>
          <w:rFonts w:ascii="Times New Roman" w:hAnsi="Times New Roman" w:cs="Times New Roman"/>
          <w:color w:val="000000" w:themeColor="text1"/>
          <w:sz w:val="20"/>
          <w:szCs w:val="20"/>
        </w:rPr>
        <w:t>фрезевое</w:t>
      </w:r>
      <w:proofErr w:type="spellEnd"/>
      <w:r w:rsidRPr="00572872">
        <w:rPr>
          <w:rFonts w:ascii="Times New Roman" w:hAnsi="Times New Roman" w:cs="Times New Roman"/>
          <w:color w:val="000000" w:themeColor="text1"/>
          <w:sz w:val="20"/>
          <w:szCs w:val="20"/>
        </w:rPr>
        <w:t xml:space="preserve"> отверстие в проекции </w:t>
      </w:r>
      <w:proofErr w:type="spellStart"/>
      <w:r w:rsidRPr="00572872">
        <w:rPr>
          <w:rFonts w:ascii="Times New Roman" w:hAnsi="Times New Roman" w:cs="Times New Roman"/>
          <w:color w:val="000000" w:themeColor="text1"/>
          <w:sz w:val="20"/>
          <w:szCs w:val="20"/>
        </w:rPr>
        <w:t>Сильвиевой</w:t>
      </w:r>
      <w:proofErr w:type="spellEnd"/>
      <w:r w:rsidRPr="00572872">
        <w:rPr>
          <w:rFonts w:ascii="Times New Roman" w:hAnsi="Times New Roman" w:cs="Times New Roman"/>
          <w:color w:val="000000" w:themeColor="text1"/>
          <w:sz w:val="20"/>
          <w:szCs w:val="20"/>
        </w:rPr>
        <w:t xml:space="preserve"> борозды, верхним краем которого является наружный край </w:t>
      </w:r>
      <w:proofErr w:type="spellStart"/>
      <w:r w:rsidRPr="00572872">
        <w:rPr>
          <w:rFonts w:ascii="Times New Roman" w:hAnsi="Times New Roman" w:cs="Times New Roman"/>
          <w:color w:val="000000" w:themeColor="text1"/>
          <w:sz w:val="20"/>
          <w:szCs w:val="20"/>
        </w:rPr>
        <w:t>миниптериональной</w:t>
      </w:r>
      <w:proofErr w:type="spellEnd"/>
      <w:r w:rsidRPr="00572872">
        <w:rPr>
          <w:rFonts w:ascii="Times New Roman" w:hAnsi="Times New Roman" w:cs="Times New Roman"/>
          <w:color w:val="000000" w:themeColor="text1"/>
          <w:sz w:val="20"/>
          <w:szCs w:val="20"/>
        </w:rPr>
        <w:t xml:space="preserve"> краниотомии:</w:t>
      </w:r>
    </w:p>
    <w:p w14:paraId="13F7EB1D" w14:textId="32A348E9" w:rsidR="00572872" w:rsidRPr="00572872" w:rsidRDefault="00572872" w:rsidP="00572872">
      <w:pPr>
        <w:pStyle w:val="ListParagraph"/>
        <w:numPr>
          <w:ilvl w:val="0"/>
          <w:numId w:val="20"/>
        </w:numPr>
        <w:spacing w:after="0" w:line="240" w:lineRule="auto"/>
        <w:ind w:left="993" w:hanging="284"/>
        <w:jc w:val="both"/>
        <w:rPr>
          <w:rFonts w:ascii="Times New Roman" w:hAnsi="Times New Roman" w:cs="Times New Roman"/>
          <w:color w:val="000000" w:themeColor="text1"/>
          <w:sz w:val="20"/>
          <w:szCs w:val="20"/>
        </w:rPr>
      </w:pPr>
      <w:r w:rsidRPr="00572872">
        <w:rPr>
          <w:rFonts w:ascii="Times New Roman" w:hAnsi="Times New Roman" w:cs="Times New Roman"/>
          <w:color w:val="000000" w:themeColor="text1"/>
          <w:sz w:val="20"/>
          <w:szCs w:val="20"/>
        </w:rPr>
        <w:t xml:space="preserve">Первый этап краниотомии выполняется </w:t>
      </w:r>
      <w:r>
        <w:rPr>
          <w:rFonts w:ascii="Times New Roman" w:hAnsi="Times New Roman" w:cs="Times New Roman"/>
          <w:color w:val="000000" w:themeColor="text1"/>
          <w:sz w:val="20"/>
          <w:szCs w:val="20"/>
        </w:rPr>
        <w:t>…</w:t>
      </w:r>
      <w:r w:rsidRPr="00572872">
        <w:rPr>
          <w:rFonts w:ascii="Times New Roman" w:hAnsi="Times New Roman" w:cs="Times New Roman"/>
          <w:color w:val="000000" w:themeColor="text1"/>
          <w:sz w:val="20"/>
          <w:szCs w:val="20"/>
        </w:rPr>
        <w:t>;</w:t>
      </w:r>
    </w:p>
    <w:p w14:paraId="29036C10" w14:textId="4194D8FB" w:rsidR="00572872" w:rsidRPr="00572872" w:rsidRDefault="00572872" w:rsidP="00572872">
      <w:pPr>
        <w:pStyle w:val="ListParagraph"/>
        <w:numPr>
          <w:ilvl w:val="0"/>
          <w:numId w:val="20"/>
        </w:numPr>
        <w:spacing w:after="0" w:line="240" w:lineRule="auto"/>
        <w:ind w:left="993" w:hanging="284"/>
        <w:jc w:val="both"/>
        <w:rPr>
          <w:rFonts w:ascii="Times New Roman" w:hAnsi="Times New Roman" w:cs="Times New Roman"/>
          <w:color w:val="000000" w:themeColor="text1"/>
          <w:sz w:val="20"/>
          <w:szCs w:val="20"/>
        </w:rPr>
      </w:pPr>
      <w:r w:rsidRPr="00572872">
        <w:rPr>
          <w:rFonts w:ascii="Times New Roman" w:hAnsi="Times New Roman" w:cs="Times New Roman"/>
          <w:color w:val="000000" w:themeColor="text1"/>
          <w:sz w:val="20"/>
          <w:szCs w:val="20"/>
        </w:rPr>
        <w:t>Второй этап краниотомии выполняется</w:t>
      </w:r>
      <w:r>
        <w:rPr>
          <w:rFonts w:ascii="Times New Roman" w:hAnsi="Times New Roman" w:cs="Times New Roman"/>
          <w:color w:val="000000" w:themeColor="text1"/>
          <w:sz w:val="20"/>
          <w:szCs w:val="20"/>
        </w:rPr>
        <w:t xml:space="preserve"> …</w:t>
      </w:r>
      <w:r w:rsidRPr="00572872">
        <w:rPr>
          <w:rFonts w:ascii="Times New Roman" w:hAnsi="Times New Roman" w:cs="Times New Roman"/>
          <w:color w:val="000000" w:themeColor="text1"/>
          <w:sz w:val="20"/>
          <w:szCs w:val="20"/>
        </w:rPr>
        <w:t>;</w:t>
      </w:r>
    </w:p>
    <w:p w14:paraId="035561F5" w14:textId="77777777" w:rsidR="00572872" w:rsidRPr="00572872" w:rsidRDefault="00572872" w:rsidP="00572872">
      <w:pPr>
        <w:pStyle w:val="ListParagraph"/>
        <w:numPr>
          <w:ilvl w:val="0"/>
          <w:numId w:val="20"/>
        </w:numPr>
        <w:spacing w:after="0" w:line="240" w:lineRule="auto"/>
        <w:ind w:left="993" w:hanging="284"/>
        <w:jc w:val="both"/>
        <w:rPr>
          <w:rFonts w:ascii="Times New Roman" w:hAnsi="Times New Roman" w:cs="Times New Roman"/>
          <w:color w:val="000000" w:themeColor="text1"/>
          <w:sz w:val="20"/>
          <w:szCs w:val="20"/>
        </w:rPr>
      </w:pPr>
      <w:r w:rsidRPr="00572872">
        <w:rPr>
          <w:rFonts w:ascii="Times New Roman" w:hAnsi="Times New Roman" w:cs="Times New Roman"/>
          <w:color w:val="000000" w:themeColor="text1"/>
          <w:sz w:val="20"/>
          <w:szCs w:val="20"/>
        </w:rPr>
        <w:t>Резекция наружной пластинки большого крыла клиновидной кости режущим бором.</w:t>
      </w:r>
    </w:p>
    <w:p w14:paraId="7D9B93B2" w14:textId="77777777" w:rsidR="00572872" w:rsidRPr="00572872" w:rsidRDefault="00572872" w:rsidP="00572872">
      <w:pPr>
        <w:pStyle w:val="ListParagraph"/>
        <w:spacing w:after="0" w:line="240" w:lineRule="auto"/>
        <w:jc w:val="both"/>
        <w:rPr>
          <w:rFonts w:ascii="Times New Roman" w:hAnsi="Times New Roman" w:cs="Times New Roman"/>
          <w:color w:val="000000" w:themeColor="text1"/>
          <w:sz w:val="20"/>
          <w:szCs w:val="20"/>
        </w:rPr>
      </w:pPr>
      <w:r w:rsidRPr="00572872">
        <w:rPr>
          <w:rFonts w:ascii="Times New Roman" w:hAnsi="Times New Roman" w:cs="Times New Roman"/>
          <w:color w:val="000000" w:themeColor="text1"/>
          <w:sz w:val="20"/>
          <w:szCs w:val="20"/>
          <w:lang w:val="en-US"/>
        </w:rPr>
        <w:t>E</w:t>
      </w:r>
      <w:r w:rsidRPr="00572872">
        <w:rPr>
          <w:rFonts w:ascii="Times New Roman" w:hAnsi="Times New Roman" w:cs="Times New Roman"/>
          <w:color w:val="000000" w:themeColor="text1"/>
          <w:sz w:val="20"/>
          <w:szCs w:val="20"/>
        </w:rPr>
        <w:t xml:space="preserve">. Интраоперационное изображение выполнения </w:t>
      </w:r>
      <w:proofErr w:type="spellStart"/>
      <w:r w:rsidRPr="00572872">
        <w:rPr>
          <w:rFonts w:ascii="Times New Roman" w:hAnsi="Times New Roman" w:cs="Times New Roman"/>
          <w:color w:val="000000" w:themeColor="text1"/>
          <w:sz w:val="20"/>
          <w:szCs w:val="20"/>
        </w:rPr>
        <w:t>миниптериональной</w:t>
      </w:r>
      <w:proofErr w:type="spellEnd"/>
      <w:r w:rsidRPr="00572872">
        <w:rPr>
          <w:rFonts w:ascii="Times New Roman" w:hAnsi="Times New Roman" w:cs="Times New Roman"/>
          <w:color w:val="000000" w:themeColor="text1"/>
          <w:sz w:val="20"/>
          <w:szCs w:val="20"/>
        </w:rPr>
        <w:t xml:space="preserve"> краниотомии: выполнена </w:t>
      </w:r>
      <w:proofErr w:type="spellStart"/>
      <w:r w:rsidRPr="00572872">
        <w:rPr>
          <w:rFonts w:ascii="Times New Roman" w:hAnsi="Times New Roman" w:cs="Times New Roman"/>
          <w:color w:val="000000" w:themeColor="text1"/>
          <w:sz w:val="20"/>
          <w:szCs w:val="20"/>
        </w:rPr>
        <w:t>миниптериональная</w:t>
      </w:r>
      <w:proofErr w:type="spellEnd"/>
      <w:r w:rsidRPr="00572872">
        <w:rPr>
          <w:rFonts w:ascii="Times New Roman" w:hAnsi="Times New Roman" w:cs="Times New Roman"/>
          <w:color w:val="000000" w:themeColor="text1"/>
          <w:sz w:val="20"/>
          <w:szCs w:val="20"/>
        </w:rPr>
        <w:t xml:space="preserve"> краниотомия с костным лоскутом 3х5 см;</w:t>
      </w:r>
    </w:p>
    <w:p w14:paraId="547E0D80" w14:textId="77777777" w:rsidR="00572872" w:rsidRPr="00572872" w:rsidRDefault="00572872" w:rsidP="00572872">
      <w:pPr>
        <w:pStyle w:val="ListParagraph"/>
        <w:spacing w:after="0" w:line="240" w:lineRule="auto"/>
        <w:jc w:val="both"/>
        <w:rPr>
          <w:rFonts w:ascii="Times New Roman" w:hAnsi="Times New Roman" w:cs="Times New Roman"/>
          <w:color w:val="000000" w:themeColor="text1"/>
          <w:sz w:val="20"/>
          <w:szCs w:val="20"/>
        </w:rPr>
      </w:pPr>
      <w:r w:rsidRPr="00572872">
        <w:rPr>
          <w:rFonts w:ascii="Times New Roman" w:hAnsi="Times New Roman" w:cs="Times New Roman"/>
          <w:color w:val="000000" w:themeColor="text1"/>
          <w:sz w:val="20"/>
          <w:szCs w:val="20"/>
          <w:lang w:val="en-US"/>
        </w:rPr>
        <w:t>F</w:t>
      </w:r>
      <w:r w:rsidRPr="00572872">
        <w:rPr>
          <w:rFonts w:ascii="Times New Roman" w:hAnsi="Times New Roman" w:cs="Times New Roman"/>
          <w:color w:val="000000" w:themeColor="text1"/>
          <w:sz w:val="20"/>
          <w:szCs w:val="20"/>
        </w:rPr>
        <w:t xml:space="preserve">. Интраоперационное изображение выполнения </w:t>
      </w:r>
      <w:proofErr w:type="spellStart"/>
      <w:r w:rsidRPr="00572872">
        <w:rPr>
          <w:rFonts w:ascii="Times New Roman" w:hAnsi="Times New Roman" w:cs="Times New Roman"/>
          <w:color w:val="000000" w:themeColor="text1"/>
          <w:sz w:val="20"/>
          <w:szCs w:val="20"/>
        </w:rPr>
        <w:t>миниптериональной</w:t>
      </w:r>
      <w:proofErr w:type="spellEnd"/>
      <w:r w:rsidRPr="00572872">
        <w:rPr>
          <w:rFonts w:ascii="Times New Roman" w:hAnsi="Times New Roman" w:cs="Times New Roman"/>
          <w:color w:val="000000" w:themeColor="text1"/>
          <w:sz w:val="20"/>
          <w:szCs w:val="20"/>
        </w:rPr>
        <w:t xml:space="preserve"> краниотомии: выполнена </w:t>
      </w:r>
      <w:proofErr w:type="spellStart"/>
      <w:r w:rsidRPr="00572872">
        <w:rPr>
          <w:rFonts w:ascii="Times New Roman" w:hAnsi="Times New Roman" w:cs="Times New Roman"/>
          <w:color w:val="000000" w:themeColor="text1"/>
          <w:sz w:val="20"/>
          <w:szCs w:val="20"/>
        </w:rPr>
        <w:t>миниптериональная</w:t>
      </w:r>
      <w:proofErr w:type="spellEnd"/>
      <w:r w:rsidRPr="00572872">
        <w:rPr>
          <w:rFonts w:ascii="Times New Roman" w:hAnsi="Times New Roman" w:cs="Times New Roman"/>
          <w:color w:val="000000" w:themeColor="text1"/>
          <w:sz w:val="20"/>
          <w:szCs w:val="20"/>
        </w:rPr>
        <w:t xml:space="preserve"> краниотомия, костный лоскут убран. Видна твёрдая мозговая оболочка, покрывающая лобную и височную доли головного мозга, прослеживается ход </w:t>
      </w:r>
      <w:proofErr w:type="spellStart"/>
      <w:r w:rsidRPr="00572872">
        <w:rPr>
          <w:rFonts w:ascii="Times New Roman" w:hAnsi="Times New Roman" w:cs="Times New Roman"/>
          <w:color w:val="000000" w:themeColor="text1"/>
          <w:sz w:val="20"/>
          <w:szCs w:val="20"/>
        </w:rPr>
        <w:t>Сильвиевой</w:t>
      </w:r>
      <w:proofErr w:type="spellEnd"/>
      <w:r w:rsidRPr="00572872">
        <w:rPr>
          <w:rFonts w:ascii="Times New Roman" w:hAnsi="Times New Roman" w:cs="Times New Roman"/>
          <w:color w:val="000000" w:themeColor="text1"/>
          <w:sz w:val="20"/>
          <w:szCs w:val="20"/>
        </w:rPr>
        <w:t xml:space="preserve"> борозды, визуализируется малое крыло клиновидной кости.</w:t>
      </w:r>
    </w:p>
    <w:p w14:paraId="02D8BF65" w14:textId="77777777" w:rsidR="00572872" w:rsidRPr="00572872" w:rsidRDefault="00572872" w:rsidP="00572872">
      <w:pPr>
        <w:spacing w:after="0" w:line="240" w:lineRule="auto"/>
        <w:jc w:val="both"/>
        <w:rPr>
          <w:rFonts w:ascii="Times New Roman" w:hAnsi="Times New Roman" w:cs="Times New Roman"/>
          <w:color w:val="000000" w:themeColor="text1"/>
          <w:sz w:val="20"/>
          <w:szCs w:val="20"/>
        </w:rPr>
      </w:pPr>
      <w:r w:rsidRPr="00572872">
        <w:rPr>
          <w:rFonts w:ascii="Times New Roman" w:hAnsi="Times New Roman" w:cs="Times New Roman"/>
          <w:color w:val="000000" w:themeColor="text1"/>
          <w:sz w:val="20"/>
          <w:szCs w:val="20"/>
        </w:rPr>
        <w:t>Примечание: F (</w:t>
      </w:r>
      <w:proofErr w:type="spellStart"/>
      <w:r w:rsidRPr="00572872">
        <w:rPr>
          <w:rFonts w:ascii="Times New Roman" w:hAnsi="Times New Roman" w:cs="Times New Roman"/>
          <w:color w:val="000000" w:themeColor="text1"/>
          <w:sz w:val="20"/>
          <w:szCs w:val="20"/>
        </w:rPr>
        <w:t>fat</w:t>
      </w:r>
      <w:proofErr w:type="spellEnd"/>
      <w:r w:rsidRPr="00572872">
        <w:rPr>
          <w:rFonts w:ascii="Times New Roman" w:hAnsi="Times New Roman" w:cs="Times New Roman"/>
          <w:color w:val="000000" w:themeColor="text1"/>
          <w:sz w:val="20"/>
          <w:szCs w:val="20"/>
        </w:rPr>
        <w:t xml:space="preserve">) – </w:t>
      </w:r>
      <w:proofErr w:type="spellStart"/>
      <w:r w:rsidRPr="00572872">
        <w:rPr>
          <w:rFonts w:ascii="Times New Roman" w:hAnsi="Times New Roman" w:cs="Times New Roman"/>
          <w:color w:val="000000" w:themeColor="text1"/>
          <w:sz w:val="20"/>
          <w:szCs w:val="20"/>
        </w:rPr>
        <w:t>межапоневротическая</w:t>
      </w:r>
      <w:proofErr w:type="spellEnd"/>
      <w:r w:rsidRPr="00572872">
        <w:rPr>
          <w:rFonts w:ascii="Times New Roman" w:hAnsi="Times New Roman" w:cs="Times New Roman"/>
          <w:color w:val="000000" w:themeColor="text1"/>
          <w:sz w:val="20"/>
          <w:szCs w:val="20"/>
        </w:rPr>
        <w:t xml:space="preserve"> жировая клетчатки; FL (</w:t>
      </w:r>
      <w:proofErr w:type="spellStart"/>
      <w:r w:rsidRPr="00572872">
        <w:rPr>
          <w:rFonts w:ascii="Times New Roman" w:hAnsi="Times New Roman" w:cs="Times New Roman"/>
          <w:color w:val="000000" w:themeColor="text1"/>
          <w:sz w:val="20"/>
          <w:szCs w:val="20"/>
        </w:rPr>
        <w:t>frontal</w:t>
      </w:r>
      <w:proofErr w:type="spellEnd"/>
      <w:r w:rsidRPr="00572872">
        <w:rPr>
          <w:rFonts w:ascii="Times New Roman" w:hAnsi="Times New Roman" w:cs="Times New Roman"/>
          <w:color w:val="000000" w:themeColor="text1"/>
          <w:sz w:val="20"/>
          <w:szCs w:val="20"/>
        </w:rPr>
        <w:t xml:space="preserve"> </w:t>
      </w:r>
      <w:proofErr w:type="spellStart"/>
      <w:r w:rsidRPr="00572872">
        <w:rPr>
          <w:rFonts w:ascii="Times New Roman" w:hAnsi="Times New Roman" w:cs="Times New Roman"/>
          <w:color w:val="000000" w:themeColor="text1"/>
          <w:sz w:val="20"/>
          <w:szCs w:val="20"/>
        </w:rPr>
        <w:t>lobe</w:t>
      </w:r>
      <w:proofErr w:type="spellEnd"/>
      <w:r w:rsidRPr="00572872">
        <w:rPr>
          <w:rFonts w:ascii="Times New Roman" w:hAnsi="Times New Roman" w:cs="Times New Roman"/>
          <w:color w:val="000000" w:themeColor="text1"/>
          <w:sz w:val="20"/>
          <w:szCs w:val="20"/>
        </w:rPr>
        <w:t>) – лобная доля; KP (</w:t>
      </w:r>
      <w:proofErr w:type="spellStart"/>
      <w:r w:rsidRPr="00572872">
        <w:rPr>
          <w:rFonts w:ascii="Times New Roman" w:hAnsi="Times New Roman" w:cs="Times New Roman"/>
          <w:color w:val="000000" w:themeColor="text1"/>
          <w:sz w:val="20"/>
          <w:szCs w:val="20"/>
        </w:rPr>
        <w:t>key</w:t>
      </w:r>
      <w:proofErr w:type="spellEnd"/>
      <w:r w:rsidRPr="00572872">
        <w:rPr>
          <w:rFonts w:ascii="Times New Roman" w:hAnsi="Times New Roman" w:cs="Times New Roman"/>
          <w:color w:val="000000" w:themeColor="text1"/>
          <w:sz w:val="20"/>
          <w:szCs w:val="20"/>
        </w:rPr>
        <w:t xml:space="preserve"> </w:t>
      </w:r>
      <w:proofErr w:type="spellStart"/>
      <w:r w:rsidRPr="00572872">
        <w:rPr>
          <w:rFonts w:ascii="Times New Roman" w:hAnsi="Times New Roman" w:cs="Times New Roman"/>
          <w:color w:val="000000" w:themeColor="text1"/>
          <w:sz w:val="20"/>
          <w:szCs w:val="20"/>
        </w:rPr>
        <w:t>point</w:t>
      </w:r>
      <w:proofErr w:type="spellEnd"/>
      <w:r w:rsidRPr="00572872">
        <w:rPr>
          <w:rFonts w:ascii="Times New Roman" w:hAnsi="Times New Roman" w:cs="Times New Roman"/>
          <w:color w:val="000000" w:themeColor="text1"/>
          <w:sz w:val="20"/>
          <w:szCs w:val="20"/>
        </w:rPr>
        <w:t xml:space="preserve">) – ключевая точка; </w:t>
      </w:r>
      <w:proofErr w:type="spellStart"/>
      <w:r w:rsidRPr="00572872">
        <w:rPr>
          <w:rFonts w:ascii="Times New Roman" w:hAnsi="Times New Roman" w:cs="Times New Roman"/>
          <w:color w:val="000000" w:themeColor="text1"/>
          <w:sz w:val="20"/>
          <w:szCs w:val="20"/>
        </w:rPr>
        <w:t>Pt</w:t>
      </w:r>
      <w:proofErr w:type="spellEnd"/>
      <w:r w:rsidRPr="00572872">
        <w:rPr>
          <w:rFonts w:ascii="Times New Roman" w:hAnsi="Times New Roman" w:cs="Times New Roman"/>
          <w:color w:val="000000" w:themeColor="text1"/>
          <w:sz w:val="20"/>
          <w:szCs w:val="20"/>
        </w:rPr>
        <w:t xml:space="preserve"> (</w:t>
      </w:r>
      <w:proofErr w:type="spellStart"/>
      <w:r w:rsidRPr="00572872">
        <w:rPr>
          <w:rFonts w:ascii="Times New Roman" w:hAnsi="Times New Roman" w:cs="Times New Roman"/>
          <w:color w:val="000000" w:themeColor="text1"/>
          <w:sz w:val="20"/>
          <w:szCs w:val="20"/>
        </w:rPr>
        <w:t>pterion</w:t>
      </w:r>
      <w:proofErr w:type="spellEnd"/>
      <w:r w:rsidRPr="00572872">
        <w:rPr>
          <w:rFonts w:ascii="Times New Roman" w:hAnsi="Times New Roman" w:cs="Times New Roman"/>
          <w:color w:val="000000" w:themeColor="text1"/>
          <w:sz w:val="20"/>
          <w:szCs w:val="20"/>
        </w:rPr>
        <w:t xml:space="preserve">) – </w:t>
      </w:r>
      <w:proofErr w:type="spellStart"/>
      <w:r w:rsidRPr="00572872">
        <w:rPr>
          <w:rFonts w:ascii="Times New Roman" w:hAnsi="Times New Roman" w:cs="Times New Roman"/>
          <w:color w:val="000000" w:themeColor="text1"/>
          <w:sz w:val="20"/>
          <w:szCs w:val="20"/>
        </w:rPr>
        <w:t>птерион</w:t>
      </w:r>
      <w:proofErr w:type="spellEnd"/>
      <w:r w:rsidRPr="00572872">
        <w:rPr>
          <w:rFonts w:ascii="Times New Roman" w:hAnsi="Times New Roman" w:cs="Times New Roman"/>
          <w:color w:val="000000" w:themeColor="text1"/>
          <w:sz w:val="20"/>
          <w:szCs w:val="20"/>
        </w:rPr>
        <w:t>; SF (</w:t>
      </w:r>
      <w:proofErr w:type="spellStart"/>
      <w:r w:rsidRPr="00572872">
        <w:rPr>
          <w:rFonts w:ascii="Times New Roman" w:hAnsi="Times New Roman" w:cs="Times New Roman"/>
          <w:color w:val="000000" w:themeColor="text1"/>
          <w:sz w:val="20"/>
          <w:szCs w:val="20"/>
        </w:rPr>
        <w:t>sylvian</w:t>
      </w:r>
      <w:proofErr w:type="spellEnd"/>
      <w:r w:rsidRPr="00572872">
        <w:rPr>
          <w:rFonts w:ascii="Times New Roman" w:hAnsi="Times New Roman" w:cs="Times New Roman"/>
          <w:color w:val="000000" w:themeColor="text1"/>
          <w:sz w:val="20"/>
          <w:szCs w:val="20"/>
        </w:rPr>
        <w:t xml:space="preserve"> </w:t>
      </w:r>
      <w:proofErr w:type="spellStart"/>
      <w:r w:rsidRPr="00572872">
        <w:rPr>
          <w:rFonts w:ascii="Times New Roman" w:hAnsi="Times New Roman" w:cs="Times New Roman"/>
          <w:color w:val="000000" w:themeColor="text1"/>
          <w:sz w:val="20"/>
          <w:szCs w:val="20"/>
        </w:rPr>
        <w:t>fissure</w:t>
      </w:r>
      <w:proofErr w:type="spellEnd"/>
      <w:r w:rsidRPr="00572872">
        <w:rPr>
          <w:rFonts w:ascii="Times New Roman" w:hAnsi="Times New Roman" w:cs="Times New Roman"/>
          <w:color w:val="000000" w:themeColor="text1"/>
          <w:sz w:val="20"/>
          <w:szCs w:val="20"/>
        </w:rPr>
        <w:t xml:space="preserve">) – </w:t>
      </w:r>
      <w:proofErr w:type="spellStart"/>
      <w:r w:rsidRPr="00572872">
        <w:rPr>
          <w:rFonts w:ascii="Times New Roman" w:hAnsi="Times New Roman" w:cs="Times New Roman"/>
          <w:color w:val="000000" w:themeColor="text1"/>
          <w:sz w:val="20"/>
          <w:szCs w:val="20"/>
        </w:rPr>
        <w:t>сильвиева</w:t>
      </w:r>
      <w:proofErr w:type="spellEnd"/>
      <w:r w:rsidRPr="00572872">
        <w:rPr>
          <w:rFonts w:ascii="Times New Roman" w:hAnsi="Times New Roman" w:cs="Times New Roman"/>
          <w:color w:val="000000" w:themeColor="text1"/>
          <w:sz w:val="20"/>
          <w:szCs w:val="20"/>
        </w:rPr>
        <w:t xml:space="preserve"> (латеральная) борозда; SW (</w:t>
      </w:r>
      <w:proofErr w:type="spellStart"/>
      <w:r w:rsidRPr="00572872">
        <w:rPr>
          <w:rFonts w:ascii="Times New Roman" w:hAnsi="Times New Roman" w:cs="Times New Roman"/>
          <w:color w:val="000000" w:themeColor="text1"/>
          <w:sz w:val="20"/>
          <w:szCs w:val="20"/>
        </w:rPr>
        <w:t>sphenoid</w:t>
      </w:r>
      <w:proofErr w:type="spellEnd"/>
      <w:r w:rsidRPr="00572872">
        <w:rPr>
          <w:rFonts w:ascii="Times New Roman" w:hAnsi="Times New Roman" w:cs="Times New Roman"/>
          <w:color w:val="000000" w:themeColor="text1"/>
          <w:sz w:val="20"/>
          <w:szCs w:val="20"/>
        </w:rPr>
        <w:t xml:space="preserve"> </w:t>
      </w:r>
      <w:proofErr w:type="spellStart"/>
      <w:r w:rsidRPr="00572872">
        <w:rPr>
          <w:rFonts w:ascii="Times New Roman" w:hAnsi="Times New Roman" w:cs="Times New Roman"/>
          <w:color w:val="000000" w:themeColor="text1"/>
          <w:sz w:val="20"/>
          <w:szCs w:val="20"/>
        </w:rPr>
        <w:t>wing</w:t>
      </w:r>
      <w:proofErr w:type="spellEnd"/>
      <w:r w:rsidRPr="00572872">
        <w:rPr>
          <w:rFonts w:ascii="Times New Roman" w:hAnsi="Times New Roman" w:cs="Times New Roman"/>
          <w:color w:val="000000" w:themeColor="text1"/>
          <w:sz w:val="20"/>
          <w:szCs w:val="20"/>
        </w:rPr>
        <w:t>) – крыло клиновидной кости; TB (</w:t>
      </w:r>
      <w:proofErr w:type="spellStart"/>
      <w:r w:rsidRPr="00572872">
        <w:rPr>
          <w:rFonts w:ascii="Times New Roman" w:hAnsi="Times New Roman" w:cs="Times New Roman"/>
          <w:color w:val="000000" w:themeColor="text1"/>
          <w:sz w:val="20"/>
          <w:szCs w:val="20"/>
        </w:rPr>
        <w:t>temporal</w:t>
      </w:r>
      <w:proofErr w:type="spellEnd"/>
      <w:r w:rsidRPr="00572872">
        <w:rPr>
          <w:rFonts w:ascii="Times New Roman" w:hAnsi="Times New Roman" w:cs="Times New Roman"/>
          <w:color w:val="000000" w:themeColor="text1"/>
          <w:sz w:val="20"/>
          <w:szCs w:val="20"/>
        </w:rPr>
        <w:t xml:space="preserve"> </w:t>
      </w:r>
      <w:proofErr w:type="spellStart"/>
      <w:r w:rsidRPr="00572872">
        <w:rPr>
          <w:rFonts w:ascii="Times New Roman" w:hAnsi="Times New Roman" w:cs="Times New Roman"/>
          <w:color w:val="000000" w:themeColor="text1"/>
          <w:sz w:val="20"/>
          <w:szCs w:val="20"/>
        </w:rPr>
        <w:t>bone</w:t>
      </w:r>
      <w:proofErr w:type="spellEnd"/>
      <w:r w:rsidRPr="00572872">
        <w:rPr>
          <w:rFonts w:ascii="Times New Roman" w:hAnsi="Times New Roman" w:cs="Times New Roman"/>
          <w:color w:val="000000" w:themeColor="text1"/>
          <w:sz w:val="20"/>
          <w:szCs w:val="20"/>
        </w:rPr>
        <w:t>) – височная кость; TL (</w:t>
      </w:r>
      <w:proofErr w:type="spellStart"/>
      <w:r w:rsidRPr="00572872">
        <w:rPr>
          <w:rFonts w:ascii="Times New Roman" w:hAnsi="Times New Roman" w:cs="Times New Roman"/>
          <w:color w:val="000000" w:themeColor="text1"/>
          <w:sz w:val="20"/>
          <w:szCs w:val="20"/>
        </w:rPr>
        <w:t>temporal</w:t>
      </w:r>
      <w:proofErr w:type="spellEnd"/>
      <w:r w:rsidRPr="00572872">
        <w:rPr>
          <w:rFonts w:ascii="Times New Roman" w:hAnsi="Times New Roman" w:cs="Times New Roman"/>
          <w:color w:val="000000" w:themeColor="text1"/>
          <w:sz w:val="20"/>
          <w:szCs w:val="20"/>
        </w:rPr>
        <w:t xml:space="preserve"> </w:t>
      </w:r>
      <w:proofErr w:type="spellStart"/>
      <w:r w:rsidRPr="00572872">
        <w:rPr>
          <w:rFonts w:ascii="Times New Roman" w:hAnsi="Times New Roman" w:cs="Times New Roman"/>
          <w:color w:val="000000" w:themeColor="text1"/>
          <w:sz w:val="20"/>
          <w:szCs w:val="20"/>
        </w:rPr>
        <w:t>lobe</w:t>
      </w:r>
      <w:proofErr w:type="spellEnd"/>
      <w:r w:rsidRPr="00572872">
        <w:rPr>
          <w:rFonts w:ascii="Times New Roman" w:hAnsi="Times New Roman" w:cs="Times New Roman"/>
          <w:color w:val="000000" w:themeColor="text1"/>
          <w:sz w:val="20"/>
          <w:szCs w:val="20"/>
        </w:rPr>
        <w:t>) – височная доля; TM (</w:t>
      </w:r>
      <w:proofErr w:type="spellStart"/>
      <w:r w:rsidRPr="00572872">
        <w:rPr>
          <w:rFonts w:ascii="Times New Roman" w:hAnsi="Times New Roman" w:cs="Times New Roman"/>
          <w:color w:val="000000" w:themeColor="text1"/>
          <w:sz w:val="20"/>
          <w:szCs w:val="20"/>
        </w:rPr>
        <w:t>temporal</w:t>
      </w:r>
      <w:proofErr w:type="spellEnd"/>
      <w:r w:rsidRPr="00572872">
        <w:rPr>
          <w:rFonts w:ascii="Times New Roman" w:hAnsi="Times New Roman" w:cs="Times New Roman"/>
          <w:color w:val="000000" w:themeColor="text1"/>
          <w:sz w:val="20"/>
          <w:szCs w:val="20"/>
        </w:rPr>
        <w:t xml:space="preserve"> </w:t>
      </w:r>
      <w:proofErr w:type="spellStart"/>
      <w:r w:rsidRPr="00572872">
        <w:rPr>
          <w:rFonts w:ascii="Times New Roman" w:hAnsi="Times New Roman" w:cs="Times New Roman"/>
          <w:color w:val="000000" w:themeColor="text1"/>
          <w:sz w:val="20"/>
          <w:szCs w:val="20"/>
        </w:rPr>
        <w:t>muscle</w:t>
      </w:r>
      <w:proofErr w:type="spellEnd"/>
      <w:r w:rsidRPr="00572872">
        <w:rPr>
          <w:rFonts w:ascii="Times New Roman" w:hAnsi="Times New Roman" w:cs="Times New Roman"/>
          <w:color w:val="000000" w:themeColor="text1"/>
          <w:sz w:val="20"/>
          <w:szCs w:val="20"/>
        </w:rPr>
        <w:t>) – височная мышца</w:t>
      </w:r>
    </w:p>
    <w:p w14:paraId="50333BA4" w14:textId="77777777" w:rsidR="00572872" w:rsidRPr="00572872" w:rsidRDefault="00572872" w:rsidP="00572872">
      <w:pPr>
        <w:spacing w:after="0" w:line="240" w:lineRule="auto"/>
        <w:jc w:val="both"/>
        <w:rPr>
          <w:rFonts w:ascii="Times New Roman" w:hAnsi="Times New Roman" w:cs="Times New Roman"/>
          <w:b/>
          <w:bCs/>
          <w:color w:val="000000" w:themeColor="text1"/>
          <w:sz w:val="20"/>
          <w:szCs w:val="20"/>
        </w:rPr>
      </w:pPr>
    </w:p>
    <w:p w14:paraId="2AA42D57" w14:textId="77777777" w:rsidR="00393F82" w:rsidRPr="00572872" w:rsidRDefault="00393F82" w:rsidP="00572872">
      <w:pPr>
        <w:spacing w:after="0" w:line="240" w:lineRule="auto"/>
        <w:jc w:val="both"/>
        <w:rPr>
          <w:rFonts w:ascii="Times New Roman" w:hAnsi="Times New Roman" w:cs="Times New Roman"/>
          <w:sz w:val="24"/>
          <w:szCs w:val="24"/>
        </w:rPr>
      </w:pPr>
    </w:p>
    <w:p w14:paraId="24844179" w14:textId="3B256011" w:rsidR="00BA62F7" w:rsidRPr="00EE75D0" w:rsidRDefault="00AA444F" w:rsidP="00AA444F">
      <w:pPr>
        <w:spacing w:after="0" w:line="240" w:lineRule="auto"/>
        <w:jc w:val="both"/>
        <w:rPr>
          <w:rFonts w:ascii="Times New Roman" w:hAnsi="Times New Roman" w:cs="Times New Roman"/>
          <w:sz w:val="20"/>
          <w:szCs w:val="20"/>
          <w:lang w:val="en-US"/>
        </w:rPr>
      </w:pPr>
      <w:r w:rsidRPr="00B91B7B">
        <w:rPr>
          <w:rFonts w:ascii="Times New Roman" w:hAnsi="Times New Roman" w:cs="Times New Roman"/>
          <w:b/>
          <w:bCs/>
          <w:sz w:val="24"/>
          <w:szCs w:val="24"/>
          <w:lang w:val="en-US"/>
        </w:rPr>
        <w:lastRenderedPageBreak/>
        <w:t>FIG</w:t>
      </w:r>
      <w:r w:rsidR="00BA62F7" w:rsidRPr="00B91B7B">
        <w:rPr>
          <w:rFonts w:ascii="Times New Roman" w:hAnsi="Times New Roman" w:cs="Times New Roman"/>
          <w:b/>
          <w:bCs/>
          <w:sz w:val="24"/>
          <w:szCs w:val="24"/>
          <w:lang w:val="en-US"/>
        </w:rPr>
        <w:t xml:space="preserve">. </w:t>
      </w:r>
      <w:r w:rsidR="00572872" w:rsidRPr="00936A43">
        <w:rPr>
          <w:rFonts w:ascii="Times New Roman" w:hAnsi="Times New Roman" w:cs="Times New Roman"/>
          <w:b/>
          <w:bCs/>
          <w:sz w:val="24"/>
          <w:szCs w:val="24"/>
          <w:lang w:val="en-US"/>
        </w:rPr>
        <w:t>3</w:t>
      </w:r>
      <w:r w:rsidRPr="00B91B7B">
        <w:rPr>
          <w:rFonts w:ascii="Times New Roman" w:hAnsi="Times New Roman" w:cs="Times New Roman"/>
          <w:b/>
          <w:bCs/>
          <w:sz w:val="24"/>
          <w:szCs w:val="24"/>
          <w:lang w:val="en-US"/>
        </w:rPr>
        <w:t>.</w:t>
      </w:r>
      <w:r w:rsidR="00BA62F7" w:rsidRPr="00B91B7B">
        <w:rPr>
          <w:rFonts w:ascii="Times New Roman" w:hAnsi="Times New Roman" w:cs="Times New Roman"/>
          <w:b/>
          <w:bCs/>
          <w:sz w:val="24"/>
          <w:szCs w:val="24"/>
          <w:lang w:val="en-US"/>
        </w:rPr>
        <w:t xml:space="preserve"> </w:t>
      </w:r>
      <w:r w:rsidR="00BA62F7" w:rsidRPr="00EE75D0">
        <w:rPr>
          <w:rFonts w:ascii="Times New Roman" w:hAnsi="Times New Roman" w:cs="Times New Roman"/>
          <w:sz w:val="20"/>
          <w:szCs w:val="20"/>
          <w:lang w:val="en-US"/>
        </w:rPr>
        <w:t xml:space="preserve">Intraoperative image of a </w:t>
      </w:r>
      <w:proofErr w:type="spellStart"/>
      <w:r w:rsidR="00BA62F7" w:rsidRPr="00EE75D0">
        <w:rPr>
          <w:rFonts w:ascii="Times New Roman" w:hAnsi="Times New Roman" w:cs="Times New Roman"/>
          <w:sz w:val="20"/>
          <w:szCs w:val="20"/>
          <w:lang w:val="en-US"/>
        </w:rPr>
        <w:t>minipterional</w:t>
      </w:r>
      <w:proofErr w:type="spellEnd"/>
      <w:r w:rsidR="00BA62F7" w:rsidRPr="00EE75D0">
        <w:rPr>
          <w:rFonts w:ascii="Times New Roman" w:hAnsi="Times New Roman" w:cs="Times New Roman"/>
          <w:sz w:val="20"/>
          <w:szCs w:val="20"/>
          <w:lang w:val="en-US"/>
        </w:rPr>
        <w:t xml:space="preserve"> craniotomy</w:t>
      </w:r>
    </w:p>
    <w:p w14:paraId="00D07249" w14:textId="250FA53A" w:rsidR="00AA444F" w:rsidRPr="00EE75D0" w:rsidRDefault="000D384E" w:rsidP="000D384E">
      <w:pPr>
        <w:pStyle w:val="ListParagraph"/>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A. </w:t>
      </w:r>
      <w:r w:rsidR="00BA62F7" w:rsidRPr="00EE75D0">
        <w:rPr>
          <w:rFonts w:ascii="Times New Roman" w:hAnsi="Times New Roman" w:cs="Times New Roman"/>
          <w:sz w:val="20"/>
          <w:szCs w:val="20"/>
          <w:lang w:val="en-US"/>
        </w:rPr>
        <w:t xml:space="preserve">Intraoperative image of dissection of </w:t>
      </w:r>
      <w:proofErr w:type="spellStart"/>
      <w:r w:rsidR="00BA62F7" w:rsidRPr="00EE75D0">
        <w:rPr>
          <w:rFonts w:ascii="Times New Roman" w:hAnsi="Times New Roman" w:cs="Times New Roman"/>
          <w:sz w:val="20"/>
          <w:szCs w:val="20"/>
          <w:lang w:val="en-US"/>
        </w:rPr>
        <w:t>interaponeurotic</w:t>
      </w:r>
      <w:proofErr w:type="spellEnd"/>
      <w:r w:rsidR="00BA62F7" w:rsidRPr="00EE75D0">
        <w:rPr>
          <w:rFonts w:ascii="Times New Roman" w:hAnsi="Times New Roman" w:cs="Times New Roman"/>
          <w:sz w:val="20"/>
          <w:szCs w:val="20"/>
          <w:lang w:val="en-US"/>
        </w:rPr>
        <w:t xml:space="preserve"> fatty tissue along the border with the temporal</w:t>
      </w:r>
      <w:r w:rsidR="0081040B">
        <w:rPr>
          <w:rFonts w:ascii="Times New Roman" w:hAnsi="Times New Roman" w:cs="Times New Roman"/>
          <w:sz w:val="20"/>
          <w:szCs w:val="20"/>
          <w:lang w:val="en-US"/>
        </w:rPr>
        <w:t>is</w:t>
      </w:r>
      <w:r w:rsidR="00BA62F7" w:rsidRPr="00EE75D0">
        <w:rPr>
          <w:rFonts w:ascii="Times New Roman" w:hAnsi="Times New Roman" w:cs="Times New Roman"/>
          <w:sz w:val="20"/>
          <w:szCs w:val="20"/>
          <w:lang w:val="en-US"/>
        </w:rPr>
        <w:t xml:space="preserve"> muscle to prevent damag</w:t>
      </w:r>
      <w:r w:rsidR="00462179">
        <w:rPr>
          <w:rFonts w:ascii="Times New Roman" w:hAnsi="Times New Roman" w:cs="Times New Roman"/>
          <w:sz w:val="20"/>
          <w:szCs w:val="20"/>
          <w:lang w:val="en-US"/>
        </w:rPr>
        <w:t>e to</w:t>
      </w:r>
      <w:r w:rsidR="00BA62F7" w:rsidRPr="00EE75D0">
        <w:rPr>
          <w:rFonts w:ascii="Times New Roman" w:hAnsi="Times New Roman" w:cs="Times New Roman"/>
          <w:sz w:val="20"/>
          <w:szCs w:val="20"/>
          <w:lang w:val="en-US"/>
        </w:rPr>
        <w:t xml:space="preserve"> the branches of the facial nerve:</w:t>
      </w:r>
      <w:r w:rsidR="00AA444F" w:rsidRPr="00EE75D0">
        <w:rPr>
          <w:rFonts w:ascii="Times New Roman" w:hAnsi="Times New Roman" w:cs="Times New Roman"/>
          <w:sz w:val="20"/>
          <w:szCs w:val="20"/>
          <w:lang w:val="en-US"/>
        </w:rPr>
        <w:t xml:space="preserve"> the </w:t>
      </w:r>
      <w:r w:rsidR="00BA62F7" w:rsidRPr="00EE75D0">
        <w:rPr>
          <w:rFonts w:ascii="Times New Roman" w:hAnsi="Times New Roman" w:cs="Times New Roman"/>
          <w:sz w:val="20"/>
          <w:szCs w:val="20"/>
          <w:lang w:val="en-US"/>
        </w:rPr>
        <w:t xml:space="preserve">aponeurotic skin flap is separated along the border with </w:t>
      </w:r>
      <w:proofErr w:type="spellStart"/>
      <w:r w:rsidR="00BA62F7" w:rsidRPr="00EE75D0">
        <w:rPr>
          <w:rFonts w:ascii="Times New Roman" w:hAnsi="Times New Roman" w:cs="Times New Roman"/>
          <w:sz w:val="20"/>
          <w:szCs w:val="20"/>
          <w:lang w:val="en-US"/>
        </w:rPr>
        <w:t>interaponeurotic</w:t>
      </w:r>
      <w:proofErr w:type="spellEnd"/>
      <w:r w:rsidR="00BA62F7" w:rsidRPr="00EE75D0">
        <w:rPr>
          <w:rFonts w:ascii="Times New Roman" w:hAnsi="Times New Roman" w:cs="Times New Roman"/>
          <w:sz w:val="20"/>
          <w:szCs w:val="20"/>
          <w:lang w:val="en-US"/>
        </w:rPr>
        <w:t xml:space="preserve"> fatty </w:t>
      </w:r>
      <w:r w:rsidR="0081040B" w:rsidRPr="00EE75D0">
        <w:rPr>
          <w:rFonts w:ascii="Times New Roman" w:hAnsi="Times New Roman" w:cs="Times New Roman"/>
          <w:sz w:val="20"/>
          <w:szCs w:val="20"/>
          <w:lang w:val="en-US"/>
        </w:rPr>
        <w:t>tissue.</w:t>
      </w:r>
      <w:r w:rsidR="00BA62F7" w:rsidRPr="00EE75D0">
        <w:rPr>
          <w:rFonts w:ascii="Times New Roman" w:hAnsi="Times New Roman" w:cs="Times New Roman"/>
          <w:sz w:val="20"/>
          <w:szCs w:val="20"/>
          <w:lang w:val="en-US"/>
        </w:rPr>
        <w:t xml:space="preserve"> </w:t>
      </w:r>
    </w:p>
    <w:p w14:paraId="57BD1E41" w14:textId="5FD5CDA9" w:rsidR="00AA444F" w:rsidRPr="00EE75D0" w:rsidRDefault="000D384E" w:rsidP="000D384E">
      <w:pPr>
        <w:pStyle w:val="ListParagraph"/>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B. </w:t>
      </w:r>
      <w:r w:rsidR="00BA62F7" w:rsidRPr="00EE75D0">
        <w:rPr>
          <w:rFonts w:ascii="Times New Roman" w:hAnsi="Times New Roman" w:cs="Times New Roman"/>
          <w:sz w:val="20"/>
          <w:szCs w:val="20"/>
          <w:lang w:val="en-US"/>
        </w:rPr>
        <w:t xml:space="preserve">Intraoperative image of dissection of </w:t>
      </w:r>
      <w:proofErr w:type="spellStart"/>
      <w:r w:rsidR="00BA62F7" w:rsidRPr="00EE75D0">
        <w:rPr>
          <w:rFonts w:ascii="Times New Roman" w:hAnsi="Times New Roman" w:cs="Times New Roman"/>
          <w:sz w:val="20"/>
          <w:szCs w:val="20"/>
          <w:lang w:val="en-US"/>
        </w:rPr>
        <w:t>interaponeurotic</w:t>
      </w:r>
      <w:proofErr w:type="spellEnd"/>
      <w:r w:rsidR="00BA62F7" w:rsidRPr="00EE75D0">
        <w:rPr>
          <w:rFonts w:ascii="Times New Roman" w:hAnsi="Times New Roman" w:cs="Times New Roman"/>
          <w:sz w:val="20"/>
          <w:szCs w:val="20"/>
          <w:lang w:val="en-US"/>
        </w:rPr>
        <w:t xml:space="preserve"> fatty tissue along the border with the temporal</w:t>
      </w:r>
      <w:r w:rsidR="0081040B">
        <w:rPr>
          <w:rFonts w:ascii="Times New Roman" w:hAnsi="Times New Roman" w:cs="Times New Roman"/>
          <w:sz w:val="20"/>
          <w:szCs w:val="20"/>
          <w:lang w:val="en-US"/>
        </w:rPr>
        <w:t>is</w:t>
      </w:r>
      <w:r w:rsidR="00BA62F7" w:rsidRPr="00EE75D0">
        <w:rPr>
          <w:rFonts w:ascii="Times New Roman" w:hAnsi="Times New Roman" w:cs="Times New Roman"/>
          <w:sz w:val="20"/>
          <w:szCs w:val="20"/>
          <w:lang w:val="en-US"/>
        </w:rPr>
        <w:t xml:space="preserve"> muscle to prevent </w:t>
      </w:r>
      <w:proofErr w:type="spellStart"/>
      <w:r w:rsidR="00BA62F7" w:rsidRPr="00EE75D0">
        <w:rPr>
          <w:rFonts w:ascii="Times New Roman" w:hAnsi="Times New Roman" w:cs="Times New Roman"/>
          <w:sz w:val="20"/>
          <w:szCs w:val="20"/>
          <w:lang w:val="en-US"/>
        </w:rPr>
        <w:t>damag</w:t>
      </w:r>
      <w:proofErr w:type="spellEnd"/>
      <w:r w:rsidR="00BA62F7" w:rsidRPr="00EE75D0">
        <w:rPr>
          <w:rFonts w:ascii="Times New Roman" w:hAnsi="Times New Roman" w:cs="Times New Roman"/>
          <w:sz w:val="20"/>
          <w:szCs w:val="20"/>
          <w:lang w:val="en-US"/>
        </w:rPr>
        <w:t xml:space="preserve"> to the branches of the facial nerve:</w:t>
      </w:r>
      <w:r w:rsidR="00AA444F" w:rsidRPr="00EE75D0">
        <w:rPr>
          <w:rFonts w:ascii="Times New Roman" w:hAnsi="Times New Roman" w:cs="Times New Roman"/>
          <w:sz w:val="20"/>
          <w:szCs w:val="20"/>
          <w:lang w:val="en-US"/>
        </w:rPr>
        <w:t xml:space="preserve"> </w:t>
      </w:r>
      <w:r w:rsidR="00BA62F7" w:rsidRPr="00EE75D0">
        <w:rPr>
          <w:rFonts w:ascii="Times New Roman" w:hAnsi="Times New Roman" w:cs="Times New Roman"/>
          <w:sz w:val="20"/>
          <w:szCs w:val="20"/>
          <w:lang w:val="en-US"/>
        </w:rPr>
        <w:t xml:space="preserve">The aponeurotic skin flap is separated along the border between the </w:t>
      </w:r>
      <w:proofErr w:type="spellStart"/>
      <w:r w:rsidR="00BA62F7" w:rsidRPr="00EE75D0">
        <w:rPr>
          <w:rFonts w:ascii="Times New Roman" w:hAnsi="Times New Roman" w:cs="Times New Roman"/>
          <w:sz w:val="20"/>
          <w:szCs w:val="20"/>
          <w:lang w:val="en-US"/>
        </w:rPr>
        <w:t>interaponeurotic</w:t>
      </w:r>
      <w:proofErr w:type="spellEnd"/>
      <w:r w:rsidR="00BA62F7" w:rsidRPr="00EE75D0">
        <w:rPr>
          <w:rFonts w:ascii="Times New Roman" w:hAnsi="Times New Roman" w:cs="Times New Roman"/>
          <w:sz w:val="20"/>
          <w:szCs w:val="20"/>
          <w:lang w:val="en-US"/>
        </w:rPr>
        <w:t xml:space="preserve"> fatty tissue and the temporal</w:t>
      </w:r>
      <w:r w:rsidR="00462179">
        <w:rPr>
          <w:rFonts w:ascii="Times New Roman" w:hAnsi="Times New Roman" w:cs="Times New Roman"/>
          <w:sz w:val="20"/>
          <w:szCs w:val="20"/>
          <w:lang w:val="en-US"/>
        </w:rPr>
        <w:t>is</w:t>
      </w:r>
      <w:r w:rsidR="00BA62F7" w:rsidRPr="00EE75D0">
        <w:rPr>
          <w:rFonts w:ascii="Times New Roman" w:hAnsi="Times New Roman" w:cs="Times New Roman"/>
          <w:sz w:val="20"/>
          <w:szCs w:val="20"/>
          <w:lang w:val="en-US"/>
        </w:rPr>
        <w:t xml:space="preserve"> muscle, the facial nerve is intact, </w:t>
      </w:r>
      <w:r w:rsidR="00462179">
        <w:rPr>
          <w:rFonts w:ascii="Times New Roman" w:hAnsi="Times New Roman" w:cs="Times New Roman"/>
          <w:sz w:val="20"/>
          <w:szCs w:val="20"/>
          <w:lang w:val="en-US"/>
        </w:rPr>
        <w:t xml:space="preserve">and </w:t>
      </w:r>
      <w:r w:rsidR="00BA62F7" w:rsidRPr="00EE75D0">
        <w:rPr>
          <w:rFonts w:ascii="Times New Roman" w:hAnsi="Times New Roman" w:cs="Times New Roman"/>
          <w:sz w:val="20"/>
          <w:szCs w:val="20"/>
          <w:lang w:val="en-US"/>
        </w:rPr>
        <w:t>the temporal</w:t>
      </w:r>
      <w:r w:rsidR="00462179">
        <w:rPr>
          <w:rFonts w:ascii="Times New Roman" w:hAnsi="Times New Roman" w:cs="Times New Roman"/>
          <w:sz w:val="20"/>
          <w:szCs w:val="20"/>
          <w:lang w:val="en-US"/>
        </w:rPr>
        <w:t>is</w:t>
      </w:r>
      <w:r w:rsidR="00BA62F7" w:rsidRPr="00EE75D0">
        <w:rPr>
          <w:rFonts w:ascii="Times New Roman" w:hAnsi="Times New Roman" w:cs="Times New Roman"/>
          <w:sz w:val="20"/>
          <w:szCs w:val="20"/>
          <w:lang w:val="en-US"/>
        </w:rPr>
        <w:t xml:space="preserve"> muscle can be safely dissected downward without the risk of damaging the branches of the facial nerve that remain in the adipose tissue;</w:t>
      </w:r>
      <w:r w:rsidR="00AA444F" w:rsidRPr="00EE75D0">
        <w:rPr>
          <w:rFonts w:ascii="Times New Roman" w:hAnsi="Times New Roman" w:cs="Times New Roman"/>
          <w:sz w:val="20"/>
          <w:szCs w:val="20"/>
          <w:lang w:val="en-US"/>
        </w:rPr>
        <w:t xml:space="preserve"> </w:t>
      </w:r>
    </w:p>
    <w:p w14:paraId="0D3E8540" w14:textId="2D65F722" w:rsidR="00AA444F" w:rsidRPr="00EE75D0" w:rsidRDefault="000D384E" w:rsidP="000D384E">
      <w:pPr>
        <w:pStyle w:val="ListParagraph"/>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C. </w:t>
      </w:r>
      <w:r w:rsidR="00BA62F7" w:rsidRPr="00EE75D0">
        <w:rPr>
          <w:rFonts w:ascii="Times New Roman" w:hAnsi="Times New Roman" w:cs="Times New Roman"/>
          <w:sz w:val="20"/>
          <w:szCs w:val="20"/>
          <w:lang w:val="en-US"/>
        </w:rPr>
        <w:t>Intraoperative view of the temporalis muscle dissection:</w:t>
      </w:r>
      <w:r w:rsidR="00AA444F" w:rsidRPr="00EE75D0">
        <w:rPr>
          <w:rFonts w:ascii="Times New Roman" w:hAnsi="Times New Roman" w:cs="Times New Roman"/>
          <w:sz w:val="20"/>
          <w:szCs w:val="20"/>
          <w:lang w:val="en-US"/>
        </w:rPr>
        <w:t xml:space="preserve"> </w:t>
      </w:r>
      <w:r w:rsidR="00BA62F7" w:rsidRPr="00EE75D0">
        <w:rPr>
          <w:rFonts w:ascii="Times New Roman" w:hAnsi="Times New Roman" w:cs="Times New Roman"/>
          <w:sz w:val="20"/>
          <w:szCs w:val="20"/>
          <w:lang w:val="en-US"/>
        </w:rPr>
        <w:t>The temporalis muscle is widely dissected from top to bottom, the upper orbital margin and pterion are exposed;</w:t>
      </w:r>
    </w:p>
    <w:p w14:paraId="328A9AD4" w14:textId="4E59B4B5" w:rsidR="00BA62F7" w:rsidRPr="00EE75D0" w:rsidRDefault="000D384E" w:rsidP="000D384E">
      <w:pPr>
        <w:pStyle w:val="ListParagraph"/>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D. </w:t>
      </w:r>
      <w:r w:rsidR="00BA62F7" w:rsidRPr="00EE75D0">
        <w:rPr>
          <w:rFonts w:ascii="Times New Roman" w:hAnsi="Times New Roman" w:cs="Times New Roman"/>
          <w:sz w:val="20"/>
          <w:szCs w:val="20"/>
          <w:lang w:val="en-US"/>
        </w:rPr>
        <w:t xml:space="preserve">Intraoperative image of a </w:t>
      </w:r>
      <w:proofErr w:type="spellStart"/>
      <w:r w:rsidR="00BA62F7" w:rsidRPr="00EE75D0">
        <w:rPr>
          <w:rFonts w:ascii="Times New Roman" w:hAnsi="Times New Roman" w:cs="Times New Roman"/>
          <w:sz w:val="20"/>
          <w:szCs w:val="20"/>
          <w:lang w:val="en-US"/>
        </w:rPr>
        <w:t>minipterional</w:t>
      </w:r>
      <w:proofErr w:type="spellEnd"/>
      <w:r w:rsidR="00BA62F7" w:rsidRPr="00EE75D0">
        <w:rPr>
          <w:rFonts w:ascii="Times New Roman" w:hAnsi="Times New Roman" w:cs="Times New Roman"/>
          <w:sz w:val="20"/>
          <w:szCs w:val="20"/>
          <w:lang w:val="en-US"/>
        </w:rPr>
        <w:t xml:space="preserve"> craniotomy:</w:t>
      </w:r>
      <w:r w:rsidR="00AA444F" w:rsidRPr="00EE75D0">
        <w:rPr>
          <w:rFonts w:ascii="Times New Roman" w:hAnsi="Times New Roman" w:cs="Times New Roman"/>
          <w:sz w:val="20"/>
          <w:szCs w:val="20"/>
          <w:lang w:val="en-US"/>
        </w:rPr>
        <w:t xml:space="preserve"> </w:t>
      </w:r>
      <w:r w:rsidR="00AA444F" w:rsidRPr="00EE75D0">
        <w:rPr>
          <w:rFonts w:ascii="Times New Roman" w:hAnsi="Times New Roman" w:cs="Times New Roman"/>
          <w:sz w:val="20"/>
          <w:szCs w:val="20"/>
        </w:rPr>
        <w:t>а</w:t>
      </w:r>
      <w:r w:rsidR="00AA444F" w:rsidRPr="00EE75D0">
        <w:rPr>
          <w:rFonts w:ascii="Times New Roman" w:hAnsi="Times New Roman" w:cs="Times New Roman"/>
          <w:sz w:val="20"/>
          <w:szCs w:val="20"/>
          <w:lang w:val="en-US"/>
        </w:rPr>
        <w:t xml:space="preserve"> </w:t>
      </w:r>
      <w:r w:rsidR="00BA62F7" w:rsidRPr="00EE75D0">
        <w:rPr>
          <w:rFonts w:ascii="Times New Roman" w:hAnsi="Times New Roman" w:cs="Times New Roman"/>
          <w:sz w:val="20"/>
          <w:szCs w:val="20"/>
          <w:lang w:val="en-US"/>
        </w:rPr>
        <w:t xml:space="preserve">burr hole is made in the projection of the Sylvian fissure, the upper edge of which is the outer edge of the </w:t>
      </w:r>
      <w:proofErr w:type="spellStart"/>
      <w:r w:rsidR="00BA62F7" w:rsidRPr="00EE75D0">
        <w:rPr>
          <w:rFonts w:ascii="Times New Roman" w:hAnsi="Times New Roman" w:cs="Times New Roman"/>
          <w:sz w:val="20"/>
          <w:szCs w:val="20"/>
          <w:lang w:val="en-US"/>
        </w:rPr>
        <w:t>minipterional</w:t>
      </w:r>
      <w:proofErr w:type="spellEnd"/>
      <w:r w:rsidR="00BA62F7" w:rsidRPr="00EE75D0">
        <w:rPr>
          <w:rFonts w:ascii="Times New Roman" w:hAnsi="Times New Roman" w:cs="Times New Roman"/>
          <w:sz w:val="20"/>
          <w:szCs w:val="20"/>
          <w:lang w:val="en-US"/>
        </w:rPr>
        <w:t xml:space="preserve"> craniotomy:</w:t>
      </w:r>
    </w:p>
    <w:p w14:paraId="0A6281CC" w14:textId="19862204" w:rsidR="00AA444F" w:rsidRPr="00EE75D0" w:rsidRDefault="00AA444F" w:rsidP="00E84279">
      <w:pPr>
        <w:pStyle w:val="ListParagraph"/>
        <w:numPr>
          <w:ilvl w:val="0"/>
          <w:numId w:val="19"/>
        </w:numPr>
        <w:tabs>
          <w:tab w:val="left" w:pos="1134"/>
        </w:tabs>
        <w:spacing w:after="0" w:line="240" w:lineRule="auto"/>
        <w:ind w:left="993" w:hanging="284"/>
        <w:jc w:val="both"/>
        <w:rPr>
          <w:rFonts w:ascii="Times New Roman" w:hAnsi="Times New Roman" w:cs="Times New Roman"/>
          <w:sz w:val="20"/>
          <w:szCs w:val="20"/>
          <w:lang w:val="en-US"/>
        </w:rPr>
      </w:pPr>
      <w:r w:rsidRPr="00EE75D0">
        <w:rPr>
          <w:rFonts w:ascii="Times New Roman" w:hAnsi="Times New Roman" w:cs="Times New Roman"/>
          <w:sz w:val="20"/>
          <w:szCs w:val="20"/>
          <w:lang w:val="en-US"/>
        </w:rPr>
        <w:t xml:space="preserve">The first stage of </w:t>
      </w:r>
      <w:r w:rsidR="00462179">
        <w:rPr>
          <w:rFonts w:ascii="Times New Roman" w:hAnsi="Times New Roman" w:cs="Times New Roman"/>
          <w:sz w:val="20"/>
          <w:szCs w:val="20"/>
          <w:lang w:val="en-US"/>
        </w:rPr>
        <w:t xml:space="preserve">the </w:t>
      </w:r>
      <w:r w:rsidRPr="00EE75D0">
        <w:rPr>
          <w:rFonts w:ascii="Times New Roman" w:hAnsi="Times New Roman" w:cs="Times New Roman"/>
          <w:sz w:val="20"/>
          <w:szCs w:val="20"/>
          <w:lang w:val="en-US"/>
        </w:rPr>
        <w:t xml:space="preserve">craniotomy is performed </w:t>
      </w:r>
      <w:r w:rsidR="00572872" w:rsidRPr="00572872">
        <w:rPr>
          <w:rFonts w:ascii="Times New Roman" w:hAnsi="Times New Roman" w:cs="Times New Roman"/>
          <w:sz w:val="20"/>
          <w:szCs w:val="20"/>
          <w:lang w:val="en-US"/>
        </w:rPr>
        <w:t>…</w:t>
      </w:r>
      <w:r w:rsidR="00462179" w:rsidRPr="00EE75D0">
        <w:rPr>
          <w:rFonts w:ascii="Times New Roman" w:hAnsi="Times New Roman" w:cs="Times New Roman"/>
          <w:sz w:val="20"/>
          <w:szCs w:val="20"/>
          <w:lang w:val="en-US"/>
        </w:rPr>
        <w:t>.</w:t>
      </w:r>
    </w:p>
    <w:p w14:paraId="001A2D3B" w14:textId="4F33D0D9" w:rsidR="00AA444F" w:rsidRPr="00EE75D0" w:rsidRDefault="00AA444F" w:rsidP="00E84279">
      <w:pPr>
        <w:pStyle w:val="ListParagraph"/>
        <w:numPr>
          <w:ilvl w:val="0"/>
          <w:numId w:val="19"/>
        </w:numPr>
        <w:tabs>
          <w:tab w:val="left" w:pos="1134"/>
        </w:tabs>
        <w:spacing w:after="0" w:line="240" w:lineRule="auto"/>
        <w:ind w:left="993" w:hanging="284"/>
        <w:jc w:val="both"/>
        <w:rPr>
          <w:rFonts w:ascii="Times New Roman" w:hAnsi="Times New Roman" w:cs="Times New Roman"/>
          <w:sz w:val="20"/>
          <w:szCs w:val="20"/>
          <w:lang w:val="en-US"/>
        </w:rPr>
      </w:pPr>
      <w:r w:rsidRPr="00EE75D0">
        <w:rPr>
          <w:rFonts w:ascii="Times New Roman" w:hAnsi="Times New Roman" w:cs="Times New Roman"/>
          <w:sz w:val="20"/>
          <w:szCs w:val="20"/>
          <w:lang w:val="en-US"/>
        </w:rPr>
        <w:t xml:space="preserve">The second stage of </w:t>
      </w:r>
      <w:r w:rsidR="00462179">
        <w:rPr>
          <w:rFonts w:ascii="Times New Roman" w:hAnsi="Times New Roman" w:cs="Times New Roman"/>
          <w:sz w:val="20"/>
          <w:szCs w:val="20"/>
          <w:lang w:val="en-US"/>
        </w:rPr>
        <w:t xml:space="preserve">the </w:t>
      </w:r>
      <w:r w:rsidRPr="00EE75D0">
        <w:rPr>
          <w:rFonts w:ascii="Times New Roman" w:hAnsi="Times New Roman" w:cs="Times New Roman"/>
          <w:sz w:val="20"/>
          <w:szCs w:val="20"/>
          <w:lang w:val="en-US"/>
        </w:rPr>
        <w:t xml:space="preserve">craniotomy is performed </w:t>
      </w:r>
      <w:r w:rsidR="00572872">
        <w:rPr>
          <w:rFonts w:ascii="Times New Roman" w:hAnsi="Times New Roman" w:cs="Times New Roman"/>
          <w:sz w:val="20"/>
          <w:szCs w:val="20"/>
          <w:lang w:val="en-US"/>
        </w:rPr>
        <w:t>…</w:t>
      </w:r>
    </w:p>
    <w:p w14:paraId="0745D3CE" w14:textId="77777777" w:rsidR="00AA444F" w:rsidRPr="00EE75D0" w:rsidRDefault="00AA444F" w:rsidP="00E84279">
      <w:pPr>
        <w:pStyle w:val="ListParagraph"/>
        <w:numPr>
          <w:ilvl w:val="0"/>
          <w:numId w:val="19"/>
        </w:numPr>
        <w:tabs>
          <w:tab w:val="left" w:pos="1134"/>
        </w:tabs>
        <w:spacing w:after="0" w:line="240" w:lineRule="auto"/>
        <w:ind w:left="993" w:hanging="284"/>
        <w:jc w:val="both"/>
        <w:rPr>
          <w:rFonts w:ascii="Times New Roman" w:hAnsi="Times New Roman" w:cs="Times New Roman"/>
          <w:sz w:val="20"/>
          <w:szCs w:val="20"/>
          <w:lang w:val="en-US"/>
        </w:rPr>
      </w:pPr>
      <w:r w:rsidRPr="00EE75D0">
        <w:rPr>
          <w:rFonts w:ascii="Times New Roman" w:hAnsi="Times New Roman" w:cs="Times New Roman"/>
          <w:sz w:val="20"/>
          <w:szCs w:val="20"/>
          <w:lang w:val="en-US"/>
        </w:rPr>
        <w:t>Resection of the outer plate of the greater wing;</w:t>
      </w:r>
    </w:p>
    <w:p w14:paraId="1CDB2F20" w14:textId="72B7B8F7" w:rsidR="00AA444F" w:rsidRPr="00EE75D0" w:rsidRDefault="000D384E" w:rsidP="000D384E">
      <w:pPr>
        <w:pStyle w:val="ListParagraph"/>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E. </w:t>
      </w:r>
      <w:r w:rsidR="00AA444F" w:rsidRPr="00EE75D0">
        <w:rPr>
          <w:rFonts w:ascii="Times New Roman" w:hAnsi="Times New Roman" w:cs="Times New Roman"/>
          <w:sz w:val="20"/>
          <w:szCs w:val="20"/>
          <w:lang w:val="en-US"/>
        </w:rPr>
        <w:t xml:space="preserve">A </w:t>
      </w:r>
      <w:proofErr w:type="spellStart"/>
      <w:r w:rsidR="00AA444F" w:rsidRPr="00EE75D0">
        <w:rPr>
          <w:rFonts w:ascii="Times New Roman" w:hAnsi="Times New Roman" w:cs="Times New Roman"/>
          <w:sz w:val="20"/>
          <w:szCs w:val="20"/>
          <w:lang w:val="en-US"/>
        </w:rPr>
        <w:t>minipterional</w:t>
      </w:r>
      <w:proofErr w:type="spellEnd"/>
      <w:r w:rsidR="00AA444F" w:rsidRPr="00EE75D0">
        <w:rPr>
          <w:rFonts w:ascii="Times New Roman" w:hAnsi="Times New Roman" w:cs="Times New Roman"/>
          <w:sz w:val="20"/>
          <w:szCs w:val="20"/>
          <w:lang w:val="en-US"/>
        </w:rPr>
        <w:t xml:space="preserve"> craniotomy with bone graft 3x5 cm was performed;</w:t>
      </w:r>
    </w:p>
    <w:p w14:paraId="1FABA3B4" w14:textId="63756DB5" w:rsidR="00BA62F7" w:rsidRPr="00EE75D0" w:rsidRDefault="000D384E" w:rsidP="000D384E">
      <w:pPr>
        <w:pStyle w:val="ListParagraph"/>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F. </w:t>
      </w:r>
      <w:r w:rsidR="00AA444F" w:rsidRPr="00EE75D0">
        <w:rPr>
          <w:rFonts w:ascii="Times New Roman" w:hAnsi="Times New Roman" w:cs="Times New Roman"/>
          <w:sz w:val="20"/>
          <w:szCs w:val="20"/>
          <w:lang w:val="en-US"/>
        </w:rPr>
        <w:t xml:space="preserve">A </w:t>
      </w:r>
      <w:proofErr w:type="spellStart"/>
      <w:r w:rsidR="00AA444F" w:rsidRPr="00EE75D0">
        <w:rPr>
          <w:rFonts w:ascii="Times New Roman" w:hAnsi="Times New Roman" w:cs="Times New Roman"/>
          <w:sz w:val="20"/>
          <w:szCs w:val="20"/>
          <w:lang w:val="en-US"/>
        </w:rPr>
        <w:t>minipterional</w:t>
      </w:r>
      <w:proofErr w:type="spellEnd"/>
      <w:r w:rsidR="00AA444F" w:rsidRPr="00EE75D0">
        <w:rPr>
          <w:rFonts w:ascii="Times New Roman" w:hAnsi="Times New Roman" w:cs="Times New Roman"/>
          <w:sz w:val="20"/>
          <w:szCs w:val="20"/>
          <w:lang w:val="en-US"/>
        </w:rPr>
        <w:t xml:space="preserve"> craniotomy was performed, the bone flap removed: the </w:t>
      </w:r>
      <w:r w:rsidR="00BA62F7" w:rsidRPr="00EE75D0">
        <w:rPr>
          <w:rFonts w:ascii="Times New Roman" w:hAnsi="Times New Roman" w:cs="Times New Roman"/>
          <w:sz w:val="20"/>
          <w:szCs w:val="20"/>
          <w:lang w:val="en-US"/>
        </w:rPr>
        <w:t>dura mater is visible, covering the frontal and temporal lobes of the brain, the course of the Sylvian fissure is traced, the lesser wing of the sphenoid bone is visualized.</w:t>
      </w:r>
    </w:p>
    <w:p w14:paraId="16B3E6C1" w14:textId="1074444C" w:rsidR="00BA62F7" w:rsidRPr="00EE75D0" w:rsidRDefault="00962253" w:rsidP="00AA444F">
      <w:pPr>
        <w:spacing w:after="0" w:line="240" w:lineRule="auto"/>
        <w:jc w:val="both"/>
        <w:rPr>
          <w:rFonts w:ascii="Times New Roman" w:hAnsi="Times New Roman" w:cs="Times New Roman"/>
          <w:sz w:val="20"/>
          <w:szCs w:val="20"/>
          <w:lang w:val="en-US"/>
        </w:rPr>
      </w:pPr>
      <w:r w:rsidRPr="00962253">
        <w:rPr>
          <w:rFonts w:ascii="Times New Roman" w:hAnsi="Times New Roman" w:cs="Times New Roman"/>
          <w:sz w:val="20"/>
          <w:szCs w:val="20"/>
          <w:lang w:val="en-US"/>
        </w:rPr>
        <w:t xml:space="preserve">Note: </w:t>
      </w:r>
      <w:r w:rsidR="00AA444F" w:rsidRPr="00EE75D0">
        <w:rPr>
          <w:rFonts w:ascii="Times New Roman" w:hAnsi="Times New Roman" w:cs="Times New Roman"/>
          <w:sz w:val="20"/>
          <w:szCs w:val="20"/>
          <w:lang w:val="en-US"/>
        </w:rPr>
        <w:t xml:space="preserve">F – </w:t>
      </w:r>
      <w:proofErr w:type="spellStart"/>
      <w:r w:rsidR="00AA444F" w:rsidRPr="00EE75D0">
        <w:rPr>
          <w:rFonts w:ascii="Times New Roman" w:hAnsi="Times New Roman" w:cs="Times New Roman"/>
          <w:sz w:val="20"/>
          <w:szCs w:val="20"/>
          <w:lang w:val="en-US"/>
        </w:rPr>
        <w:t>interaponeurotic</w:t>
      </w:r>
      <w:proofErr w:type="spellEnd"/>
      <w:r w:rsidR="00AA444F" w:rsidRPr="00EE75D0">
        <w:rPr>
          <w:rFonts w:ascii="Times New Roman" w:hAnsi="Times New Roman" w:cs="Times New Roman"/>
          <w:sz w:val="20"/>
          <w:szCs w:val="20"/>
          <w:lang w:val="en-US"/>
        </w:rPr>
        <w:t xml:space="preserve"> fatty tissue; </w:t>
      </w:r>
      <w:r w:rsidR="00BA62F7" w:rsidRPr="00EE75D0">
        <w:rPr>
          <w:rFonts w:ascii="Times New Roman" w:hAnsi="Times New Roman" w:cs="Times New Roman"/>
          <w:sz w:val="20"/>
          <w:szCs w:val="20"/>
          <w:lang w:val="en-US"/>
        </w:rPr>
        <w:t>FL</w:t>
      </w:r>
      <w:r w:rsidR="00AA444F" w:rsidRPr="00EE75D0">
        <w:rPr>
          <w:rFonts w:ascii="Times New Roman" w:hAnsi="Times New Roman" w:cs="Times New Roman"/>
          <w:sz w:val="20"/>
          <w:szCs w:val="20"/>
          <w:lang w:val="en-US"/>
        </w:rPr>
        <w:t xml:space="preserve"> – </w:t>
      </w:r>
      <w:r w:rsidR="00BA62F7" w:rsidRPr="00EE75D0">
        <w:rPr>
          <w:rFonts w:ascii="Times New Roman" w:hAnsi="Times New Roman" w:cs="Times New Roman"/>
          <w:sz w:val="20"/>
          <w:szCs w:val="20"/>
          <w:lang w:val="en-US"/>
        </w:rPr>
        <w:t xml:space="preserve">frontal lobe; </w:t>
      </w:r>
      <w:r w:rsidR="00AA444F" w:rsidRPr="00EE75D0">
        <w:rPr>
          <w:rFonts w:ascii="Times New Roman" w:hAnsi="Times New Roman" w:cs="Times New Roman"/>
          <w:sz w:val="20"/>
          <w:szCs w:val="20"/>
          <w:lang w:val="en-US"/>
        </w:rPr>
        <w:t xml:space="preserve">KP – key point; Pt – pterion; </w:t>
      </w:r>
      <w:r w:rsidR="00BA62F7" w:rsidRPr="00EE75D0">
        <w:rPr>
          <w:rFonts w:ascii="Times New Roman" w:hAnsi="Times New Roman" w:cs="Times New Roman"/>
          <w:sz w:val="20"/>
          <w:szCs w:val="20"/>
          <w:lang w:val="en-US"/>
        </w:rPr>
        <w:t xml:space="preserve">SF </w:t>
      </w:r>
      <w:r w:rsidR="00AA444F" w:rsidRPr="00EE75D0">
        <w:rPr>
          <w:rFonts w:ascii="Times New Roman" w:hAnsi="Times New Roman" w:cs="Times New Roman"/>
          <w:sz w:val="20"/>
          <w:szCs w:val="20"/>
          <w:lang w:val="en-US"/>
        </w:rPr>
        <w:t xml:space="preserve">– Sylvian </w:t>
      </w:r>
      <w:r w:rsidR="00BA62F7" w:rsidRPr="00EE75D0">
        <w:rPr>
          <w:rFonts w:ascii="Times New Roman" w:hAnsi="Times New Roman" w:cs="Times New Roman"/>
          <w:sz w:val="20"/>
          <w:szCs w:val="20"/>
          <w:lang w:val="en-US"/>
        </w:rPr>
        <w:t xml:space="preserve">fissure; SW </w:t>
      </w:r>
      <w:r w:rsidR="00AA444F" w:rsidRPr="00EE75D0">
        <w:rPr>
          <w:rFonts w:ascii="Times New Roman" w:hAnsi="Times New Roman" w:cs="Times New Roman"/>
          <w:sz w:val="20"/>
          <w:szCs w:val="20"/>
          <w:lang w:val="en-US"/>
        </w:rPr>
        <w:t xml:space="preserve">– </w:t>
      </w:r>
      <w:r w:rsidR="00BA62F7" w:rsidRPr="00EE75D0">
        <w:rPr>
          <w:rFonts w:ascii="Times New Roman" w:hAnsi="Times New Roman" w:cs="Times New Roman"/>
          <w:sz w:val="20"/>
          <w:szCs w:val="20"/>
          <w:lang w:val="en-US"/>
        </w:rPr>
        <w:t>sphenoid wing; TB</w:t>
      </w:r>
      <w:r w:rsidR="00AA444F" w:rsidRPr="00EE75D0">
        <w:rPr>
          <w:rFonts w:ascii="Times New Roman" w:hAnsi="Times New Roman" w:cs="Times New Roman"/>
          <w:sz w:val="20"/>
          <w:szCs w:val="20"/>
          <w:lang w:val="en-US"/>
        </w:rPr>
        <w:t xml:space="preserve"> – </w:t>
      </w:r>
      <w:r w:rsidR="00BA62F7" w:rsidRPr="00EE75D0">
        <w:rPr>
          <w:rFonts w:ascii="Times New Roman" w:hAnsi="Times New Roman" w:cs="Times New Roman"/>
          <w:sz w:val="20"/>
          <w:szCs w:val="20"/>
          <w:lang w:val="en-US"/>
        </w:rPr>
        <w:t xml:space="preserve">temporal bone; </w:t>
      </w:r>
      <w:r w:rsidR="00AA444F" w:rsidRPr="00EE75D0">
        <w:rPr>
          <w:rFonts w:ascii="Times New Roman" w:hAnsi="Times New Roman" w:cs="Times New Roman"/>
          <w:sz w:val="20"/>
          <w:szCs w:val="20"/>
          <w:lang w:val="en-US"/>
        </w:rPr>
        <w:t xml:space="preserve">TL – temporal lobe; </w:t>
      </w:r>
      <w:r w:rsidR="00BA62F7" w:rsidRPr="00EE75D0">
        <w:rPr>
          <w:rFonts w:ascii="Times New Roman" w:hAnsi="Times New Roman" w:cs="Times New Roman"/>
          <w:sz w:val="20"/>
          <w:szCs w:val="20"/>
          <w:lang w:val="en-US"/>
        </w:rPr>
        <w:t>TM</w:t>
      </w:r>
      <w:r w:rsidR="00AA444F" w:rsidRPr="00EE75D0">
        <w:rPr>
          <w:rFonts w:ascii="Times New Roman" w:hAnsi="Times New Roman" w:cs="Times New Roman"/>
          <w:sz w:val="20"/>
          <w:szCs w:val="20"/>
          <w:lang w:val="en-US"/>
        </w:rPr>
        <w:t xml:space="preserve"> – </w:t>
      </w:r>
      <w:r w:rsidR="00BA62F7" w:rsidRPr="00EE75D0">
        <w:rPr>
          <w:rFonts w:ascii="Times New Roman" w:hAnsi="Times New Roman" w:cs="Times New Roman"/>
          <w:sz w:val="20"/>
          <w:szCs w:val="20"/>
          <w:lang w:val="en-US"/>
        </w:rPr>
        <w:t>temporal muscle</w:t>
      </w:r>
    </w:p>
    <w:p w14:paraId="02850A43" w14:textId="77777777" w:rsidR="00BA62F7" w:rsidRPr="00EE75D0" w:rsidRDefault="00BA62F7" w:rsidP="00E30D18">
      <w:pPr>
        <w:spacing w:after="0" w:line="240" w:lineRule="auto"/>
        <w:jc w:val="both"/>
        <w:rPr>
          <w:rFonts w:ascii="Times New Roman" w:hAnsi="Times New Roman" w:cs="Times New Roman"/>
          <w:sz w:val="20"/>
          <w:szCs w:val="20"/>
          <w:lang w:val="en-US"/>
        </w:rPr>
      </w:pPr>
    </w:p>
    <w:p w14:paraId="0EFE54A3" w14:textId="77777777" w:rsidR="00ED6A2A" w:rsidRPr="00EE75D0" w:rsidRDefault="00ED6A2A" w:rsidP="00E30D18">
      <w:pPr>
        <w:spacing w:after="0" w:line="240" w:lineRule="auto"/>
        <w:ind w:firstLine="426"/>
        <w:jc w:val="both"/>
        <w:rPr>
          <w:rFonts w:ascii="Times New Roman" w:hAnsi="Times New Roman" w:cs="Times New Roman"/>
          <w:b/>
          <w:bCs/>
          <w:sz w:val="20"/>
          <w:szCs w:val="20"/>
          <w:lang w:val="en-US"/>
        </w:rPr>
      </w:pPr>
    </w:p>
    <w:p w14:paraId="0E4AD4B6" w14:textId="6DA0C27F" w:rsidR="00826B44" w:rsidRPr="00572872" w:rsidRDefault="00572872" w:rsidP="00826B44">
      <w:pPr>
        <w:spacing w:after="0" w:line="240" w:lineRule="auto"/>
        <w:ind w:firstLine="426"/>
        <w:jc w:val="both"/>
        <w:rPr>
          <w:rFonts w:ascii="Times New Roman" w:hAnsi="Times New Roman" w:cs="Times New Roman"/>
          <w:sz w:val="24"/>
          <w:szCs w:val="24"/>
        </w:rPr>
      </w:pPr>
      <w:r>
        <w:rPr>
          <w:rFonts w:ascii="Times New Roman" w:hAnsi="Times New Roman" w:cs="Times New Roman"/>
          <w:b/>
          <w:bCs/>
          <w:sz w:val="24"/>
          <w:szCs w:val="24"/>
        </w:rPr>
        <w:t>…</w:t>
      </w:r>
    </w:p>
    <w:p w14:paraId="2F2CD259" w14:textId="4F4B3B2D" w:rsidR="003257FE" w:rsidRPr="00936A43" w:rsidRDefault="003257FE" w:rsidP="002C2577">
      <w:pPr>
        <w:spacing w:after="0" w:line="240" w:lineRule="auto"/>
        <w:jc w:val="center"/>
        <w:rPr>
          <w:rFonts w:ascii="Times New Roman" w:hAnsi="Times New Roman" w:cs="Times New Roman"/>
          <w:b/>
          <w:bCs/>
          <w:sz w:val="24"/>
          <w:szCs w:val="24"/>
        </w:rPr>
      </w:pPr>
    </w:p>
    <w:p w14:paraId="67D014DB" w14:textId="20DB6B7B" w:rsidR="00572872" w:rsidRPr="00572872" w:rsidRDefault="00572872" w:rsidP="00572872">
      <w:pPr>
        <w:spacing w:after="0" w:line="240" w:lineRule="auto"/>
        <w:jc w:val="both"/>
        <w:rPr>
          <w:rFonts w:ascii="Times New Roman" w:hAnsi="Times New Roman" w:cs="Times New Roman"/>
          <w:b/>
          <w:bCs/>
          <w:color w:val="121EC6"/>
          <w:sz w:val="24"/>
          <w:szCs w:val="24"/>
        </w:rPr>
      </w:pPr>
      <w:r w:rsidRPr="00572872">
        <w:rPr>
          <w:rFonts w:ascii="Times New Roman" w:hAnsi="Times New Roman" w:cs="Times New Roman"/>
          <w:b/>
          <w:bCs/>
          <w:color w:val="121EC6"/>
          <w:sz w:val="24"/>
          <w:szCs w:val="24"/>
        </w:rPr>
        <w:t>Иллюстрация</w:t>
      </w:r>
    </w:p>
    <w:p w14:paraId="63D8A0F9" w14:textId="77777777" w:rsidR="00572872" w:rsidRDefault="00572872" w:rsidP="00572872">
      <w:pPr>
        <w:spacing w:after="0" w:line="240" w:lineRule="auto"/>
        <w:jc w:val="both"/>
        <w:rPr>
          <w:rFonts w:ascii="Times New Roman" w:hAnsi="Times New Roman" w:cs="Times New Roman"/>
          <w:b/>
          <w:bCs/>
          <w:color w:val="000000" w:themeColor="text1"/>
          <w:sz w:val="24"/>
          <w:szCs w:val="24"/>
        </w:rPr>
      </w:pPr>
    </w:p>
    <w:p w14:paraId="5C827DF0" w14:textId="6E48541F" w:rsidR="00572872" w:rsidRPr="00572872" w:rsidRDefault="00572872" w:rsidP="00572872">
      <w:pPr>
        <w:spacing w:after="0" w:line="240" w:lineRule="auto"/>
        <w:jc w:val="both"/>
        <w:rPr>
          <w:rFonts w:ascii="Times New Roman" w:hAnsi="Times New Roman" w:cs="Times New Roman"/>
          <w:color w:val="000000" w:themeColor="text1"/>
          <w:sz w:val="24"/>
          <w:szCs w:val="24"/>
        </w:rPr>
      </w:pPr>
      <w:r w:rsidRPr="00572872">
        <w:rPr>
          <w:rFonts w:ascii="Times New Roman" w:hAnsi="Times New Roman" w:cs="Times New Roman"/>
          <w:b/>
          <w:bCs/>
          <w:color w:val="000000" w:themeColor="text1"/>
          <w:sz w:val="24"/>
          <w:szCs w:val="24"/>
        </w:rPr>
        <w:t xml:space="preserve">РИС. 11. </w:t>
      </w:r>
      <w:r w:rsidRPr="00572872">
        <w:rPr>
          <w:rFonts w:ascii="Times New Roman" w:hAnsi="Times New Roman" w:cs="Times New Roman"/>
          <w:color w:val="000000" w:themeColor="text1"/>
          <w:sz w:val="24"/>
          <w:szCs w:val="24"/>
        </w:rPr>
        <w:t>Послеоперационный вид кожной раны и хороший косметический эффект, отсутствие асимметрии лица</w:t>
      </w:r>
    </w:p>
    <w:p w14:paraId="15264BF0" w14:textId="77777777" w:rsidR="00572872" w:rsidRPr="00572872" w:rsidRDefault="00572872" w:rsidP="00572872">
      <w:pPr>
        <w:pStyle w:val="ListParagraph"/>
        <w:spacing w:after="0" w:line="240" w:lineRule="auto"/>
        <w:jc w:val="both"/>
        <w:rPr>
          <w:rFonts w:ascii="Times New Roman" w:hAnsi="Times New Roman" w:cs="Times New Roman"/>
          <w:color w:val="000000" w:themeColor="text1"/>
          <w:sz w:val="24"/>
          <w:szCs w:val="24"/>
        </w:rPr>
      </w:pPr>
      <w:r w:rsidRPr="00572872">
        <w:rPr>
          <w:rFonts w:ascii="Times New Roman" w:hAnsi="Times New Roman" w:cs="Times New Roman"/>
          <w:color w:val="000000" w:themeColor="text1"/>
          <w:sz w:val="24"/>
          <w:szCs w:val="24"/>
          <w:lang w:val="en-US"/>
        </w:rPr>
        <w:t>A</w:t>
      </w:r>
      <w:r w:rsidRPr="00572872">
        <w:rPr>
          <w:rFonts w:ascii="Times New Roman" w:hAnsi="Times New Roman" w:cs="Times New Roman"/>
          <w:color w:val="000000" w:themeColor="text1"/>
          <w:sz w:val="24"/>
          <w:szCs w:val="24"/>
        </w:rPr>
        <w:t>. Вид спереди;</w:t>
      </w:r>
    </w:p>
    <w:p w14:paraId="793BF14E" w14:textId="77777777" w:rsidR="00572872" w:rsidRPr="00572872" w:rsidRDefault="00572872" w:rsidP="00572872">
      <w:pPr>
        <w:pStyle w:val="ListParagraph"/>
        <w:spacing w:after="0" w:line="240" w:lineRule="auto"/>
        <w:jc w:val="both"/>
        <w:rPr>
          <w:rFonts w:ascii="Times New Roman" w:hAnsi="Times New Roman" w:cs="Times New Roman"/>
          <w:color w:val="000000" w:themeColor="text1"/>
          <w:sz w:val="24"/>
          <w:szCs w:val="24"/>
        </w:rPr>
      </w:pPr>
      <w:r w:rsidRPr="00572872">
        <w:rPr>
          <w:rFonts w:ascii="Times New Roman" w:hAnsi="Times New Roman" w:cs="Times New Roman"/>
          <w:color w:val="000000" w:themeColor="text1"/>
          <w:sz w:val="24"/>
          <w:szCs w:val="24"/>
          <w:lang w:val="en-US"/>
        </w:rPr>
        <w:t>B</w:t>
      </w:r>
      <w:r w:rsidRPr="00572872">
        <w:rPr>
          <w:rFonts w:ascii="Times New Roman" w:hAnsi="Times New Roman" w:cs="Times New Roman"/>
          <w:color w:val="000000" w:themeColor="text1"/>
          <w:sz w:val="24"/>
          <w:szCs w:val="24"/>
        </w:rPr>
        <w:t>. Вид сбоку.</w:t>
      </w:r>
    </w:p>
    <w:p w14:paraId="142A0AB6" w14:textId="77777777" w:rsidR="003257FE" w:rsidRPr="00936A43" w:rsidRDefault="003257FE" w:rsidP="002C2577">
      <w:pPr>
        <w:spacing w:after="0" w:line="240" w:lineRule="auto"/>
        <w:jc w:val="center"/>
        <w:rPr>
          <w:rFonts w:ascii="Times New Roman" w:hAnsi="Times New Roman" w:cs="Times New Roman"/>
          <w:b/>
          <w:bCs/>
          <w:sz w:val="24"/>
          <w:szCs w:val="24"/>
        </w:rPr>
      </w:pPr>
    </w:p>
    <w:p w14:paraId="6CA5C521" w14:textId="77777777" w:rsidR="003257FE" w:rsidRPr="00EE75D0" w:rsidRDefault="003257FE" w:rsidP="003257FE">
      <w:pPr>
        <w:spacing w:after="0" w:line="240" w:lineRule="auto"/>
        <w:jc w:val="both"/>
        <w:rPr>
          <w:rFonts w:ascii="Times New Roman" w:hAnsi="Times New Roman" w:cs="Times New Roman"/>
          <w:b/>
          <w:bCs/>
          <w:sz w:val="24"/>
          <w:szCs w:val="24"/>
          <w:lang w:val="en-US"/>
        </w:rPr>
      </w:pPr>
      <w:r w:rsidRPr="00EE75D0">
        <w:rPr>
          <w:rFonts w:ascii="Times New Roman" w:hAnsi="Times New Roman" w:cs="Times New Roman"/>
          <w:b/>
          <w:bCs/>
          <w:sz w:val="24"/>
          <w:szCs w:val="24"/>
          <w:lang w:val="en-US"/>
        </w:rPr>
        <w:t xml:space="preserve">FIG. 11. </w:t>
      </w:r>
      <w:r w:rsidRPr="00EE75D0">
        <w:rPr>
          <w:rFonts w:ascii="Times New Roman" w:hAnsi="Times New Roman" w:cs="Times New Roman"/>
          <w:sz w:val="24"/>
          <w:szCs w:val="24"/>
          <w:lang w:val="en-US"/>
        </w:rPr>
        <w:t>Postoperative view of the skin wound and good cosmetic effect, no face asymmetry</w:t>
      </w:r>
    </w:p>
    <w:p w14:paraId="3348A769" w14:textId="49193C21" w:rsidR="00886DFF" w:rsidRPr="00AB1703" w:rsidRDefault="00AB1703" w:rsidP="00AB1703">
      <w:pPr>
        <w:pStyle w:val="ListParagraph"/>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w:t>
      </w:r>
      <w:r w:rsidRPr="00AB1703">
        <w:rPr>
          <w:rFonts w:ascii="Times New Roman" w:hAnsi="Times New Roman" w:cs="Times New Roman"/>
          <w:sz w:val="24"/>
          <w:szCs w:val="24"/>
          <w:lang w:val="en-US"/>
        </w:rPr>
        <w:t xml:space="preserve">. </w:t>
      </w:r>
      <w:r w:rsidR="00764AFB" w:rsidRPr="00EE75D0">
        <w:rPr>
          <w:rFonts w:ascii="Times New Roman" w:hAnsi="Times New Roman" w:cs="Times New Roman"/>
          <w:sz w:val="24"/>
          <w:szCs w:val="24"/>
          <w:lang w:val="en-US"/>
        </w:rPr>
        <w:t>Frontal</w:t>
      </w:r>
      <w:r w:rsidR="00764AFB" w:rsidRPr="00AB1703">
        <w:rPr>
          <w:rFonts w:ascii="Times New Roman" w:hAnsi="Times New Roman" w:cs="Times New Roman"/>
          <w:sz w:val="24"/>
          <w:szCs w:val="24"/>
          <w:lang w:val="en-US"/>
        </w:rPr>
        <w:t xml:space="preserve"> </w:t>
      </w:r>
      <w:r w:rsidR="00764AFB" w:rsidRPr="00EE75D0">
        <w:rPr>
          <w:rFonts w:ascii="Times New Roman" w:hAnsi="Times New Roman" w:cs="Times New Roman"/>
          <w:sz w:val="24"/>
          <w:szCs w:val="24"/>
          <w:lang w:val="en-US"/>
        </w:rPr>
        <w:t>view</w:t>
      </w:r>
      <w:r w:rsidR="00FF118E" w:rsidRPr="00AB1703">
        <w:rPr>
          <w:rFonts w:ascii="Times New Roman" w:hAnsi="Times New Roman" w:cs="Times New Roman"/>
          <w:sz w:val="24"/>
          <w:szCs w:val="24"/>
          <w:lang w:val="en-US"/>
        </w:rPr>
        <w:t>;</w:t>
      </w:r>
    </w:p>
    <w:p w14:paraId="4BCCECB6" w14:textId="60CFDB71" w:rsidR="003257FE" w:rsidRPr="00AB1703" w:rsidRDefault="00AB1703" w:rsidP="00AB1703">
      <w:pPr>
        <w:pStyle w:val="ListParagraph"/>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00764AFB" w:rsidRPr="00EE75D0">
        <w:rPr>
          <w:rFonts w:ascii="Times New Roman" w:hAnsi="Times New Roman" w:cs="Times New Roman"/>
          <w:sz w:val="24"/>
          <w:szCs w:val="24"/>
          <w:lang w:val="en-US"/>
        </w:rPr>
        <w:t>Side</w:t>
      </w:r>
      <w:r w:rsidR="00764AFB" w:rsidRPr="00AB1703">
        <w:rPr>
          <w:rFonts w:ascii="Times New Roman" w:hAnsi="Times New Roman" w:cs="Times New Roman"/>
          <w:sz w:val="24"/>
          <w:szCs w:val="24"/>
          <w:lang w:val="en-US"/>
        </w:rPr>
        <w:t xml:space="preserve"> </w:t>
      </w:r>
      <w:r w:rsidR="00764AFB" w:rsidRPr="00EE75D0">
        <w:rPr>
          <w:rFonts w:ascii="Times New Roman" w:hAnsi="Times New Roman" w:cs="Times New Roman"/>
          <w:sz w:val="24"/>
          <w:szCs w:val="24"/>
          <w:lang w:val="en-US"/>
        </w:rPr>
        <w:t>view</w:t>
      </w:r>
      <w:r w:rsidR="00FF118E" w:rsidRPr="00AB1703">
        <w:rPr>
          <w:rFonts w:ascii="Times New Roman" w:hAnsi="Times New Roman" w:cs="Times New Roman"/>
          <w:sz w:val="24"/>
          <w:szCs w:val="24"/>
          <w:lang w:val="en-US"/>
        </w:rPr>
        <w:t>.</w:t>
      </w:r>
    </w:p>
    <w:p w14:paraId="65B3FDA6" w14:textId="6AAE17BE" w:rsidR="0046371A" w:rsidRPr="00AB1703" w:rsidRDefault="0046371A" w:rsidP="0046371A">
      <w:pPr>
        <w:spacing w:after="0" w:line="240" w:lineRule="auto"/>
        <w:rPr>
          <w:rFonts w:ascii="Times New Roman" w:hAnsi="Times New Roman" w:cs="Times New Roman"/>
          <w:sz w:val="24"/>
          <w:szCs w:val="24"/>
          <w:lang w:val="en-US"/>
        </w:rPr>
      </w:pPr>
    </w:p>
    <w:p w14:paraId="371DC523" w14:textId="77777777" w:rsidR="0046371A" w:rsidRPr="00936A43" w:rsidRDefault="0046371A" w:rsidP="00557465">
      <w:pPr>
        <w:spacing w:after="0" w:line="240" w:lineRule="auto"/>
        <w:rPr>
          <w:rFonts w:ascii="Times New Roman" w:hAnsi="Times New Roman" w:cs="Times New Roman"/>
          <w:sz w:val="24"/>
          <w:szCs w:val="24"/>
          <w:lang w:val="en-US"/>
        </w:rPr>
      </w:pPr>
    </w:p>
    <w:p w14:paraId="4204072A" w14:textId="77777777" w:rsidR="0034280B" w:rsidRPr="00936A43" w:rsidRDefault="0034280B" w:rsidP="00C807FC">
      <w:pPr>
        <w:spacing w:after="0" w:line="240" w:lineRule="auto"/>
        <w:ind w:firstLine="426"/>
        <w:rPr>
          <w:rFonts w:ascii="Times New Roman" w:hAnsi="Times New Roman" w:cs="Times New Roman"/>
          <w:b/>
          <w:bCs/>
          <w:sz w:val="24"/>
          <w:szCs w:val="24"/>
          <w:lang w:val="en-US"/>
        </w:rPr>
      </w:pPr>
    </w:p>
    <w:p w14:paraId="315A7762" w14:textId="34F1F9AC" w:rsidR="00880DE4" w:rsidRPr="00572872" w:rsidRDefault="00572872" w:rsidP="00C807FC">
      <w:pPr>
        <w:spacing w:after="0" w:line="240" w:lineRule="auto"/>
        <w:ind w:firstLine="426"/>
        <w:rPr>
          <w:rFonts w:ascii="Times New Roman" w:hAnsi="Times New Roman" w:cs="Times New Roman"/>
          <w:b/>
          <w:bCs/>
          <w:sz w:val="24"/>
          <w:szCs w:val="24"/>
        </w:rPr>
      </w:pPr>
      <w:r>
        <w:rPr>
          <w:rFonts w:ascii="Times New Roman" w:hAnsi="Times New Roman" w:cs="Times New Roman"/>
          <w:b/>
          <w:bCs/>
          <w:sz w:val="24"/>
          <w:szCs w:val="24"/>
        </w:rPr>
        <w:t>ПОКАЗАНИЯ</w:t>
      </w:r>
    </w:p>
    <w:p w14:paraId="4CA8F8BF" w14:textId="77777777" w:rsidR="0034280B" w:rsidRDefault="0034280B" w:rsidP="00D11E0B">
      <w:pPr>
        <w:spacing w:after="0" w:line="240" w:lineRule="auto"/>
        <w:ind w:firstLine="426"/>
        <w:rPr>
          <w:rFonts w:ascii="Times New Roman" w:hAnsi="Times New Roman" w:cs="Times New Roman"/>
          <w:color w:val="121EC6"/>
          <w:sz w:val="24"/>
          <w:szCs w:val="24"/>
        </w:rPr>
      </w:pPr>
    </w:p>
    <w:p w14:paraId="63FC1CB1" w14:textId="39249D07" w:rsidR="00572872" w:rsidRPr="0034280B" w:rsidRDefault="0034280B" w:rsidP="00D11E0B">
      <w:pPr>
        <w:spacing w:after="0" w:line="240" w:lineRule="auto"/>
        <w:ind w:firstLine="426"/>
        <w:rPr>
          <w:rFonts w:ascii="Times New Roman" w:hAnsi="Times New Roman" w:cs="Times New Roman"/>
          <w:color w:val="121EC6"/>
          <w:sz w:val="24"/>
          <w:szCs w:val="24"/>
        </w:rPr>
      </w:pPr>
      <w:r w:rsidRPr="0034280B">
        <w:rPr>
          <w:rFonts w:ascii="Times New Roman" w:hAnsi="Times New Roman" w:cs="Times New Roman"/>
          <w:color w:val="121EC6"/>
          <w:sz w:val="24"/>
          <w:szCs w:val="24"/>
        </w:rPr>
        <w:t>Указать показания к операции</w:t>
      </w:r>
      <w:r>
        <w:rPr>
          <w:rFonts w:ascii="Times New Roman" w:hAnsi="Times New Roman" w:cs="Times New Roman"/>
          <w:color w:val="121EC6"/>
          <w:sz w:val="24"/>
          <w:szCs w:val="24"/>
        </w:rPr>
        <w:t>.</w:t>
      </w:r>
    </w:p>
    <w:p w14:paraId="144CB586" w14:textId="77777777" w:rsidR="00572872" w:rsidRDefault="00572872" w:rsidP="00D11E0B">
      <w:pPr>
        <w:spacing w:after="0" w:line="240" w:lineRule="auto"/>
        <w:ind w:firstLine="426"/>
        <w:rPr>
          <w:rFonts w:ascii="Times New Roman" w:hAnsi="Times New Roman" w:cs="Times New Roman"/>
          <w:sz w:val="24"/>
          <w:szCs w:val="24"/>
        </w:rPr>
      </w:pPr>
    </w:p>
    <w:p w14:paraId="7D700FF1" w14:textId="77777777" w:rsidR="0034280B" w:rsidRDefault="0034280B" w:rsidP="00D11E0B">
      <w:pPr>
        <w:spacing w:after="0" w:line="240" w:lineRule="auto"/>
        <w:ind w:firstLine="426"/>
        <w:jc w:val="both"/>
        <w:rPr>
          <w:rFonts w:ascii="Times New Roman" w:hAnsi="Times New Roman" w:cs="Times New Roman"/>
          <w:b/>
          <w:bCs/>
          <w:sz w:val="24"/>
          <w:szCs w:val="24"/>
        </w:rPr>
      </w:pPr>
    </w:p>
    <w:p w14:paraId="67B88598" w14:textId="60BAE856" w:rsidR="0034280B" w:rsidRDefault="0034280B" w:rsidP="00D11E0B">
      <w:pPr>
        <w:spacing w:after="0" w:line="240" w:lineRule="auto"/>
        <w:ind w:firstLine="426"/>
        <w:jc w:val="both"/>
        <w:rPr>
          <w:rFonts w:ascii="Times New Roman" w:hAnsi="Times New Roman" w:cs="Times New Roman"/>
          <w:b/>
          <w:bCs/>
          <w:sz w:val="24"/>
          <w:szCs w:val="24"/>
        </w:rPr>
      </w:pPr>
      <w:r w:rsidRPr="0034280B">
        <w:rPr>
          <w:rFonts w:ascii="Times New Roman" w:hAnsi="Times New Roman" w:cs="Times New Roman"/>
          <w:b/>
          <w:bCs/>
          <w:sz w:val="24"/>
          <w:szCs w:val="24"/>
        </w:rPr>
        <w:t xml:space="preserve">ОСНОВНЫЕ ПРЕИМУЩЕСТВА </w:t>
      </w:r>
    </w:p>
    <w:p w14:paraId="1A85C3B8" w14:textId="77777777" w:rsidR="0034280B" w:rsidRDefault="0034280B" w:rsidP="00D11E0B">
      <w:pPr>
        <w:spacing w:after="0" w:line="240" w:lineRule="auto"/>
        <w:ind w:firstLine="426"/>
        <w:jc w:val="both"/>
        <w:rPr>
          <w:rFonts w:ascii="Times New Roman" w:hAnsi="Times New Roman" w:cs="Times New Roman"/>
          <w:b/>
          <w:bCs/>
          <w:sz w:val="24"/>
          <w:szCs w:val="24"/>
        </w:rPr>
      </w:pPr>
    </w:p>
    <w:p w14:paraId="70DE85CB" w14:textId="1E0DC350" w:rsidR="00BA62F7" w:rsidRPr="001D65DF" w:rsidRDefault="0034280B" w:rsidP="001D65DF">
      <w:pPr>
        <w:spacing w:after="0" w:line="240" w:lineRule="auto"/>
        <w:ind w:firstLine="426"/>
        <w:jc w:val="both"/>
        <w:rPr>
          <w:rFonts w:ascii="Times New Roman" w:hAnsi="Times New Roman" w:cs="Times New Roman"/>
          <w:color w:val="121EC6"/>
          <w:sz w:val="24"/>
          <w:szCs w:val="24"/>
        </w:rPr>
      </w:pPr>
      <w:r w:rsidRPr="0034280B">
        <w:rPr>
          <w:rFonts w:ascii="Times New Roman" w:hAnsi="Times New Roman" w:cs="Times New Roman"/>
          <w:color w:val="121EC6"/>
          <w:sz w:val="24"/>
          <w:szCs w:val="24"/>
        </w:rPr>
        <w:t>Обозначить преимущества данного метода</w:t>
      </w:r>
      <w:r>
        <w:rPr>
          <w:rFonts w:ascii="Times New Roman" w:hAnsi="Times New Roman" w:cs="Times New Roman"/>
          <w:color w:val="121EC6"/>
          <w:sz w:val="24"/>
          <w:szCs w:val="24"/>
        </w:rPr>
        <w:t>.</w:t>
      </w:r>
    </w:p>
    <w:p w14:paraId="2872018B" w14:textId="44B8770E" w:rsidR="0034280B" w:rsidRDefault="0034280B" w:rsidP="00D11E0B">
      <w:pPr>
        <w:spacing w:after="0" w:line="240" w:lineRule="auto"/>
        <w:ind w:firstLine="426"/>
        <w:jc w:val="both"/>
        <w:rPr>
          <w:rFonts w:ascii="Times New Roman" w:hAnsi="Times New Roman" w:cs="Times New Roman"/>
          <w:b/>
          <w:bCs/>
          <w:sz w:val="24"/>
          <w:szCs w:val="24"/>
        </w:rPr>
      </w:pPr>
      <w:r w:rsidRPr="0034280B">
        <w:rPr>
          <w:rFonts w:ascii="Times New Roman" w:hAnsi="Times New Roman" w:cs="Times New Roman"/>
          <w:b/>
          <w:bCs/>
          <w:sz w:val="24"/>
          <w:szCs w:val="24"/>
        </w:rPr>
        <w:t>ОСНОВНЫЕ</w:t>
      </w:r>
      <w:r w:rsidRPr="00936A43">
        <w:rPr>
          <w:rFonts w:ascii="Times New Roman" w:hAnsi="Times New Roman" w:cs="Times New Roman"/>
          <w:sz w:val="24"/>
          <w:szCs w:val="24"/>
        </w:rPr>
        <w:t xml:space="preserve"> </w:t>
      </w:r>
      <w:r w:rsidRPr="0034280B">
        <w:rPr>
          <w:rFonts w:ascii="Times New Roman" w:hAnsi="Times New Roman" w:cs="Times New Roman"/>
          <w:b/>
          <w:bCs/>
          <w:sz w:val="24"/>
          <w:szCs w:val="24"/>
        </w:rPr>
        <w:t>ОГРАНИЧЕНИЯ</w:t>
      </w:r>
    </w:p>
    <w:p w14:paraId="55D30703" w14:textId="77777777" w:rsidR="0034280B" w:rsidRDefault="0034280B" w:rsidP="00D11E0B">
      <w:pPr>
        <w:spacing w:after="0" w:line="240" w:lineRule="auto"/>
        <w:ind w:firstLine="426"/>
        <w:jc w:val="both"/>
        <w:rPr>
          <w:rFonts w:ascii="Times New Roman" w:hAnsi="Times New Roman" w:cs="Times New Roman"/>
          <w:b/>
          <w:bCs/>
          <w:sz w:val="24"/>
          <w:szCs w:val="24"/>
        </w:rPr>
      </w:pPr>
    </w:p>
    <w:p w14:paraId="6400E6BD" w14:textId="43D35B69" w:rsidR="0034280B" w:rsidRDefault="0034280B" w:rsidP="00D11E0B">
      <w:pPr>
        <w:spacing w:after="0" w:line="240" w:lineRule="auto"/>
        <w:ind w:firstLine="426"/>
        <w:jc w:val="both"/>
        <w:rPr>
          <w:rFonts w:ascii="Times New Roman" w:hAnsi="Times New Roman" w:cs="Times New Roman"/>
          <w:color w:val="121EC6"/>
          <w:sz w:val="24"/>
          <w:szCs w:val="24"/>
        </w:rPr>
      </w:pPr>
      <w:r>
        <w:rPr>
          <w:rFonts w:ascii="Times New Roman" w:hAnsi="Times New Roman" w:cs="Times New Roman"/>
          <w:color w:val="121EC6"/>
          <w:sz w:val="24"/>
          <w:szCs w:val="24"/>
        </w:rPr>
        <w:t>Указать основные ограничения метода.</w:t>
      </w:r>
    </w:p>
    <w:p w14:paraId="4BE376CC" w14:textId="77777777" w:rsidR="0034280B" w:rsidRPr="0034280B" w:rsidRDefault="0034280B" w:rsidP="00D11E0B">
      <w:pPr>
        <w:spacing w:after="0" w:line="240" w:lineRule="auto"/>
        <w:ind w:firstLine="426"/>
        <w:jc w:val="both"/>
        <w:rPr>
          <w:rFonts w:ascii="Times New Roman" w:hAnsi="Times New Roman" w:cs="Times New Roman"/>
          <w:b/>
          <w:bCs/>
          <w:sz w:val="24"/>
          <w:szCs w:val="24"/>
        </w:rPr>
      </w:pPr>
    </w:p>
    <w:p w14:paraId="598AE9DB" w14:textId="77777777" w:rsidR="00D11E0B" w:rsidRPr="0034280B" w:rsidRDefault="00D11E0B" w:rsidP="00D11E0B">
      <w:pPr>
        <w:spacing w:after="0" w:line="240" w:lineRule="auto"/>
        <w:ind w:firstLine="426"/>
        <w:jc w:val="both"/>
        <w:rPr>
          <w:rFonts w:ascii="Times New Roman" w:hAnsi="Times New Roman" w:cs="Times New Roman"/>
          <w:sz w:val="24"/>
          <w:szCs w:val="24"/>
        </w:rPr>
      </w:pPr>
    </w:p>
    <w:p w14:paraId="1B7CE776" w14:textId="21D4AF24" w:rsidR="0034280B" w:rsidRDefault="0034280B" w:rsidP="00EE5FC3">
      <w:pPr>
        <w:spacing w:after="0" w:line="240" w:lineRule="auto"/>
        <w:ind w:firstLine="426"/>
        <w:jc w:val="both"/>
        <w:rPr>
          <w:rFonts w:ascii="Times New Roman" w:hAnsi="Times New Roman" w:cs="Times New Roman"/>
          <w:b/>
          <w:bCs/>
          <w:sz w:val="24"/>
          <w:szCs w:val="24"/>
        </w:rPr>
      </w:pPr>
      <w:r w:rsidRPr="0034280B">
        <w:rPr>
          <w:rFonts w:ascii="Times New Roman" w:hAnsi="Times New Roman" w:cs="Times New Roman"/>
          <w:b/>
          <w:bCs/>
          <w:sz w:val="24"/>
          <w:szCs w:val="24"/>
        </w:rPr>
        <w:t xml:space="preserve">ИНФОРМАЦИЯ ДЛЯ ПАЦИЕНТА ОБ ОПЕРАЦИИ И ПОТЕНЦИАЛЬНЫХ РИСКАХ </w:t>
      </w:r>
    </w:p>
    <w:p w14:paraId="746D7342" w14:textId="77777777" w:rsidR="00D11E0B" w:rsidRDefault="00D11E0B" w:rsidP="00C807FC">
      <w:pPr>
        <w:spacing w:after="0" w:line="240" w:lineRule="auto"/>
        <w:jc w:val="both"/>
        <w:rPr>
          <w:rFonts w:ascii="Times New Roman" w:hAnsi="Times New Roman" w:cs="Times New Roman"/>
          <w:sz w:val="24"/>
          <w:szCs w:val="24"/>
        </w:rPr>
      </w:pPr>
    </w:p>
    <w:p w14:paraId="3160462F" w14:textId="3939A1C3" w:rsidR="0034280B" w:rsidRDefault="00B81B86" w:rsidP="009D2F36">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w:t>
      </w:r>
    </w:p>
    <w:p w14:paraId="1AE9AB9F" w14:textId="77777777" w:rsidR="0034280B" w:rsidRPr="0034280B" w:rsidRDefault="0034280B" w:rsidP="00C807FC">
      <w:pPr>
        <w:spacing w:after="0" w:line="240" w:lineRule="auto"/>
        <w:jc w:val="both"/>
        <w:rPr>
          <w:rFonts w:ascii="Times New Roman" w:hAnsi="Times New Roman" w:cs="Times New Roman"/>
          <w:b/>
          <w:bCs/>
          <w:sz w:val="24"/>
          <w:szCs w:val="24"/>
        </w:rPr>
      </w:pPr>
    </w:p>
    <w:p w14:paraId="219560A1" w14:textId="534F3722" w:rsidR="0034280B" w:rsidRPr="00936A43" w:rsidRDefault="0034280B" w:rsidP="00D11E0B">
      <w:pPr>
        <w:spacing w:after="0" w:line="240" w:lineRule="auto"/>
        <w:ind w:firstLine="426"/>
        <w:jc w:val="both"/>
        <w:rPr>
          <w:rFonts w:ascii="Times New Roman" w:hAnsi="Times New Roman" w:cs="Times New Roman"/>
          <w:b/>
          <w:bCs/>
          <w:sz w:val="24"/>
          <w:szCs w:val="24"/>
        </w:rPr>
      </w:pPr>
      <w:r w:rsidRPr="00936A43">
        <w:rPr>
          <w:rFonts w:ascii="Times New Roman" w:hAnsi="Times New Roman" w:cs="Times New Roman"/>
          <w:b/>
          <w:bCs/>
          <w:sz w:val="24"/>
          <w:szCs w:val="24"/>
        </w:rPr>
        <w:t xml:space="preserve">ЗАКЛЮЧЕНИЕ </w:t>
      </w:r>
    </w:p>
    <w:bookmarkEnd w:id="0"/>
    <w:p w14:paraId="671D3EEB" w14:textId="77777777" w:rsidR="0034280B" w:rsidRDefault="0034280B" w:rsidP="00BE3206">
      <w:pPr>
        <w:pStyle w:val="NoSpacing"/>
        <w:rPr>
          <w:rFonts w:ascii="Times New Roman" w:hAnsi="Times New Roman"/>
          <w:b/>
          <w:sz w:val="24"/>
          <w:szCs w:val="24"/>
          <w:lang w:val="ru-RU"/>
        </w:rPr>
      </w:pPr>
    </w:p>
    <w:p w14:paraId="616ABEEA" w14:textId="240AEC08" w:rsidR="0034280B" w:rsidRDefault="00B81B86" w:rsidP="00BE3206">
      <w:pPr>
        <w:pStyle w:val="NoSpacing"/>
        <w:rPr>
          <w:rFonts w:ascii="Times New Roman" w:hAnsi="Times New Roman"/>
          <w:bCs/>
          <w:color w:val="121EC6"/>
          <w:sz w:val="24"/>
          <w:szCs w:val="24"/>
          <w:lang w:val="ru-RU"/>
        </w:rPr>
      </w:pPr>
      <w:r w:rsidRPr="00B81B86">
        <w:rPr>
          <w:rFonts w:ascii="Times New Roman" w:hAnsi="Times New Roman"/>
          <w:bCs/>
          <w:color w:val="121EC6"/>
          <w:sz w:val="24"/>
          <w:szCs w:val="24"/>
          <w:lang w:val="ru-RU"/>
        </w:rPr>
        <w:t>Кратко</w:t>
      </w:r>
      <w:r>
        <w:rPr>
          <w:rFonts w:ascii="Times New Roman" w:hAnsi="Times New Roman"/>
          <w:bCs/>
          <w:color w:val="121EC6"/>
          <w:sz w:val="24"/>
          <w:szCs w:val="24"/>
          <w:lang w:val="ru-RU"/>
        </w:rPr>
        <w:t xml:space="preserve"> (примерно 150 слов ) резюмировать основные преимущества нового метода, на что нужно обратить внимание, перспективы применения. </w:t>
      </w:r>
    </w:p>
    <w:p w14:paraId="07DB54C7" w14:textId="77777777" w:rsidR="00B81B86" w:rsidRDefault="00B81B86" w:rsidP="00BE3206">
      <w:pPr>
        <w:pStyle w:val="NoSpacing"/>
        <w:rPr>
          <w:rFonts w:ascii="Times New Roman" w:hAnsi="Times New Roman"/>
          <w:bCs/>
          <w:color w:val="121EC6"/>
          <w:sz w:val="24"/>
          <w:szCs w:val="24"/>
          <w:lang w:val="ru-RU"/>
        </w:rPr>
      </w:pPr>
    </w:p>
    <w:p w14:paraId="76B10F6D" w14:textId="77777777" w:rsidR="0034280B" w:rsidRDefault="0034280B" w:rsidP="00BE3206">
      <w:pPr>
        <w:pStyle w:val="NoSpacing"/>
        <w:rPr>
          <w:rFonts w:ascii="Times New Roman" w:hAnsi="Times New Roman"/>
          <w:b/>
          <w:sz w:val="24"/>
          <w:szCs w:val="24"/>
          <w:lang w:val="ru-RU"/>
        </w:rPr>
      </w:pPr>
    </w:p>
    <w:p w14:paraId="23038CFC" w14:textId="77777777" w:rsidR="0034280B" w:rsidRPr="0061430D" w:rsidRDefault="0034280B" w:rsidP="0034280B">
      <w:pPr>
        <w:shd w:val="clear" w:color="auto" w:fill="FFFFFF"/>
        <w:spacing w:after="0" w:line="240" w:lineRule="auto"/>
        <w:ind w:firstLine="426"/>
        <w:contextualSpacing/>
        <w:jc w:val="both"/>
        <w:rPr>
          <w:rFonts w:ascii="Times New Roman" w:eastAsia="Calibri" w:hAnsi="Times New Roman" w:cs="Times New Roman"/>
          <w:b/>
          <w:sz w:val="24"/>
          <w:szCs w:val="24"/>
          <w:lang w:eastAsia="ru-RU"/>
        </w:rPr>
      </w:pPr>
      <w:r w:rsidRPr="0061430D">
        <w:rPr>
          <w:rFonts w:ascii="Times New Roman" w:eastAsia="Calibri" w:hAnsi="Times New Roman" w:cs="Times New Roman"/>
          <w:b/>
          <w:sz w:val="24"/>
          <w:szCs w:val="24"/>
          <w:lang w:eastAsia="ru-RU"/>
        </w:rPr>
        <w:t>ВКЛАД АВТОРОВ</w:t>
      </w:r>
    </w:p>
    <w:p w14:paraId="5A446EBF" w14:textId="77777777" w:rsidR="0034280B" w:rsidRPr="0061430D" w:rsidRDefault="0034280B" w:rsidP="0034280B">
      <w:pPr>
        <w:shd w:val="clear" w:color="auto" w:fill="FFFFFF"/>
        <w:spacing w:after="0" w:line="240" w:lineRule="auto"/>
        <w:ind w:firstLine="709"/>
        <w:contextualSpacing/>
        <w:jc w:val="both"/>
        <w:rPr>
          <w:rFonts w:ascii="Times New Roman" w:eastAsia="Calibri" w:hAnsi="Times New Roman" w:cs="Times New Roman"/>
          <w:b/>
          <w:sz w:val="24"/>
          <w:szCs w:val="24"/>
          <w:lang w:eastAsia="ru-RU"/>
        </w:rPr>
      </w:pPr>
    </w:p>
    <w:p w14:paraId="0E598602" w14:textId="77777777" w:rsidR="0034280B" w:rsidRPr="0061430D" w:rsidRDefault="0034280B" w:rsidP="0034280B">
      <w:pPr>
        <w:shd w:val="clear" w:color="auto" w:fill="FFFFFF"/>
        <w:spacing w:after="0" w:line="240" w:lineRule="auto"/>
        <w:contextualSpacing/>
        <w:jc w:val="both"/>
        <w:rPr>
          <w:rFonts w:ascii="Times New Roman" w:eastAsia="Calibri" w:hAnsi="Times New Roman" w:cs="Times New Roman"/>
          <w:sz w:val="24"/>
          <w:szCs w:val="24"/>
          <w:lang w:eastAsia="ru-RU"/>
        </w:rPr>
      </w:pPr>
      <w:r w:rsidRPr="0061430D">
        <w:rPr>
          <w:rFonts w:ascii="Times New Roman" w:eastAsia="Calibri" w:hAnsi="Times New Roman" w:cs="Times New Roman"/>
          <w:sz w:val="24"/>
          <w:szCs w:val="24"/>
          <w:lang w:eastAsia="ru-RU"/>
        </w:rPr>
        <w:t xml:space="preserve">И.И. Иванов - разработка концепции и дизайна исследования. </w:t>
      </w:r>
    </w:p>
    <w:p w14:paraId="1B76AE6E" w14:textId="77777777" w:rsidR="0034280B" w:rsidRPr="0061430D" w:rsidRDefault="0034280B" w:rsidP="0034280B">
      <w:pPr>
        <w:shd w:val="clear" w:color="auto" w:fill="FFFFFF"/>
        <w:spacing w:after="0" w:line="240" w:lineRule="auto"/>
        <w:ind w:firstLine="567"/>
        <w:contextualSpacing/>
        <w:jc w:val="both"/>
        <w:rPr>
          <w:rFonts w:ascii="Times New Roman" w:eastAsia="Calibri" w:hAnsi="Times New Roman" w:cs="Times New Roman"/>
          <w:sz w:val="24"/>
          <w:szCs w:val="24"/>
          <w:lang w:eastAsia="ru-RU"/>
        </w:rPr>
      </w:pPr>
      <w:r w:rsidRPr="0061430D">
        <w:rPr>
          <w:rFonts w:ascii="Times New Roman" w:eastAsia="Calibri" w:hAnsi="Times New Roman" w:cs="Times New Roman"/>
          <w:sz w:val="24"/>
          <w:szCs w:val="24"/>
          <w:lang w:eastAsia="ru-RU"/>
        </w:rPr>
        <w:t xml:space="preserve">- проведение </w:t>
      </w:r>
      <w:r>
        <w:rPr>
          <w:rFonts w:ascii="Times New Roman" w:eastAsia="Calibri" w:hAnsi="Times New Roman" w:cs="Times New Roman"/>
          <w:sz w:val="24"/>
          <w:szCs w:val="24"/>
          <w:lang w:eastAsia="ru-RU"/>
        </w:rPr>
        <w:t>обследования, лечения</w:t>
      </w:r>
      <w:r w:rsidRPr="0034280B">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пациента</w:t>
      </w:r>
      <w:r w:rsidRPr="0061430D">
        <w:rPr>
          <w:rFonts w:ascii="Times New Roman" w:eastAsia="Calibri" w:hAnsi="Times New Roman" w:cs="Times New Roman"/>
          <w:sz w:val="24"/>
          <w:szCs w:val="24"/>
          <w:lang w:eastAsia="ru-RU"/>
        </w:rPr>
        <w:t xml:space="preserve">. </w:t>
      </w:r>
    </w:p>
    <w:p w14:paraId="330E722D" w14:textId="77777777" w:rsidR="0034280B" w:rsidRPr="0061430D" w:rsidRDefault="0034280B" w:rsidP="0034280B">
      <w:pPr>
        <w:shd w:val="clear" w:color="auto" w:fill="FFFFFF"/>
        <w:spacing w:after="0" w:line="240" w:lineRule="auto"/>
        <w:ind w:firstLine="567"/>
        <w:contextualSpacing/>
        <w:jc w:val="both"/>
        <w:rPr>
          <w:rFonts w:ascii="Times New Roman" w:eastAsia="Calibri" w:hAnsi="Times New Roman" w:cs="Times New Roman"/>
          <w:sz w:val="24"/>
          <w:szCs w:val="24"/>
          <w:lang w:eastAsia="ru-RU"/>
        </w:rPr>
      </w:pPr>
      <w:r w:rsidRPr="0061430D">
        <w:rPr>
          <w:rFonts w:ascii="Times New Roman" w:eastAsia="Calibri" w:hAnsi="Times New Roman" w:cs="Times New Roman"/>
          <w:sz w:val="24"/>
          <w:szCs w:val="24"/>
          <w:lang w:eastAsia="ru-RU"/>
        </w:rPr>
        <w:t xml:space="preserve">- сбор данных. </w:t>
      </w:r>
    </w:p>
    <w:p w14:paraId="4C3EF560" w14:textId="77777777" w:rsidR="0034280B" w:rsidRPr="0061430D" w:rsidRDefault="0034280B" w:rsidP="0034280B">
      <w:pPr>
        <w:shd w:val="clear" w:color="auto" w:fill="FFFFFF"/>
        <w:spacing w:after="0" w:line="240" w:lineRule="auto"/>
        <w:ind w:firstLine="567"/>
        <w:contextualSpacing/>
        <w:jc w:val="both"/>
        <w:rPr>
          <w:rFonts w:ascii="Times New Roman" w:eastAsia="Calibri" w:hAnsi="Times New Roman" w:cs="Times New Roman"/>
          <w:sz w:val="24"/>
          <w:szCs w:val="24"/>
          <w:lang w:eastAsia="ru-RU"/>
        </w:rPr>
      </w:pPr>
      <w:r w:rsidRPr="0061430D">
        <w:rPr>
          <w:rFonts w:ascii="Times New Roman" w:eastAsia="Calibri" w:hAnsi="Times New Roman" w:cs="Times New Roman"/>
          <w:sz w:val="24"/>
          <w:szCs w:val="24"/>
          <w:lang w:eastAsia="ru-RU"/>
        </w:rPr>
        <w:t>-  анализ данных.</w:t>
      </w:r>
    </w:p>
    <w:p w14:paraId="2658333A" w14:textId="77777777" w:rsidR="0034280B" w:rsidRPr="0061430D" w:rsidRDefault="0034280B" w:rsidP="0034280B">
      <w:pPr>
        <w:shd w:val="clear" w:color="auto" w:fill="FFFFFF"/>
        <w:spacing w:after="0" w:line="240" w:lineRule="auto"/>
        <w:ind w:firstLine="567"/>
        <w:contextualSpacing/>
        <w:jc w:val="both"/>
        <w:rPr>
          <w:rFonts w:ascii="Times New Roman" w:eastAsia="Calibri" w:hAnsi="Times New Roman" w:cs="Times New Roman"/>
          <w:sz w:val="24"/>
          <w:szCs w:val="24"/>
          <w:lang w:eastAsia="ru-RU"/>
        </w:rPr>
      </w:pPr>
      <w:r w:rsidRPr="0061430D">
        <w:rPr>
          <w:rFonts w:ascii="Times New Roman" w:eastAsia="Calibri" w:hAnsi="Times New Roman" w:cs="Times New Roman"/>
          <w:sz w:val="24"/>
          <w:szCs w:val="24"/>
          <w:lang w:eastAsia="ru-RU"/>
        </w:rPr>
        <w:t xml:space="preserve">- подготовка текста рукописи. </w:t>
      </w:r>
    </w:p>
    <w:p w14:paraId="20B1F943" w14:textId="77777777" w:rsidR="0034280B" w:rsidRPr="0061430D" w:rsidRDefault="0034280B" w:rsidP="0034280B">
      <w:pPr>
        <w:shd w:val="clear" w:color="auto" w:fill="FFFFFF"/>
        <w:spacing w:after="0" w:line="240" w:lineRule="auto"/>
        <w:ind w:firstLine="567"/>
        <w:contextualSpacing/>
        <w:jc w:val="both"/>
        <w:rPr>
          <w:rFonts w:ascii="Times New Roman" w:eastAsia="Calibri" w:hAnsi="Times New Roman" w:cs="Times New Roman"/>
          <w:sz w:val="24"/>
          <w:szCs w:val="24"/>
          <w:lang w:eastAsia="ru-RU"/>
        </w:rPr>
      </w:pPr>
      <w:r w:rsidRPr="0061430D">
        <w:rPr>
          <w:rFonts w:ascii="Times New Roman" w:eastAsia="Calibri" w:hAnsi="Times New Roman" w:cs="Times New Roman"/>
          <w:sz w:val="24"/>
          <w:szCs w:val="24"/>
          <w:lang w:eastAsia="ru-RU"/>
        </w:rPr>
        <w:t>- критический пересмотр рукописи.</w:t>
      </w:r>
    </w:p>
    <w:p w14:paraId="66B433DD" w14:textId="77777777" w:rsidR="0034280B" w:rsidRPr="0061430D" w:rsidRDefault="0034280B" w:rsidP="0034280B">
      <w:pPr>
        <w:shd w:val="clear" w:color="auto" w:fill="FFFFFF"/>
        <w:spacing w:after="0" w:line="240" w:lineRule="auto"/>
        <w:ind w:firstLine="709"/>
        <w:contextualSpacing/>
        <w:jc w:val="both"/>
        <w:rPr>
          <w:rFonts w:ascii="Times New Roman" w:eastAsia="Calibri" w:hAnsi="Times New Roman" w:cs="Times New Roman"/>
          <w:sz w:val="24"/>
          <w:szCs w:val="24"/>
          <w:lang w:eastAsia="ru-RU"/>
        </w:rPr>
      </w:pPr>
      <w:r w:rsidRPr="0061430D">
        <w:rPr>
          <w:rFonts w:ascii="Times New Roman" w:eastAsia="Calibri" w:hAnsi="Times New Roman" w:cs="Times New Roman"/>
          <w:sz w:val="24"/>
          <w:szCs w:val="24"/>
          <w:lang w:eastAsia="ru-RU"/>
        </w:rPr>
        <w:t>Все авторы утвердили окончательную версию статьи.</w:t>
      </w:r>
    </w:p>
    <w:p w14:paraId="2A368BCA" w14:textId="77777777" w:rsidR="0034280B" w:rsidRPr="0061430D" w:rsidRDefault="0034280B" w:rsidP="0034280B">
      <w:pPr>
        <w:shd w:val="clear" w:color="auto" w:fill="FFFFFF"/>
        <w:spacing w:after="0" w:line="240" w:lineRule="auto"/>
        <w:ind w:firstLine="709"/>
        <w:contextualSpacing/>
        <w:jc w:val="both"/>
        <w:rPr>
          <w:rFonts w:ascii="Times New Roman" w:eastAsia="Calibri" w:hAnsi="Times New Roman" w:cs="Times New Roman"/>
          <w:sz w:val="24"/>
          <w:szCs w:val="24"/>
          <w:lang w:eastAsia="ru-RU"/>
        </w:rPr>
      </w:pPr>
    </w:p>
    <w:p w14:paraId="099D8A72" w14:textId="77777777" w:rsidR="0034280B" w:rsidRPr="0061430D" w:rsidRDefault="0034280B" w:rsidP="0034280B">
      <w:pPr>
        <w:shd w:val="clear" w:color="auto" w:fill="FFFFFF"/>
        <w:spacing w:after="0" w:line="240" w:lineRule="auto"/>
        <w:ind w:firstLine="709"/>
        <w:contextualSpacing/>
        <w:jc w:val="both"/>
        <w:rPr>
          <w:rFonts w:ascii="Times New Roman" w:eastAsia="Calibri" w:hAnsi="Times New Roman" w:cs="Times New Roman"/>
          <w:sz w:val="24"/>
          <w:szCs w:val="24"/>
          <w:lang w:eastAsia="ru-RU"/>
        </w:rPr>
      </w:pPr>
    </w:p>
    <w:p w14:paraId="7BD4E484" w14:textId="77777777" w:rsidR="0034280B" w:rsidRPr="0061430D" w:rsidRDefault="0034280B" w:rsidP="0034280B">
      <w:pPr>
        <w:shd w:val="clear" w:color="auto" w:fill="FFFFFF"/>
        <w:spacing w:after="0" w:line="240" w:lineRule="auto"/>
        <w:ind w:firstLine="426"/>
        <w:contextualSpacing/>
        <w:jc w:val="both"/>
        <w:rPr>
          <w:rFonts w:ascii="Times New Roman" w:eastAsia="Calibri" w:hAnsi="Times New Roman" w:cs="Times New Roman"/>
          <w:b/>
          <w:sz w:val="24"/>
          <w:szCs w:val="24"/>
          <w:lang w:val="en-US" w:eastAsia="ru-RU"/>
        </w:rPr>
      </w:pPr>
      <w:r w:rsidRPr="0061430D">
        <w:rPr>
          <w:rFonts w:ascii="Times New Roman" w:eastAsia="Calibri" w:hAnsi="Times New Roman" w:cs="Times New Roman"/>
          <w:b/>
          <w:sz w:val="24"/>
          <w:szCs w:val="24"/>
          <w:lang w:val="en-US" w:eastAsia="ru-RU"/>
        </w:rPr>
        <w:t>AUTHOR CONTRIBUTION</w:t>
      </w:r>
    </w:p>
    <w:p w14:paraId="314FA97E" w14:textId="77777777" w:rsidR="0034280B" w:rsidRPr="0061430D" w:rsidRDefault="0034280B" w:rsidP="0034280B">
      <w:pPr>
        <w:shd w:val="clear" w:color="auto" w:fill="FFFFFF"/>
        <w:spacing w:after="0" w:line="240" w:lineRule="auto"/>
        <w:ind w:firstLine="709"/>
        <w:contextualSpacing/>
        <w:jc w:val="both"/>
        <w:rPr>
          <w:rFonts w:ascii="Times New Roman" w:eastAsia="Calibri" w:hAnsi="Times New Roman" w:cs="Times New Roman"/>
          <w:b/>
          <w:sz w:val="24"/>
          <w:szCs w:val="24"/>
          <w:lang w:val="en-US" w:eastAsia="ru-RU"/>
        </w:rPr>
      </w:pPr>
    </w:p>
    <w:p w14:paraId="58262542" w14:textId="77777777" w:rsidR="0034280B" w:rsidRPr="0061430D" w:rsidRDefault="0034280B" w:rsidP="0034280B">
      <w:pPr>
        <w:spacing w:after="0" w:line="240" w:lineRule="auto"/>
        <w:ind w:firstLine="567"/>
        <w:contextualSpacing/>
        <w:jc w:val="both"/>
        <w:rPr>
          <w:rFonts w:ascii="Times New Roman" w:eastAsia="Calibri" w:hAnsi="Times New Roman" w:cs="Times New Roman"/>
          <w:sz w:val="24"/>
          <w:szCs w:val="24"/>
          <w:lang w:val="en-US" w:eastAsia="ru-RU"/>
        </w:rPr>
      </w:pPr>
      <w:r w:rsidRPr="0061430D">
        <w:rPr>
          <w:rFonts w:ascii="Times New Roman" w:eastAsia="Calibri" w:hAnsi="Times New Roman" w:cs="Times New Roman"/>
          <w:b/>
          <w:sz w:val="24"/>
          <w:szCs w:val="24"/>
          <w:lang w:val="en-US" w:eastAsia="ru-RU"/>
        </w:rPr>
        <w:t>Ivan I. Ivanov -</w:t>
      </w:r>
      <w:r w:rsidRPr="0061430D">
        <w:rPr>
          <w:rFonts w:ascii="Times New Roman" w:eastAsia="Calibri" w:hAnsi="Times New Roman" w:cs="Times New Roman"/>
          <w:b/>
          <w:sz w:val="24"/>
          <w:szCs w:val="24"/>
          <w:vertAlign w:val="superscript"/>
          <w:lang w:val="en-US" w:eastAsia="ru-RU"/>
        </w:rPr>
        <w:t xml:space="preserve"> </w:t>
      </w:r>
      <w:r w:rsidRPr="0061430D">
        <w:rPr>
          <w:rFonts w:ascii="Times New Roman" w:eastAsia="Calibri" w:hAnsi="Times New Roman" w:cs="Times New Roman"/>
          <w:sz w:val="24"/>
          <w:szCs w:val="24"/>
          <w:lang w:val="en-US" w:eastAsia="ru-RU"/>
        </w:rPr>
        <w:t>study concept and design,</w:t>
      </w:r>
    </w:p>
    <w:p w14:paraId="4A7030B0" w14:textId="77777777" w:rsidR="0034280B" w:rsidRPr="0061430D" w:rsidRDefault="0034280B" w:rsidP="0034280B">
      <w:pPr>
        <w:numPr>
          <w:ilvl w:val="0"/>
          <w:numId w:val="23"/>
        </w:numPr>
        <w:spacing w:after="0" w:line="240" w:lineRule="auto"/>
        <w:contextualSpacing/>
        <w:jc w:val="both"/>
        <w:rPr>
          <w:rFonts w:ascii="Times New Roman" w:eastAsia="Liberation Serif" w:hAnsi="Times New Roman" w:cs="Times New Roman"/>
          <w:sz w:val="24"/>
          <w:szCs w:val="24"/>
          <w:lang w:val="en-US" w:eastAsia="ru-RU"/>
        </w:rPr>
      </w:pPr>
      <w:r>
        <w:rPr>
          <w:rFonts w:ascii="Times New Roman" w:eastAsia="Liberation Serif" w:hAnsi="Times New Roman" w:cs="Times New Roman"/>
          <w:sz w:val="24"/>
          <w:szCs w:val="24"/>
          <w:lang w:val="en-US" w:eastAsia="ru-RU"/>
        </w:rPr>
        <w:t>patient management, treatment</w:t>
      </w:r>
      <w:r w:rsidRPr="0061430D">
        <w:rPr>
          <w:rFonts w:ascii="Times New Roman" w:eastAsia="Liberation Serif" w:hAnsi="Times New Roman" w:cs="Times New Roman"/>
          <w:sz w:val="24"/>
          <w:szCs w:val="24"/>
          <w:lang w:val="en-US" w:eastAsia="ru-RU"/>
        </w:rPr>
        <w:t xml:space="preserve">. </w:t>
      </w:r>
    </w:p>
    <w:p w14:paraId="4D08B65D" w14:textId="77777777" w:rsidR="00654BA8" w:rsidRPr="0061430D" w:rsidRDefault="00000000" w:rsidP="0034280B">
      <w:pPr>
        <w:numPr>
          <w:ilvl w:val="0"/>
          <w:numId w:val="23"/>
        </w:numPr>
        <w:spacing w:after="0" w:line="240" w:lineRule="auto"/>
        <w:contextualSpacing/>
        <w:jc w:val="both"/>
        <w:rPr>
          <w:rFonts w:ascii="Times New Roman" w:eastAsia="Liberation Serif" w:hAnsi="Times New Roman" w:cs="Times New Roman"/>
          <w:sz w:val="24"/>
          <w:szCs w:val="24"/>
          <w:lang w:val="en-US" w:eastAsia="ru-RU"/>
        </w:rPr>
      </w:pPr>
      <w:r w:rsidRPr="0061430D">
        <w:rPr>
          <w:rFonts w:ascii="Times New Roman" w:eastAsia="Liberation Serif" w:hAnsi="Times New Roman" w:cs="Times New Roman"/>
          <w:sz w:val="24"/>
          <w:szCs w:val="24"/>
          <w:lang w:val="en-US" w:eastAsia="ru-RU"/>
        </w:rPr>
        <w:t>acquisition of data</w:t>
      </w:r>
      <w:r w:rsidR="0034280B" w:rsidRPr="0061430D">
        <w:rPr>
          <w:rFonts w:ascii="Times New Roman" w:eastAsia="Liberation Serif" w:hAnsi="Times New Roman" w:cs="Times New Roman"/>
          <w:sz w:val="24"/>
          <w:szCs w:val="24"/>
          <w:lang w:val="en-US" w:eastAsia="ru-RU"/>
        </w:rPr>
        <w:t>.</w:t>
      </w:r>
    </w:p>
    <w:p w14:paraId="6248F33C" w14:textId="77777777" w:rsidR="00654BA8" w:rsidRPr="0061430D" w:rsidRDefault="00000000" w:rsidP="0034280B">
      <w:pPr>
        <w:numPr>
          <w:ilvl w:val="0"/>
          <w:numId w:val="23"/>
        </w:numPr>
        <w:spacing w:after="0" w:line="240" w:lineRule="auto"/>
        <w:contextualSpacing/>
        <w:jc w:val="both"/>
        <w:rPr>
          <w:rFonts w:ascii="Times New Roman" w:eastAsia="Liberation Serif" w:hAnsi="Times New Roman" w:cs="Times New Roman"/>
          <w:sz w:val="24"/>
          <w:szCs w:val="24"/>
          <w:lang w:val="en-US" w:eastAsia="ru-RU"/>
        </w:rPr>
      </w:pPr>
      <w:r w:rsidRPr="0061430D">
        <w:rPr>
          <w:rFonts w:ascii="Times New Roman" w:eastAsia="Liberation Serif" w:hAnsi="Times New Roman" w:cs="Times New Roman"/>
          <w:sz w:val="24"/>
          <w:szCs w:val="24"/>
          <w:lang w:val="en-US" w:eastAsia="ru-RU"/>
        </w:rPr>
        <w:t>analysis and interpretation of data,</w:t>
      </w:r>
    </w:p>
    <w:p w14:paraId="23A842C1" w14:textId="77777777" w:rsidR="00654BA8" w:rsidRPr="0061430D" w:rsidRDefault="00000000" w:rsidP="0034280B">
      <w:pPr>
        <w:numPr>
          <w:ilvl w:val="0"/>
          <w:numId w:val="23"/>
        </w:numPr>
        <w:spacing w:after="0" w:line="240" w:lineRule="auto"/>
        <w:contextualSpacing/>
        <w:jc w:val="both"/>
        <w:rPr>
          <w:rFonts w:ascii="Times New Roman" w:eastAsia="Liberation Serif" w:hAnsi="Times New Roman" w:cs="Times New Roman"/>
          <w:sz w:val="24"/>
          <w:szCs w:val="24"/>
          <w:lang w:val="en-US" w:eastAsia="ru-RU"/>
        </w:rPr>
      </w:pPr>
      <w:r w:rsidRPr="0061430D">
        <w:rPr>
          <w:rFonts w:ascii="Times New Roman" w:eastAsia="Liberation Serif" w:hAnsi="Times New Roman" w:cs="Times New Roman"/>
          <w:sz w:val="24"/>
          <w:szCs w:val="24"/>
          <w:lang w:val="en-US" w:eastAsia="ru-RU"/>
        </w:rPr>
        <w:t>drafting the manuscript.</w:t>
      </w:r>
    </w:p>
    <w:p w14:paraId="0915A68E" w14:textId="77777777" w:rsidR="00654BA8" w:rsidRPr="0061430D" w:rsidRDefault="00000000" w:rsidP="0034280B">
      <w:pPr>
        <w:numPr>
          <w:ilvl w:val="0"/>
          <w:numId w:val="23"/>
        </w:numPr>
        <w:spacing w:after="0" w:line="240" w:lineRule="auto"/>
        <w:contextualSpacing/>
        <w:jc w:val="both"/>
        <w:rPr>
          <w:rFonts w:ascii="Times New Roman" w:eastAsia="Liberation Serif" w:hAnsi="Times New Roman" w:cs="Times New Roman"/>
          <w:sz w:val="24"/>
          <w:szCs w:val="24"/>
          <w:lang w:val="en-US" w:eastAsia="ru-RU"/>
        </w:rPr>
      </w:pPr>
      <w:r w:rsidRPr="0061430D">
        <w:rPr>
          <w:rFonts w:ascii="Times New Roman" w:eastAsia="Liberation Serif" w:hAnsi="Times New Roman" w:cs="Times New Roman"/>
          <w:sz w:val="24"/>
          <w:szCs w:val="24"/>
          <w:lang w:val="en-US" w:eastAsia="ru-RU"/>
        </w:rPr>
        <w:t>critical revision of the manuscript</w:t>
      </w:r>
      <w:r w:rsidR="0034280B" w:rsidRPr="0061430D">
        <w:rPr>
          <w:rFonts w:ascii="Times New Roman" w:eastAsia="Liberation Serif" w:hAnsi="Times New Roman" w:cs="Times New Roman"/>
          <w:sz w:val="24"/>
          <w:szCs w:val="24"/>
          <w:lang w:val="en-US" w:eastAsia="ru-RU"/>
        </w:rPr>
        <w:t>.</w:t>
      </w:r>
      <w:r w:rsidRPr="0061430D">
        <w:rPr>
          <w:rFonts w:ascii="Times New Roman" w:eastAsia="Liberation Serif" w:hAnsi="Times New Roman" w:cs="Times New Roman"/>
          <w:sz w:val="24"/>
          <w:szCs w:val="24"/>
          <w:lang w:val="en-US" w:eastAsia="ru-RU"/>
        </w:rPr>
        <w:t xml:space="preserve"> </w:t>
      </w:r>
    </w:p>
    <w:p w14:paraId="1EA35128" w14:textId="77777777" w:rsidR="0034280B" w:rsidRPr="0061430D" w:rsidRDefault="0034280B" w:rsidP="0034280B">
      <w:pPr>
        <w:spacing w:after="0" w:line="240" w:lineRule="auto"/>
        <w:ind w:firstLine="567"/>
        <w:contextualSpacing/>
        <w:jc w:val="both"/>
        <w:rPr>
          <w:rFonts w:ascii="Times New Roman" w:eastAsia="Calibri" w:hAnsi="Times New Roman" w:cs="Times New Roman"/>
          <w:sz w:val="24"/>
          <w:szCs w:val="24"/>
          <w:lang w:val="en-US" w:eastAsia="ru-RU"/>
        </w:rPr>
      </w:pPr>
      <w:r w:rsidRPr="0061430D">
        <w:rPr>
          <w:rFonts w:ascii="Times New Roman" w:eastAsia="Calibri" w:hAnsi="Times New Roman" w:cs="Times New Roman"/>
          <w:sz w:val="24"/>
          <w:szCs w:val="24"/>
          <w:lang w:val="en-US" w:eastAsia="ru-RU"/>
        </w:rPr>
        <w:t>All authors approved the final version of the article.</w:t>
      </w:r>
    </w:p>
    <w:p w14:paraId="4F5BCE2D" w14:textId="77777777" w:rsidR="003A5430" w:rsidRPr="00936A43" w:rsidRDefault="003A5430" w:rsidP="00A258F8">
      <w:pPr>
        <w:spacing w:after="0" w:line="240" w:lineRule="auto"/>
        <w:ind w:firstLine="426"/>
        <w:contextualSpacing/>
        <w:jc w:val="both"/>
        <w:rPr>
          <w:rFonts w:ascii="Times New Roman" w:hAnsi="Times New Roman"/>
          <w:b/>
          <w:bCs/>
          <w:sz w:val="24"/>
          <w:szCs w:val="24"/>
          <w:lang w:val="en-US"/>
        </w:rPr>
      </w:pPr>
    </w:p>
    <w:p w14:paraId="04F0FE5D" w14:textId="77777777" w:rsidR="0034280B" w:rsidRPr="00936A43" w:rsidRDefault="0034280B" w:rsidP="00A258F8">
      <w:pPr>
        <w:spacing w:after="0" w:line="240" w:lineRule="auto"/>
        <w:ind w:firstLine="426"/>
        <w:contextualSpacing/>
        <w:jc w:val="both"/>
        <w:rPr>
          <w:rFonts w:ascii="Times New Roman" w:hAnsi="Times New Roman"/>
          <w:b/>
          <w:bCs/>
          <w:sz w:val="24"/>
          <w:szCs w:val="24"/>
          <w:lang w:val="en-US"/>
        </w:rPr>
      </w:pPr>
    </w:p>
    <w:p w14:paraId="62868A21" w14:textId="77777777" w:rsidR="0034280B" w:rsidRPr="00936A43" w:rsidRDefault="0034280B" w:rsidP="00A258F8">
      <w:pPr>
        <w:spacing w:after="0" w:line="240" w:lineRule="auto"/>
        <w:ind w:firstLine="426"/>
        <w:contextualSpacing/>
        <w:jc w:val="both"/>
        <w:rPr>
          <w:rFonts w:ascii="Times New Roman" w:hAnsi="Times New Roman"/>
          <w:b/>
          <w:bCs/>
          <w:sz w:val="24"/>
          <w:szCs w:val="24"/>
          <w:lang w:val="en-US"/>
        </w:rPr>
      </w:pPr>
    </w:p>
    <w:p w14:paraId="1D7502E2" w14:textId="77777777" w:rsidR="0034280B" w:rsidRPr="00B03E29" w:rsidRDefault="0034280B" w:rsidP="0034280B">
      <w:pPr>
        <w:spacing w:after="0" w:line="240" w:lineRule="auto"/>
        <w:ind w:firstLine="567"/>
        <w:contextualSpacing/>
        <w:rPr>
          <w:rFonts w:ascii="Times New Roman" w:eastAsia="Times New Roman" w:hAnsi="Times New Roman" w:cs="Times New Roman"/>
          <w:b/>
          <w:sz w:val="24"/>
          <w:szCs w:val="24"/>
          <w:lang w:eastAsia="ru-RU"/>
        </w:rPr>
      </w:pPr>
      <w:r w:rsidRPr="00B03E29">
        <w:rPr>
          <w:rFonts w:ascii="Times New Roman" w:eastAsia="Times New Roman" w:hAnsi="Times New Roman" w:cs="Times New Roman"/>
          <w:b/>
          <w:sz w:val="24"/>
          <w:szCs w:val="24"/>
          <w:lang w:eastAsia="ru-RU"/>
        </w:rPr>
        <w:t xml:space="preserve">ЛИТЕРАТУРА / </w:t>
      </w:r>
      <w:r w:rsidRPr="00B03E29">
        <w:rPr>
          <w:rFonts w:ascii="Times New Roman" w:eastAsia="Times New Roman" w:hAnsi="Times New Roman" w:cs="Times New Roman"/>
          <w:b/>
          <w:sz w:val="24"/>
          <w:szCs w:val="24"/>
          <w:lang w:val="en-US" w:eastAsia="ru-RU"/>
        </w:rPr>
        <w:t>REFERENCES</w:t>
      </w:r>
      <w:bookmarkStart w:id="1" w:name="_Hlk156897118"/>
    </w:p>
    <w:p w14:paraId="2CFC5E29" w14:textId="77777777" w:rsidR="0034280B" w:rsidRDefault="0034280B" w:rsidP="0034280B">
      <w:pPr>
        <w:spacing w:after="0" w:line="240" w:lineRule="auto"/>
        <w:ind w:firstLine="567"/>
        <w:contextualSpacing/>
        <w:jc w:val="both"/>
        <w:rPr>
          <w:rFonts w:ascii="Times New Roman" w:eastAsia="Times New Roman" w:hAnsi="Times New Roman" w:cs="Times New Roman"/>
          <w:bCs/>
          <w:color w:val="121EC6"/>
          <w:sz w:val="24"/>
          <w:szCs w:val="24"/>
          <w:lang w:eastAsia="ru-RU"/>
        </w:rPr>
      </w:pPr>
    </w:p>
    <w:p w14:paraId="68B51E5D" w14:textId="1F7E84F8" w:rsidR="0034280B" w:rsidRPr="0061430D" w:rsidRDefault="0034280B" w:rsidP="0034280B">
      <w:pPr>
        <w:spacing w:after="0" w:line="240" w:lineRule="auto"/>
        <w:ind w:firstLine="567"/>
        <w:contextualSpacing/>
        <w:jc w:val="both"/>
        <w:rPr>
          <w:rFonts w:ascii="Times New Roman" w:eastAsia="Times New Roman" w:hAnsi="Times New Roman" w:cs="Times New Roman"/>
          <w:b/>
          <w:color w:val="121EC6"/>
          <w:sz w:val="24"/>
          <w:szCs w:val="24"/>
          <w:lang w:eastAsia="ru-RU"/>
        </w:rPr>
      </w:pPr>
      <w:r w:rsidRPr="0061430D">
        <w:rPr>
          <w:rFonts w:ascii="Times New Roman" w:eastAsia="Times New Roman" w:hAnsi="Times New Roman" w:cs="Times New Roman"/>
          <w:b/>
          <w:color w:val="121EC6"/>
          <w:sz w:val="24"/>
          <w:szCs w:val="24"/>
          <w:lang w:eastAsia="ru-RU"/>
        </w:rPr>
        <w:t xml:space="preserve">20–30    источников </w:t>
      </w:r>
    </w:p>
    <w:p w14:paraId="075ABCF7" w14:textId="77777777" w:rsidR="0034280B" w:rsidRPr="0061430D" w:rsidRDefault="0034280B" w:rsidP="0034280B">
      <w:pPr>
        <w:spacing w:after="0" w:line="240" w:lineRule="auto"/>
        <w:ind w:firstLine="567"/>
        <w:contextualSpacing/>
        <w:jc w:val="both"/>
        <w:rPr>
          <w:rFonts w:ascii="Times New Roman" w:eastAsia="Times New Roman" w:hAnsi="Times New Roman" w:cs="Times New Roman"/>
          <w:bCs/>
          <w:color w:val="121EC6"/>
          <w:sz w:val="24"/>
          <w:szCs w:val="24"/>
          <w:lang w:eastAsia="ru-RU"/>
        </w:rPr>
      </w:pPr>
    </w:p>
    <w:p w14:paraId="3558DF82" w14:textId="77777777" w:rsidR="0097000F" w:rsidRPr="00D035A1" w:rsidRDefault="0097000F" w:rsidP="0097000F">
      <w:pPr>
        <w:spacing w:after="0" w:line="240" w:lineRule="auto"/>
        <w:ind w:firstLine="567"/>
        <w:contextualSpacing/>
        <w:jc w:val="both"/>
        <w:rPr>
          <w:rFonts w:ascii="Times New Roman" w:eastAsia="Times New Roman" w:hAnsi="Times New Roman" w:cs="Times New Roman"/>
          <w:b/>
          <w:color w:val="121EC6"/>
          <w:sz w:val="24"/>
          <w:szCs w:val="24"/>
          <w:lang w:eastAsia="ru-RU"/>
        </w:rPr>
      </w:pPr>
      <w:r w:rsidRPr="0061430D">
        <w:rPr>
          <w:rFonts w:ascii="Times New Roman" w:eastAsia="Times New Roman" w:hAnsi="Times New Roman" w:cs="Times New Roman"/>
          <w:bCs/>
          <w:color w:val="121EC6"/>
          <w:sz w:val="24"/>
          <w:szCs w:val="24"/>
          <w:lang w:eastAsia="ru-RU"/>
        </w:rPr>
        <w:t xml:space="preserve">В библиографию </w:t>
      </w:r>
      <w:r w:rsidRPr="00D035A1">
        <w:rPr>
          <w:rFonts w:ascii="Times New Roman" w:eastAsia="Times New Roman" w:hAnsi="Times New Roman" w:cs="Times New Roman"/>
          <w:b/>
          <w:color w:val="121EC6"/>
          <w:sz w:val="24"/>
          <w:szCs w:val="24"/>
          <w:lang w:eastAsia="ru-RU"/>
        </w:rPr>
        <w:t>рекомендуется включать актуальные работы, опубликованные за последние 3–5 лет.</w:t>
      </w:r>
    </w:p>
    <w:p w14:paraId="2D83585E" w14:textId="77777777" w:rsidR="0097000F" w:rsidRPr="0061430D" w:rsidRDefault="0097000F" w:rsidP="0097000F">
      <w:pPr>
        <w:spacing w:after="0" w:line="240" w:lineRule="auto"/>
        <w:ind w:firstLine="567"/>
        <w:contextualSpacing/>
        <w:jc w:val="both"/>
        <w:rPr>
          <w:rFonts w:ascii="Times New Roman" w:eastAsia="Times New Roman" w:hAnsi="Times New Roman" w:cs="Times New Roman"/>
          <w:bCs/>
          <w:color w:val="121EC6"/>
          <w:sz w:val="24"/>
          <w:szCs w:val="24"/>
          <w:lang w:eastAsia="ru-RU"/>
        </w:rPr>
      </w:pPr>
      <w:r>
        <w:rPr>
          <w:rFonts w:ascii="Times New Roman" w:eastAsia="Times New Roman" w:hAnsi="Times New Roman" w:cs="Times New Roman"/>
          <w:bCs/>
          <w:color w:val="121EC6"/>
          <w:sz w:val="24"/>
          <w:szCs w:val="24"/>
          <w:lang w:eastAsia="ru-RU"/>
        </w:rPr>
        <w:t>Это могут быть научные статьи, материалы конференций и др.</w:t>
      </w:r>
      <w:r w:rsidRPr="00C624EE">
        <w:rPr>
          <w:rFonts w:ascii="Times New Roman" w:eastAsia="Times New Roman" w:hAnsi="Times New Roman" w:cs="Times New Roman"/>
          <w:bCs/>
          <w:color w:val="121EC6"/>
          <w:sz w:val="24"/>
          <w:szCs w:val="24"/>
          <w:lang w:eastAsia="ru-RU"/>
        </w:rPr>
        <w:t xml:space="preserve"> </w:t>
      </w:r>
      <w:r w:rsidRPr="00D035A1">
        <w:rPr>
          <w:rFonts w:ascii="Times New Roman" w:eastAsia="Times New Roman" w:hAnsi="Times New Roman" w:cs="Times New Roman"/>
          <w:b/>
          <w:color w:val="121EC6"/>
          <w:sz w:val="24"/>
          <w:szCs w:val="24"/>
          <w:lang w:eastAsia="ru-RU"/>
        </w:rPr>
        <w:t>рецензируемые</w:t>
      </w:r>
      <w:r>
        <w:rPr>
          <w:rFonts w:ascii="Times New Roman" w:eastAsia="Times New Roman" w:hAnsi="Times New Roman" w:cs="Times New Roman"/>
          <w:bCs/>
          <w:color w:val="121EC6"/>
          <w:sz w:val="24"/>
          <w:szCs w:val="24"/>
          <w:lang w:eastAsia="ru-RU"/>
        </w:rPr>
        <w:t xml:space="preserve"> материалы, которые </w:t>
      </w:r>
      <w:r w:rsidRPr="0061430D">
        <w:rPr>
          <w:rFonts w:ascii="Times New Roman" w:eastAsia="Times New Roman" w:hAnsi="Times New Roman" w:cs="Times New Roman"/>
          <w:bCs/>
          <w:color w:val="121EC6"/>
          <w:sz w:val="24"/>
          <w:szCs w:val="24"/>
          <w:lang w:eastAsia="ru-RU"/>
        </w:rPr>
        <w:t>содержат</w:t>
      </w:r>
      <w:r>
        <w:rPr>
          <w:rFonts w:ascii="Times New Roman" w:eastAsia="Times New Roman" w:hAnsi="Times New Roman" w:cs="Times New Roman"/>
          <w:bCs/>
          <w:color w:val="121EC6"/>
          <w:sz w:val="24"/>
          <w:szCs w:val="24"/>
          <w:lang w:eastAsia="ru-RU"/>
        </w:rPr>
        <w:t xml:space="preserve"> </w:t>
      </w:r>
      <w:r w:rsidRPr="0061430D">
        <w:rPr>
          <w:rFonts w:ascii="Times New Roman" w:eastAsia="Times New Roman" w:hAnsi="Times New Roman" w:cs="Times New Roman"/>
          <w:bCs/>
          <w:color w:val="121EC6"/>
          <w:sz w:val="24"/>
          <w:szCs w:val="24"/>
          <w:lang w:eastAsia="ru-RU"/>
        </w:rPr>
        <w:t>DOI</w:t>
      </w:r>
      <w:r>
        <w:rPr>
          <w:rFonts w:ascii="Times New Roman" w:eastAsia="Times New Roman" w:hAnsi="Times New Roman" w:cs="Times New Roman"/>
          <w:bCs/>
          <w:color w:val="121EC6"/>
          <w:sz w:val="24"/>
          <w:szCs w:val="24"/>
          <w:lang w:eastAsia="ru-RU"/>
        </w:rPr>
        <w:t>-</w:t>
      </w:r>
      <w:r w:rsidRPr="0061430D">
        <w:rPr>
          <w:rFonts w:ascii="Times New Roman" w:eastAsia="Times New Roman" w:hAnsi="Times New Roman" w:cs="Times New Roman"/>
          <w:bCs/>
          <w:color w:val="121EC6"/>
          <w:sz w:val="24"/>
          <w:szCs w:val="24"/>
          <w:lang w:eastAsia="ru-RU"/>
        </w:rPr>
        <w:t xml:space="preserve">ссылки (уникальный цифровой идентификатор статьи в системе Cross </w:t>
      </w:r>
      <w:proofErr w:type="spellStart"/>
      <w:r w:rsidRPr="0061430D">
        <w:rPr>
          <w:rFonts w:ascii="Times New Roman" w:eastAsia="Times New Roman" w:hAnsi="Times New Roman" w:cs="Times New Roman"/>
          <w:bCs/>
          <w:color w:val="121EC6"/>
          <w:sz w:val="24"/>
          <w:szCs w:val="24"/>
          <w:lang w:eastAsia="ru-RU"/>
        </w:rPr>
        <w:t>Ref</w:t>
      </w:r>
      <w:proofErr w:type="spellEnd"/>
      <w:r w:rsidRPr="0061430D">
        <w:rPr>
          <w:rFonts w:ascii="Times New Roman" w:eastAsia="Times New Roman" w:hAnsi="Times New Roman" w:cs="Times New Roman"/>
          <w:bCs/>
          <w:color w:val="121EC6"/>
          <w:sz w:val="24"/>
          <w:szCs w:val="24"/>
          <w:lang w:eastAsia="ru-RU"/>
        </w:rPr>
        <w:t xml:space="preserve">), PMID (идентификационный номер, присваиваемый каждой публикации в базе данных </w:t>
      </w:r>
      <w:proofErr w:type="spellStart"/>
      <w:r w:rsidRPr="0061430D">
        <w:rPr>
          <w:rFonts w:ascii="Times New Roman" w:eastAsia="Times New Roman" w:hAnsi="Times New Roman" w:cs="Times New Roman"/>
          <w:bCs/>
          <w:color w:val="121EC6"/>
          <w:sz w:val="24"/>
          <w:szCs w:val="24"/>
          <w:lang w:eastAsia="ru-RU"/>
        </w:rPr>
        <w:t>PubMed</w:t>
      </w:r>
      <w:proofErr w:type="spellEnd"/>
      <w:r w:rsidRPr="0061430D">
        <w:rPr>
          <w:rFonts w:ascii="Times New Roman" w:eastAsia="Times New Roman" w:hAnsi="Times New Roman" w:cs="Times New Roman"/>
          <w:bCs/>
          <w:color w:val="121EC6"/>
          <w:sz w:val="24"/>
          <w:szCs w:val="24"/>
          <w:lang w:eastAsia="ru-RU"/>
        </w:rPr>
        <w:t>), для публикаций на русском - EDN (</w:t>
      </w:r>
      <w:proofErr w:type="spellStart"/>
      <w:r w:rsidRPr="0061430D">
        <w:rPr>
          <w:rFonts w:ascii="Times New Roman" w:eastAsia="Times New Roman" w:hAnsi="Times New Roman" w:cs="Times New Roman"/>
          <w:bCs/>
          <w:color w:val="121EC6"/>
          <w:sz w:val="24"/>
          <w:szCs w:val="24"/>
          <w:lang w:eastAsia="ru-RU"/>
        </w:rPr>
        <w:t>eLIBRARY</w:t>
      </w:r>
      <w:proofErr w:type="spellEnd"/>
      <w:r w:rsidRPr="0061430D">
        <w:rPr>
          <w:rFonts w:ascii="Times New Roman" w:eastAsia="Times New Roman" w:hAnsi="Times New Roman" w:cs="Times New Roman"/>
          <w:bCs/>
          <w:color w:val="121EC6"/>
          <w:sz w:val="24"/>
          <w:szCs w:val="24"/>
          <w:lang w:eastAsia="ru-RU"/>
        </w:rPr>
        <w:t xml:space="preserve"> Document Number - идентификатор в базе РИНЦ)</w:t>
      </w:r>
      <w:r>
        <w:rPr>
          <w:rFonts w:ascii="Times New Roman" w:eastAsia="Times New Roman" w:hAnsi="Times New Roman" w:cs="Times New Roman"/>
          <w:bCs/>
          <w:color w:val="121EC6"/>
          <w:sz w:val="24"/>
          <w:szCs w:val="24"/>
          <w:lang w:eastAsia="ru-RU"/>
        </w:rPr>
        <w:t>.</w:t>
      </w:r>
    </w:p>
    <w:p w14:paraId="22E1D555" w14:textId="77777777" w:rsidR="0097000F" w:rsidRDefault="0097000F" w:rsidP="0097000F">
      <w:pPr>
        <w:pStyle w:val="FootnoteText"/>
        <w:rPr>
          <w:rFonts w:ascii="Times New Roman" w:eastAsia="Times New Roman" w:hAnsi="Times New Roman" w:cs="Times New Roman"/>
          <w:bCs/>
          <w:color w:val="121EC6"/>
          <w:sz w:val="24"/>
          <w:szCs w:val="24"/>
          <w:lang w:eastAsia="ru-RU"/>
        </w:rPr>
      </w:pPr>
      <w:r w:rsidRPr="0061430D">
        <w:rPr>
          <w:rFonts w:ascii="Times New Roman" w:eastAsia="Times New Roman" w:hAnsi="Times New Roman" w:cs="Times New Roman"/>
          <w:bCs/>
          <w:color w:val="121EC6"/>
          <w:sz w:val="24"/>
          <w:szCs w:val="24"/>
          <w:lang w:eastAsia="ru-RU"/>
        </w:rPr>
        <w:t>Приказы, распоряжения, ГОСТы, законы, методические рекомендации, электронные ресурсы - оформляются в виде подстрочных ссылок с указанием в скобках даты обращения</w:t>
      </w:r>
      <w:r>
        <w:rPr>
          <w:rFonts w:ascii="Times New Roman" w:eastAsia="Times New Roman" w:hAnsi="Times New Roman" w:cs="Times New Roman"/>
          <w:bCs/>
          <w:color w:val="121EC6"/>
          <w:sz w:val="24"/>
          <w:szCs w:val="24"/>
          <w:lang w:eastAsia="ru-RU"/>
        </w:rPr>
        <w:t xml:space="preserve"> (пример:</w:t>
      </w:r>
    </w:p>
    <w:p w14:paraId="4CC1E6C9" w14:textId="77777777" w:rsidR="0097000F" w:rsidRDefault="0097000F" w:rsidP="0097000F">
      <w:pPr>
        <w:pStyle w:val="FootnoteText"/>
      </w:pPr>
      <w:r>
        <w:rPr>
          <w:rFonts w:ascii="Times New Roman" w:eastAsia="Times New Roman" w:hAnsi="Times New Roman" w:cs="Times New Roman"/>
          <w:bCs/>
          <w:color w:val="121EC6"/>
          <w:sz w:val="24"/>
          <w:szCs w:val="24"/>
          <w:lang w:eastAsia="ru-RU"/>
        </w:rPr>
        <w:t xml:space="preserve"> </w:t>
      </w:r>
      <w:r>
        <w:rPr>
          <w:rStyle w:val="FootnoteReference"/>
        </w:rPr>
        <w:footnoteRef/>
      </w:r>
      <w:r>
        <w:t xml:space="preserve"> </w:t>
      </w:r>
      <w:r w:rsidRPr="00D41F5E">
        <w:t>Всемирн</w:t>
      </w:r>
      <w:r>
        <w:t>ая</w:t>
      </w:r>
      <w:r w:rsidRPr="00D41F5E">
        <w:t xml:space="preserve"> организаци</w:t>
      </w:r>
      <w:r>
        <w:t>я</w:t>
      </w:r>
      <w:r w:rsidRPr="00D41F5E">
        <w:t xml:space="preserve"> здравоохранения</w:t>
      </w:r>
      <w:r>
        <w:t>.</w:t>
      </w:r>
      <w:r w:rsidRPr="00D41F5E">
        <w:t xml:space="preserve"> ВОЗ: бесплодием страдает каждый шестой человек в мире</w:t>
      </w:r>
      <w:r>
        <w:t xml:space="preserve">. </w:t>
      </w:r>
      <w:hyperlink r:id="rId8" w:history="1">
        <w:r w:rsidRPr="00A64465">
          <w:rPr>
            <w:rStyle w:val="Hyperlink"/>
          </w:rPr>
          <w:t>https://www.who.int/ru/news/item/04-04-2023-1-in-6-people-globally-affected-by-infertility</w:t>
        </w:r>
      </w:hyperlink>
      <w:r>
        <w:t xml:space="preserve"> (дата обращения: 12.06.2023) </w:t>
      </w:r>
    </w:p>
    <w:p w14:paraId="45BF7CBE" w14:textId="77777777" w:rsidR="0097000F" w:rsidRDefault="0097000F" w:rsidP="0097000F">
      <w:pPr>
        <w:pStyle w:val="FootnoteText"/>
      </w:pPr>
      <w:r>
        <w:rPr>
          <w:rStyle w:val="FootnoteReference"/>
        </w:rPr>
        <w:footnoteRef/>
      </w:r>
      <w:r>
        <w:t xml:space="preserve"> </w:t>
      </w:r>
      <w:r w:rsidRPr="002E4A1A">
        <w:t>Росстат. Заболеваемость населения социально-значимыми болезнями</w:t>
      </w:r>
      <w:r>
        <w:t>.</w:t>
      </w:r>
      <w:r w:rsidRPr="002E4A1A">
        <w:t xml:space="preserve"> </w:t>
      </w:r>
      <w:hyperlink r:id="rId9" w:history="1">
        <w:r w:rsidRPr="00A64465">
          <w:rPr>
            <w:rStyle w:val="Hyperlink"/>
          </w:rPr>
          <w:t>https://rosstat.gov.ru</w:t>
        </w:r>
      </w:hyperlink>
    </w:p>
    <w:p w14:paraId="5E21690D" w14:textId="77777777" w:rsidR="0097000F" w:rsidRPr="00D035A1" w:rsidRDefault="0097000F" w:rsidP="0097000F">
      <w:pPr>
        <w:pStyle w:val="FootnoteText"/>
      </w:pPr>
      <w:r>
        <w:t>(дата обращения: 12.06.2023)</w:t>
      </w:r>
      <w:r>
        <w:rPr>
          <w:rFonts w:ascii="Times New Roman" w:eastAsia="Times New Roman" w:hAnsi="Times New Roman" w:cs="Times New Roman"/>
          <w:bCs/>
          <w:color w:val="121EC6"/>
          <w:sz w:val="24"/>
          <w:szCs w:val="24"/>
          <w:lang w:eastAsia="ru-RU"/>
        </w:rPr>
        <w:t>)</w:t>
      </w:r>
    </w:p>
    <w:p w14:paraId="42C8045E" w14:textId="77777777" w:rsidR="0097000F" w:rsidRPr="0061430D" w:rsidRDefault="0097000F" w:rsidP="0097000F">
      <w:pPr>
        <w:spacing w:after="0" w:line="240" w:lineRule="auto"/>
        <w:ind w:firstLine="567"/>
        <w:contextualSpacing/>
        <w:jc w:val="both"/>
        <w:rPr>
          <w:rFonts w:ascii="Times New Roman" w:eastAsia="Times New Roman" w:hAnsi="Times New Roman" w:cs="Times New Roman"/>
          <w:bCs/>
          <w:color w:val="121EC6"/>
          <w:sz w:val="24"/>
          <w:szCs w:val="24"/>
          <w:lang w:eastAsia="ru-RU"/>
        </w:rPr>
      </w:pPr>
      <w:r w:rsidRPr="00D035A1">
        <w:rPr>
          <w:rFonts w:ascii="Times New Roman" w:eastAsia="Times New Roman" w:hAnsi="Times New Roman" w:cs="Times New Roman"/>
          <w:b/>
          <w:color w:val="121EC6"/>
          <w:sz w:val="24"/>
          <w:szCs w:val="24"/>
          <w:lang w:eastAsia="ru-RU"/>
        </w:rPr>
        <w:t>Не рекомендуется</w:t>
      </w:r>
      <w:r w:rsidRPr="0061430D">
        <w:rPr>
          <w:rFonts w:ascii="Times New Roman" w:eastAsia="Times New Roman" w:hAnsi="Times New Roman" w:cs="Times New Roman"/>
          <w:bCs/>
          <w:color w:val="121EC6"/>
          <w:sz w:val="24"/>
          <w:szCs w:val="24"/>
          <w:lang w:eastAsia="ru-RU"/>
        </w:rPr>
        <w:t xml:space="preserve"> включать диссертационные работы, учебные пособия, материалы конференций, неопубликованные работы, препринты, учебные пособия, учебники, словари, газеты, научно-популярные журналы, материалы, содержащиеся в Википедии,</w:t>
      </w:r>
      <w:r w:rsidRPr="0061430D">
        <w:rPr>
          <w:rFonts w:ascii="Times New Roman" w:eastAsia="Calibri" w:hAnsi="Times New Roman" w:cs="Times New Roman"/>
          <w:color w:val="121EC6"/>
          <w:sz w:val="24"/>
          <w:lang w:eastAsia="ru-RU"/>
        </w:rPr>
        <w:t xml:space="preserve"> </w:t>
      </w:r>
      <w:proofErr w:type="spellStart"/>
      <w:r w:rsidRPr="0061430D">
        <w:rPr>
          <w:rFonts w:ascii="Times New Roman" w:eastAsia="Times New Roman" w:hAnsi="Times New Roman" w:cs="Times New Roman"/>
          <w:bCs/>
          <w:color w:val="121EC6"/>
          <w:sz w:val="24"/>
          <w:szCs w:val="24"/>
          <w:lang w:eastAsia="ru-RU"/>
        </w:rPr>
        <w:t>StatPearls</w:t>
      </w:r>
      <w:proofErr w:type="spellEnd"/>
      <w:r w:rsidRPr="0061430D">
        <w:rPr>
          <w:rFonts w:ascii="Times New Roman" w:eastAsia="Times New Roman" w:hAnsi="Times New Roman" w:cs="Times New Roman"/>
          <w:bCs/>
          <w:color w:val="121EC6"/>
          <w:sz w:val="24"/>
          <w:szCs w:val="24"/>
          <w:lang w:eastAsia="ru-RU"/>
        </w:rPr>
        <w:t xml:space="preserve"> [Internet]. </w:t>
      </w:r>
    </w:p>
    <w:p w14:paraId="0E5C7287" w14:textId="77777777" w:rsidR="0097000F" w:rsidRPr="0061430D" w:rsidRDefault="0097000F" w:rsidP="0097000F">
      <w:pPr>
        <w:spacing w:after="0" w:line="240" w:lineRule="auto"/>
        <w:ind w:firstLine="567"/>
        <w:contextualSpacing/>
        <w:jc w:val="both"/>
        <w:rPr>
          <w:rFonts w:ascii="Times New Roman" w:eastAsia="Times New Roman" w:hAnsi="Times New Roman" w:cs="Times New Roman"/>
          <w:bCs/>
          <w:color w:val="121EC6"/>
          <w:sz w:val="24"/>
          <w:szCs w:val="24"/>
          <w:lang w:eastAsia="ru-RU"/>
        </w:rPr>
      </w:pPr>
      <w:r w:rsidRPr="0061430D">
        <w:rPr>
          <w:rFonts w:ascii="Times New Roman" w:eastAsia="Times New Roman" w:hAnsi="Times New Roman" w:cs="Times New Roman"/>
          <w:bCs/>
          <w:color w:val="121EC6"/>
          <w:sz w:val="24"/>
          <w:szCs w:val="24"/>
          <w:lang w:eastAsia="ru-RU"/>
        </w:rPr>
        <w:lastRenderedPageBreak/>
        <w:t>Русскоязычные источники приводятся сначала на русском языке</w:t>
      </w:r>
      <w:r>
        <w:rPr>
          <w:rFonts w:ascii="Times New Roman" w:eastAsia="Times New Roman" w:hAnsi="Times New Roman" w:cs="Times New Roman"/>
          <w:bCs/>
          <w:color w:val="121EC6"/>
          <w:sz w:val="24"/>
          <w:szCs w:val="24"/>
          <w:lang w:eastAsia="ru-RU"/>
        </w:rPr>
        <w:t xml:space="preserve"> </w:t>
      </w:r>
      <w:r w:rsidRPr="0061430D">
        <w:rPr>
          <w:rFonts w:ascii="Times New Roman" w:eastAsia="Times New Roman" w:hAnsi="Times New Roman" w:cs="Times New Roman"/>
          <w:bCs/>
          <w:color w:val="121EC6"/>
          <w:sz w:val="24"/>
          <w:szCs w:val="24"/>
          <w:lang w:eastAsia="ru-RU"/>
        </w:rPr>
        <w:t xml:space="preserve">и </w:t>
      </w:r>
      <w:r>
        <w:rPr>
          <w:rFonts w:ascii="Times New Roman" w:eastAsia="Times New Roman" w:hAnsi="Times New Roman" w:cs="Times New Roman"/>
          <w:bCs/>
          <w:color w:val="121EC6"/>
          <w:sz w:val="24"/>
          <w:szCs w:val="24"/>
          <w:lang w:eastAsia="ru-RU"/>
        </w:rPr>
        <w:t>затем на английском. Все данные приводятся как в первоисточнике (см. сайт журнала)</w:t>
      </w:r>
      <w:r w:rsidRPr="0061430D">
        <w:rPr>
          <w:rFonts w:ascii="Times New Roman" w:eastAsia="Times New Roman" w:hAnsi="Times New Roman" w:cs="Times New Roman"/>
          <w:bCs/>
          <w:color w:val="121EC6"/>
          <w:sz w:val="24"/>
          <w:szCs w:val="24"/>
          <w:lang w:eastAsia="ru-RU"/>
        </w:rPr>
        <w:t>. В конце библиографического описания помещают указание на исходный язык публикации (</w:t>
      </w:r>
      <w:proofErr w:type="spellStart"/>
      <w:r w:rsidRPr="0061430D">
        <w:rPr>
          <w:rFonts w:ascii="Times New Roman" w:eastAsia="Times New Roman" w:hAnsi="Times New Roman" w:cs="Times New Roman"/>
          <w:bCs/>
          <w:color w:val="121EC6"/>
          <w:sz w:val="24"/>
          <w:szCs w:val="24"/>
          <w:lang w:eastAsia="ru-RU"/>
        </w:rPr>
        <w:t>in</w:t>
      </w:r>
      <w:proofErr w:type="spellEnd"/>
      <w:r w:rsidRPr="0061430D">
        <w:rPr>
          <w:rFonts w:ascii="Times New Roman" w:eastAsia="Times New Roman" w:hAnsi="Times New Roman" w:cs="Times New Roman"/>
          <w:bCs/>
          <w:color w:val="121EC6"/>
          <w:sz w:val="24"/>
          <w:szCs w:val="24"/>
          <w:lang w:eastAsia="ru-RU"/>
        </w:rPr>
        <w:t xml:space="preserve"> Russian).</w:t>
      </w:r>
    </w:p>
    <w:p w14:paraId="64EDCA5D" w14:textId="77777777" w:rsidR="0034280B" w:rsidRPr="00B03E29" w:rsidRDefault="0034280B" w:rsidP="0034280B">
      <w:pPr>
        <w:spacing w:after="0" w:line="240" w:lineRule="auto"/>
        <w:ind w:firstLine="567"/>
        <w:contextualSpacing/>
        <w:jc w:val="both"/>
        <w:rPr>
          <w:rFonts w:ascii="Times New Roman" w:eastAsia="Calibri" w:hAnsi="Times New Roman" w:cs="Times New Roman"/>
          <w:sz w:val="24"/>
          <w:szCs w:val="24"/>
          <w:lang w:eastAsia="ru-RU"/>
        </w:rPr>
      </w:pPr>
    </w:p>
    <w:p w14:paraId="117931D9" w14:textId="77777777" w:rsidR="0034280B" w:rsidRPr="00B03E29" w:rsidRDefault="0034280B" w:rsidP="0034280B">
      <w:pPr>
        <w:widowControl w:val="0"/>
        <w:numPr>
          <w:ilvl w:val="0"/>
          <w:numId w:val="24"/>
        </w:numPr>
        <w:autoSpaceDE w:val="0"/>
        <w:autoSpaceDN w:val="0"/>
        <w:adjustRightInd w:val="0"/>
        <w:spacing w:after="0" w:line="240" w:lineRule="auto"/>
        <w:contextualSpacing/>
        <w:jc w:val="both"/>
        <w:rPr>
          <w:rFonts w:ascii="Times New Roman" w:eastAsia="Liberation Serif" w:hAnsi="Times New Roman" w:cs="Times New Roman"/>
          <w:noProof/>
          <w:sz w:val="24"/>
          <w:szCs w:val="24"/>
          <w:lang w:val="en-US" w:eastAsia="ru-RU"/>
        </w:rPr>
      </w:pPr>
      <w:bookmarkStart w:id="2" w:name="_Hlk155713819"/>
      <w:r w:rsidRPr="00B03E29">
        <w:rPr>
          <w:rFonts w:ascii="Times New Roman" w:eastAsia="Liberation Serif" w:hAnsi="Times New Roman" w:cs="Times New Roman"/>
          <w:i/>
          <w:iCs/>
          <w:noProof/>
          <w:sz w:val="24"/>
          <w:szCs w:val="24"/>
          <w:lang w:val="en-US" w:eastAsia="ru-RU"/>
        </w:rPr>
        <w:t>Cintrón-Colón A.F., Almeida-Alves G., Boynton A.M., et al.</w:t>
      </w:r>
      <w:r w:rsidRPr="00B03E29">
        <w:rPr>
          <w:rFonts w:ascii="Times New Roman" w:eastAsia="Liberation Serif" w:hAnsi="Times New Roman" w:cs="Times New Roman"/>
          <w:noProof/>
          <w:sz w:val="24"/>
          <w:szCs w:val="24"/>
          <w:lang w:val="en-US" w:eastAsia="ru-RU"/>
        </w:rPr>
        <w:t xml:space="preserve"> GDNF synthesis, signaling, and retrograde transport in motor neurons. </w:t>
      </w:r>
      <w:r w:rsidRPr="00B03E29">
        <w:rPr>
          <w:rFonts w:ascii="Times New Roman" w:eastAsia="Liberation Serif" w:hAnsi="Times New Roman" w:cs="Times New Roman"/>
          <w:iCs/>
          <w:noProof/>
          <w:sz w:val="24"/>
          <w:szCs w:val="24"/>
          <w:lang w:val="en-US" w:eastAsia="ru-RU"/>
        </w:rPr>
        <w:t>Cell Tissue Res</w:t>
      </w:r>
      <w:r w:rsidRPr="00B03E29">
        <w:rPr>
          <w:rFonts w:ascii="Times New Roman" w:eastAsia="Liberation Serif" w:hAnsi="Times New Roman" w:cs="Times New Roman"/>
          <w:noProof/>
          <w:sz w:val="24"/>
          <w:szCs w:val="24"/>
          <w:lang w:val="en-US" w:eastAsia="ru-RU"/>
        </w:rPr>
        <w:t>. 2020</w:t>
      </w:r>
      <w:r w:rsidRPr="00B03E29">
        <w:rPr>
          <w:rFonts w:ascii="Times New Roman" w:eastAsia="Liberation Serif" w:hAnsi="Times New Roman" w:cs="Times New Roman"/>
          <w:color w:val="212121"/>
          <w:sz w:val="24"/>
          <w:szCs w:val="24"/>
          <w:shd w:val="clear" w:color="auto" w:fill="FFFFFF"/>
          <w:lang w:val="en-US" w:eastAsia="ru-RU"/>
        </w:rPr>
        <w:t xml:space="preserve"> Oct</w:t>
      </w:r>
      <w:r w:rsidRPr="00B03E29">
        <w:rPr>
          <w:rFonts w:ascii="Times New Roman" w:eastAsia="Liberation Serif" w:hAnsi="Times New Roman" w:cs="Times New Roman"/>
          <w:noProof/>
          <w:sz w:val="24"/>
          <w:szCs w:val="24"/>
          <w:lang w:val="en-US" w:eastAsia="ru-RU"/>
        </w:rPr>
        <w:t xml:space="preserve">; 382(1): 47–56. </w:t>
      </w:r>
      <w:r w:rsidRPr="00B03E29">
        <w:rPr>
          <w:rFonts w:ascii="Times New Roman" w:eastAsia="Liberation Serif" w:hAnsi="Times New Roman" w:cs="Times New Roman"/>
          <w:sz w:val="24"/>
          <w:szCs w:val="24"/>
          <w:lang w:val="en-US" w:eastAsia="ru-RU"/>
        </w:rPr>
        <w:t>https://doi.org/</w:t>
      </w:r>
      <w:r w:rsidRPr="00B03E29">
        <w:rPr>
          <w:rFonts w:ascii="Times New Roman" w:eastAsia="Liberation Serif" w:hAnsi="Times New Roman" w:cs="Times New Roman"/>
          <w:noProof/>
          <w:sz w:val="24"/>
          <w:szCs w:val="24"/>
          <w:lang w:val="en-US" w:eastAsia="ru-RU"/>
        </w:rPr>
        <w:t>10.1007/s00441-020-03287-6.</w:t>
      </w:r>
      <w:r w:rsidRPr="00B03E29">
        <w:rPr>
          <w:rFonts w:ascii="Times New Roman" w:eastAsia="Liberation Serif" w:hAnsi="Times New Roman" w:cs="Times New Roman"/>
          <w:color w:val="212121"/>
          <w:sz w:val="24"/>
          <w:szCs w:val="24"/>
          <w:shd w:val="clear" w:color="auto" w:fill="FFFFFF"/>
          <w:lang w:val="en-US" w:eastAsia="ru-RU"/>
        </w:rPr>
        <w:t xml:space="preserve">  Epub 2020 Sep 8. PMID: 32897420; PMCID: PMC7529617</w:t>
      </w:r>
    </w:p>
    <w:p w14:paraId="717A000F" w14:textId="77777777" w:rsidR="0034280B" w:rsidRPr="00B03E29" w:rsidRDefault="0034280B" w:rsidP="0034280B">
      <w:pPr>
        <w:numPr>
          <w:ilvl w:val="0"/>
          <w:numId w:val="24"/>
        </w:numPr>
        <w:shd w:val="clear" w:color="auto" w:fill="FFFFFF"/>
        <w:spacing w:after="0" w:line="240" w:lineRule="auto"/>
        <w:contextualSpacing/>
        <w:jc w:val="both"/>
        <w:rPr>
          <w:rFonts w:ascii="Times New Roman" w:eastAsia="Liberation Serif" w:hAnsi="Times New Roman" w:cs="Times New Roman"/>
          <w:sz w:val="24"/>
          <w:szCs w:val="24"/>
          <w:shd w:val="clear" w:color="auto" w:fill="FFFFFF"/>
          <w:lang w:val="en-US" w:eastAsia="ru-RU"/>
        </w:rPr>
      </w:pPr>
      <w:proofErr w:type="spellStart"/>
      <w:r w:rsidRPr="00B03E29">
        <w:rPr>
          <w:rFonts w:ascii="Times New Roman" w:eastAsia="Liberation Serif" w:hAnsi="Times New Roman" w:cs="Times New Roman"/>
          <w:i/>
          <w:iCs/>
          <w:sz w:val="24"/>
          <w:szCs w:val="24"/>
          <w:lang w:eastAsia="ru-RU"/>
        </w:rPr>
        <w:t>Гарифулин</w:t>
      </w:r>
      <w:proofErr w:type="spellEnd"/>
      <w:r w:rsidRPr="00B03E29">
        <w:rPr>
          <w:rFonts w:ascii="Times New Roman" w:eastAsia="Liberation Serif" w:hAnsi="Times New Roman" w:cs="Times New Roman"/>
          <w:i/>
          <w:iCs/>
          <w:sz w:val="24"/>
          <w:szCs w:val="24"/>
          <w:lang w:eastAsia="ru-RU"/>
        </w:rPr>
        <w:t xml:space="preserve"> Р.Р., Измайлов А.А., Маркосян В.А. и др. </w:t>
      </w:r>
      <w:r w:rsidRPr="00B03E29">
        <w:rPr>
          <w:rFonts w:ascii="Times New Roman" w:eastAsia="Liberation Serif" w:hAnsi="Times New Roman" w:cs="Times New Roman"/>
          <w:sz w:val="24"/>
          <w:szCs w:val="24"/>
          <w:lang w:eastAsia="ru-RU"/>
        </w:rPr>
        <w:t xml:space="preserve">Характеристика нейроглии в эпицентре и в удаленной от травмы области при контузионном повреждении спинного мозга у мини-свиньи. Сеченовский вестник. </w:t>
      </w:r>
      <w:r w:rsidRPr="0061430D">
        <w:rPr>
          <w:rFonts w:ascii="Times New Roman" w:eastAsia="Liberation Serif" w:hAnsi="Times New Roman" w:cs="Times New Roman"/>
          <w:sz w:val="24"/>
          <w:szCs w:val="24"/>
          <w:lang w:eastAsia="ru-RU"/>
        </w:rPr>
        <w:t xml:space="preserve">2023; 14(3): 19–27. </w:t>
      </w:r>
      <w:r w:rsidRPr="00B03E29">
        <w:rPr>
          <w:rFonts w:ascii="Liberation Serif" w:eastAsia="Liberation Serif" w:hAnsi="Liberation Serif" w:cs="Liberation Serif"/>
          <w:sz w:val="24"/>
          <w:szCs w:val="24"/>
          <w:lang w:val="en-US" w:eastAsia="ru-RU"/>
        </w:rPr>
        <w:t>https</w:t>
      </w:r>
      <w:r w:rsidRPr="0061430D">
        <w:rPr>
          <w:rFonts w:ascii="Liberation Serif" w:eastAsia="Liberation Serif" w:hAnsi="Liberation Serif" w:cs="Liberation Serif"/>
          <w:sz w:val="24"/>
          <w:szCs w:val="24"/>
          <w:lang w:eastAsia="ru-RU"/>
        </w:rPr>
        <w:t>://</w:t>
      </w:r>
      <w:r w:rsidRPr="00B03E29">
        <w:rPr>
          <w:rFonts w:ascii="Liberation Serif" w:eastAsia="Liberation Serif" w:hAnsi="Liberation Serif" w:cs="Liberation Serif"/>
          <w:sz w:val="24"/>
          <w:szCs w:val="24"/>
          <w:lang w:val="en-US" w:eastAsia="ru-RU"/>
        </w:rPr>
        <w:t>doi</w:t>
      </w:r>
      <w:r w:rsidRPr="0061430D">
        <w:rPr>
          <w:rFonts w:ascii="Liberation Serif" w:eastAsia="Liberation Serif" w:hAnsi="Liberation Serif" w:cs="Liberation Serif"/>
          <w:sz w:val="24"/>
          <w:szCs w:val="24"/>
          <w:lang w:eastAsia="ru-RU"/>
        </w:rPr>
        <w:t>.</w:t>
      </w:r>
      <w:r w:rsidRPr="00B03E29">
        <w:rPr>
          <w:rFonts w:ascii="Liberation Serif" w:eastAsia="Liberation Serif" w:hAnsi="Liberation Serif" w:cs="Liberation Serif"/>
          <w:sz w:val="24"/>
          <w:szCs w:val="24"/>
          <w:lang w:val="en-US" w:eastAsia="ru-RU"/>
        </w:rPr>
        <w:t>org</w:t>
      </w:r>
      <w:r w:rsidRPr="0061430D">
        <w:rPr>
          <w:rFonts w:ascii="Liberation Serif" w:eastAsia="Liberation Serif" w:hAnsi="Liberation Serif" w:cs="Liberation Serif"/>
          <w:sz w:val="24"/>
          <w:szCs w:val="24"/>
          <w:lang w:eastAsia="ru-RU"/>
        </w:rPr>
        <w:t>/10.47093/2218-7332.2023.14.3.19-27 /</w:t>
      </w:r>
      <w:r w:rsidRPr="0061430D">
        <w:rPr>
          <w:rFonts w:ascii="Times New Roman" w:eastAsia="Liberation Serif" w:hAnsi="Times New Roman" w:cs="Times New Roman"/>
          <w:sz w:val="24"/>
          <w:szCs w:val="24"/>
          <w:lang w:eastAsia="ru-RU"/>
        </w:rPr>
        <w:t xml:space="preserve"> </w:t>
      </w:r>
      <w:proofErr w:type="spellStart"/>
      <w:r w:rsidRPr="00B03E29">
        <w:rPr>
          <w:rFonts w:ascii="Times New Roman" w:eastAsia="Liberation Serif" w:hAnsi="Times New Roman" w:cs="Times New Roman"/>
          <w:i/>
          <w:sz w:val="24"/>
          <w:szCs w:val="24"/>
          <w:shd w:val="clear" w:color="auto" w:fill="FFFFFF"/>
          <w:lang w:val="en-US" w:eastAsia="ru-RU"/>
        </w:rPr>
        <w:t>Garifulin</w:t>
      </w:r>
      <w:proofErr w:type="spellEnd"/>
      <w:r w:rsidRPr="0061430D">
        <w:rPr>
          <w:rFonts w:ascii="Times New Roman" w:eastAsia="Liberation Serif" w:hAnsi="Times New Roman" w:cs="Times New Roman"/>
          <w:i/>
          <w:sz w:val="24"/>
          <w:szCs w:val="24"/>
          <w:shd w:val="clear" w:color="auto" w:fill="FFFFFF"/>
          <w:lang w:eastAsia="ru-RU"/>
        </w:rPr>
        <w:t xml:space="preserve"> </w:t>
      </w:r>
      <w:r w:rsidRPr="00B03E29">
        <w:rPr>
          <w:rFonts w:ascii="Times New Roman" w:eastAsia="Liberation Serif" w:hAnsi="Times New Roman" w:cs="Times New Roman"/>
          <w:i/>
          <w:sz w:val="24"/>
          <w:szCs w:val="24"/>
          <w:shd w:val="clear" w:color="auto" w:fill="FFFFFF"/>
          <w:lang w:val="en-US" w:eastAsia="ru-RU"/>
        </w:rPr>
        <w:t>R</w:t>
      </w:r>
      <w:r w:rsidRPr="0061430D">
        <w:rPr>
          <w:rFonts w:ascii="Times New Roman" w:eastAsia="Liberation Serif" w:hAnsi="Times New Roman" w:cs="Times New Roman"/>
          <w:i/>
          <w:sz w:val="24"/>
          <w:szCs w:val="24"/>
          <w:shd w:val="clear" w:color="auto" w:fill="FFFFFF"/>
          <w:lang w:eastAsia="ru-RU"/>
        </w:rPr>
        <w:t>.</w:t>
      </w:r>
      <w:r w:rsidRPr="00B03E29">
        <w:rPr>
          <w:rFonts w:ascii="Times New Roman" w:eastAsia="Liberation Serif" w:hAnsi="Times New Roman" w:cs="Times New Roman"/>
          <w:i/>
          <w:sz w:val="24"/>
          <w:szCs w:val="24"/>
          <w:shd w:val="clear" w:color="auto" w:fill="FFFFFF"/>
          <w:lang w:val="en-US" w:eastAsia="ru-RU"/>
        </w:rPr>
        <w:t>R</w:t>
      </w:r>
      <w:r w:rsidRPr="0061430D">
        <w:rPr>
          <w:rFonts w:ascii="Times New Roman" w:eastAsia="Liberation Serif" w:hAnsi="Times New Roman" w:cs="Times New Roman"/>
          <w:i/>
          <w:sz w:val="24"/>
          <w:szCs w:val="24"/>
          <w:shd w:val="clear" w:color="auto" w:fill="FFFFFF"/>
          <w:lang w:eastAsia="ru-RU"/>
        </w:rPr>
        <w:t xml:space="preserve">., </w:t>
      </w:r>
      <w:proofErr w:type="spellStart"/>
      <w:r w:rsidRPr="00B03E29">
        <w:rPr>
          <w:rFonts w:ascii="Times New Roman" w:eastAsia="Liberation Serif" w:hAnsi="Times New Roman" w:cs="Times New Roman"/>
          <w:i/>
          <w:sz w:val="24"/>
          <w:szCs w:val="24"/>
          <w:shd w:val="clear" w:color="auto" w:fill="FFFFFF"/>
          <w:lang w:val="en-US" w:eastAsia="ru-RU"/>
        </w:rPr>
        <w:t>Izmailov</w:t>
      </w:r>
      <w:proofErr w:type="spellEnd"/>
      <w:r w:rsidRPr="0061430D">
        <w:rPr>
          <w:rFonts w:ascii="Times New Roman" w:eastAsia="Liberation Serif" w:hAnsi="Times New Roman" w:cs="Times New Roman"/>
          <w:i/>
          <w:sz w:val="24"/>
          <w:szCs w:val="24"/>
          <w:shd w:val="clear" w:color="auto" w:fill="FFFFFF"/>
          <w:lang w:eastAsia="ru-RU"/>
        </w:rPr>
        <w:t xml:space="preserve"> </w:t>
      </w:r>
      <w:r w:rsidRPr="00B03E29">
        <w:rPr>
          <w:rFonts w:ascii="Times New Roman" w:eastAsia="Liberation Serif" w:hAnsi="Times New Roman" w:cs="Times New Roman"/>
          <w:i/>
          <w:sz w:val="24"/>
          <w:szCs w:val="24"/>
          <w:shd w:val="clear" w:color="auto" w:fill="FFFFFF"/>
          <w:lang w:val="en-US" w:eastAsia="ru-RU"/>
        </w:rPr>
        <w:t>A</w:t>
      </w:r>
      <w:r w:rsidRPr="0061430D">
        <w:rPr>
          <w:rFonts w:ascii="Times New Roman" w:eastAsia="Liberation Serif" w:hAnsi="Times New Roman" w:cs="Times New Roman"/>
          <w:i/>
          <w:sz w:val="24"/>
          <w:szCs w:val="24"/>
          <w:shd w:val="clear" w:color="auto" w:fill="FFFFFF"/>
          <w:lang w:eastAsia="ru-RU"/>
        </w:rPr>
        <w:t>.</w:t>
      </w:r>
      <w:r w:rsidRPr="00B03E29">
        <w:rPr>
          <w:rFonts w:ascii="Times New Roman" w:eastAsia="Liberation Serif" w:hAnsi="Times New Roman" w:cs="Times New Roman"/>
          <w:i/>
          <w:sz w:val="24"/>
          <w:szCs w:val="24"/>
          <w:shd w:val="clear" w:color="auto" w:fill="FFFFFF"/>
          <w:lang w:val="en-US" w:eastAsia="ru-RU"/>
        </w:rPr>
        <w:t>A</w:t>
      </w:r>
      <w:r w:rsidRPr="0061430D">
        <w:rPr>
          <w:rFonts w:ascii="Times New Roman" w:eastAsia="Liberation Serif" w:hAnsi="Times New Roman" w:cs="Times New Roman"/>
          <w:i/>
          <w:sz w:val="24"/>
          <w:szCs w:val="24"/>
          <w:shd w:val="clear" w:color="auto" w:fill="FFFFFF"/>
          <w:lang w:eastAsia="ru-RU"/>
        </w:rPr>
        <w:t xml:space="preserve">., </w:t>
      </w:r>
      <w:r w:rsidRPr="00B03E29">
        <w:rPr>
          <w:rFonts w:ascii="Times New Roman" w:eastAsia="Liberation Serif" w:hAnsi="Times New Roman" w:cs="Times New Roman"/>
          <w:i/>
          <w:sz w:val="24"/>
          <w:szCs w:val="24"/>
          <w:shd w:val="clear" w:color="auto" w:fill="FFFFFF"/>
          <w:lang w:val="en-US" w:eastAsia="ru-RU"/>
        </w:rPr>
        <w:t>Markosyan</w:t>
      </w:r>
      <w:r w:rsidRPr="0061430D">
        <w:rPr>
          <w:rFonts w:ascii="Times New Roman" w:eastAsia="Liberation Serif" w:hAnsi="Times New Roman" w:cs="Times New Roman"/>
          <w:i/>
          <w:sz w:val="24"/>
          <w:szCs w:val="24"/>
          <w:shd w:val="clear" w:color="auto" w:fill="FFFFFF"/>
          <w:lang w:eastAsia="ru-RU"/>
        </w:rPr>
        <w:t xml:space="preserve"> </w:t>
      </w:r>
      <w:r w:rsidRPr="00B03E29">
        <w:rPr>
          <w:rFonts w:ascii="Times New Roman" w:eastAsia="Liberation Serif" w:hAnsi="Times New Roman" w:cs="Times New Roman"/>
          <w:i/>
          <w:sz w:val="24"/>
          <w:szCs w:val="24"/>
          <w:shd w:val="clear" w:color="auto" w:fill="FFFFFF"/>
          <w:lang w:val="en-US" w:eastAsia="ru-RU"/>
        </w:rPr>
        <w:t>V</w:t>
      </w:r>
      <w:r w:rsidRPr="0061430D">
        <w:rPr>
          <w:rFonts w:ascii="Times New Roman" w:eastAsia="Liberation Serif" w:hAnsi="Times New Roman" w:cs="Times New Roman"/>
          <w:i/>
          <w:sz w:val="24"/>
          <w:szCs w:val="24"/>
          <w:shd w:val="clear" w:color="auto" w:fill="FFFFFF"/>
          <w:lang w:eastAsia="ru-RU"/>
        </w:rPr>
        <w:t>.</w:t>
      </w:r>
      <w:r w:rsidRPr="00B03E29">
        <w:rPr>
          <w:rFonts w:ascii="Times New Roman" w:eastAsia="Liberation Serif" w:hAnsi="Times New Roman" w:cs="Times New Roman"/>
          <w:i/>
          <w:sz w:val="24"/>
          <w:szCs w:val="24"/>
          <w:shd w:val="clear" w:color="auto" w:fill="FFFFFF"/>
          <w:lang w:val="en-US" w:eastAsia="ru-RU"/>
        </w:rPr>
        <w:t>A</w:t>
      </w:r>
      <w:r w:rsidRPr="0061430D">
        <w:rPr>
          <w:rFonts w:ascii="Times New Roman" w:eastAsia="Liberation Serif" w:hAnsi="Times New Roman" w:cs="Times New Roman"/>
          <w:i/>
          <w:sz w:val="24"/>
          <w:szCs w:val="24"/>
          <w:shd w:val="clear" w:color="auto" w:fill="FFFFFF"/>
          <w:lang w:eastAsia="ru-RU"/>
        </w:rPr>
        <w:t xml:space="preserve">., </w:t>
      </w:r>
      <w:r w:rsidRPr="00B03E29">
        <w:rPr>
          <w:rFonts w:ascii="Times New Roman" w:eastAsia="Liberation Serif" w:hAnsi="Times New Roman" w:cs="Times New Roman"/>
          <w:i/>
          <w:sz w:val="24"/>
          <w:szCs w:val="24"/>
          <w:shd w:val="clear" w:color="auto" w:fill="FFFFFF"/>
          <w:lang w:val="en-US" w:eastAsia="ru-RU"/>
        </w:rPr>
        <w:t>et</w:t>
      </w:r>
      <w:r w:rsidRPr="0061430D">
        <w:rPr>
          <w:rFonts w:ascii="Times New Roman" w:eastAsia="Liberation Serif" w:hAnsi="Times New Roman" w:cs="Times New Roman"/>
          <w:i/>
          <w:sz w:val="24"/>
          <w:szCs w:val="24"/>
          <w:shd w:val="clear" w:color="auto" w:fill="FFFFFF"/>
          <w:lang w:eastAsia="ru-RU"/>
        </w:rPr>
        <w:t xml:space="preserve"> </w:t>
      </w:r>
      <w:r w:rsidRPr="00B03E29">
        <w:rPr>
          <w:rFonts w:ascii="Times New Roman" w:eastAsia="Liberation Serif" w:hAnsi="Times New Roman" w:cs="Times New Roman"/>
          <w:i/>
          <w:sz w:val="24"/>
          <w:szCs w:val="24"/>
          <w:shd w:val="clear" w:color="auto" w:fill="FFFFFF"/>
          <w:lang w:val="en-US" w:eastAsia="ru-RU"/>
        </w:rPr>
        <w:t>al</w:t>
      </w:r>
      <w:r w:rsidRPr="0061430D">
        <w:rPr>
          <w:rFonts w:ascii="Times New Roman" w:eastAsia="Liberation Serif" w:hAnsi="Times New Roman" w:cs="Times New Roman"/>
          <w:i/>
          <w:sz w:val="24"/>
          <w:szCs w:val="24"/>
          <w:shd w:val="clear" w:color="auto" w:fill="FFFFFF"/>
          <w:lang w:eastAsia="ru-RU"/>
        </w:rPr>
        <w:t>.</w:t>
      </w:r>
      <w:r w:rsidRPr="0061430D">
        <w:rPr>
          <w:rFonts w:ascii="Times New Roman" w:eastAsia="Liberation Serif" w:hAnsi="Times New Roman" w:cs="Times New Roman"/>
          <w:sz w:val="24"/>
          <w:szCs w:val="24"/>
          <w:shd w:val="clear" w:color="auto" w:fill="FFFFFF"/>
          <w:lang w:eastAsia="ru-RU"/>
        </w:rPr>
        <w:t xml:space="preserve"> </w:t>
      </w:r>
      <w:r w:rsidRPr="00B03E29">
        <w:rPr>
          <w:rFonts w:ascii="Times New Roman" w:eastAsia="Liberation Serif" w:hAnsi="Times New Roman" w:cs="Times New Roman"/>
          <w:sz w:val="24"/>
          <w:szCs w:val="24"/>
          <w:shd w:val="clear" w:color="auto" w:fill="FFFFFF"/>
          <w:lang w:val="en-US" w:eastAsia="ru-RU"/>
        </w:rPr>
        <w:t xml:space="preserve">Features of neuroglia at the epicenter of spinal cord contusion injury and at distant areas in mini-pigs. Sechenov Medical Journal. 2023; 14(3): 19–27 (In Russian). </w:t>
      </w:r>
      <w:r w:rsidRPr="00B03E29">
        <w:rPr>
          <w:rFonts w:ascii="Liberation Serif" w:eastAsia="Liberation Serif" w:hAnsi="Liberation Serif" w:cs="Liberation Serif"/>
          <w:sz w:val="24"/>
          <w:szCs w:val="24"/>
          <w:lang w:eastAsia="ru-RU"/>
        </w:rPr>
        <w:t>https://doi.org/10.47093/2218-7332.2023.14.3.19-27</w:t>
      </w:r>
    </w:p>
    <w:p w14:paraId="7061426C" w14:textId="77777777" w:rsidR="0034280B" w:rsidRPr="00B03E29" w:rsidRDefault="0034280B" w:rsidP="0034280B">
      <w:pPr>
        <w:numPr>
          <w:ilvl w:val="0"/>
          <w:numId w:val="24"/>
        </w:numPr>
        <w:shd w:val="clear" w:color="auto" w:fill="FFFFFF"/>
        <w:spacing w:after="0" w:line="240" w:lineRule="auto"/>
        <w:contextualSpacing/>
        <w:jc w:val="both"/>
        <w:rPr>
          <w:rFonts w:ascii="Times New Roman" w:eastAsia="Liberation Serif" w:hAnsi="Times New Roman" w:cs="Times New Roman"/>
          <w:sz w:val="24"/>
          <w:szCs w:val="24"/>
          <w:lang w:val="en-US" w:eastAsia="ru-RU"/>
        </w:rPr>
      </w:pPr>
      <w:r w:rsidRPr="00B03E29">
        <w:rPr>
          <w:rFonts w:ascii="Times New Roman" w:eastAsia="Liberation Serif" w:hAnsi="Times New Roman" w:cs="Times New Roman"/>
          <w:i/>
          <w:sz w:val="24"/>
          <w:szCs w:val="24"/>
          <w:lang w:val="en-US" w:eastAsia="ru-RU"/>
        </w:rPr>
        <w:t>Hu X., Xu W., Ren Y., et al.</w:t>
      </w:r>
      <w:r w:rsidRPr="00B03E29">
        <w:rPr>
          <w:rFonts w:ascii="Times New Roman" w:eastAsia="Liberation Serif" w:hAnsi="Times New Roman" w:cs="Times New Roman"/>
          <w:sz w:val="24"/>
          <w:szCs w:val="24"/>
          <w:lang w:val="en-US" w:eastAsia="ru-RU"/>
        </w:rPr>
        <w:t xml:space="preserve"> Spinal cord injury: molecular mechanisms and therapeutic interventions. Signal </w:t>
      </w:r>
      <w:proofErr w:type="spellStart"/>
      <w:r w:rsidRPr="00B03E29">
        <w:rPr>
          <w:rFonts w:ascii="Times New Roman" w:eastAsia="Liberation Serif" w:hAnsi="Times New Roman" w:cs="Times New Roman"/>
          <w:sz w:val="24"/>
          <w:szCs w:val="24"/>
          <w:lang w:val="en-US" w:eastAsia="ru-RU"/>
        </w:rPr>
        <w:t>Transduct</w:t>
      </w:r>
      <w:proofErr w:type="spellEnd"/>
      <w:r w:rsidRPr="00B03E29">
        <w:rPr>
          <w:rFonts w:ascii="Times New Roman" w:eastAsia="Liberation Serif" w:hAnsi="Times New Roman" w:cs="Times New Roman"/>
          <w:sz w:val="24"/>
          <w:szCs w:val="24"/>
          <w:lang w:val="en-US" w:eastAsia="ru-RU"/>
        </w:rPr>
        <w:t xml:space="preserve"> Target Ther. 2023</w:t>
      </w:r>
      <w:r w:rsidRPr="00B03E29">
        <w:rPr>
          <w:rFonts w:ascii="Times New Roman" w:eastAsia="Liberation Serif" w:hAnsi="Times New Roman" w:cs="Times New Roman"/>
          <w:sz w:val="24"/>
          <w:szCs w:val="24"/>
          <w:shd w:val="clear" w:color="auto" w:fill="FFFFFF"/>
          <w:lang w:val="en-US" w:eastAsia="ru-RU"/>
        </w:rPr>
        <w:t xml:space="preserve"> Jun 26</w:t>
      </w:r>
      <w:r w:rsidRPr="00B03E29">
        <w:rPr>
          <w:rFonts w:ascii="Times New Roman" w:eastAsia="Liberation Serif" w:hAnsi="Times New Roman" w:cs="Times New Roman"/>
          <w:sz w:val="24"/>
          <w:szCs w:val="24"/>
          <w:lang w:val="en-US" w:eastAsia="ru-RU"/>
        </w:rPr>
        <w:t xml:space="preserve">; 8(1): 245. Published 2023 Jun 26. </w:t>
      </w:r>
      <w:r w:rsidRPr="00B03E29">
        <w:rPr>
          <w:rFonts w:ascii="Liberation Serif" w:eastAsia="Liberation Serif" w:hAnsi="Liberation Serif" w:cs="Liberation Serif"/>
          <w:sz w:val="24"/>
          <w:szCs w:val="24"/>
          <w:lang w:val="en-US" w:eastAsia="ru-RU"/>
        </w:rPr>
        <w:t>https://doi.org/10.1038/s41392-023-01477-6</w:t>
      </w:r>
      <w:r w:rsidRPr="00B03E29">
        <w:rPr>
          <w:rFonts w:ascii="Times New Roman" w:eastAsia="Liberation Serif" w:hAnsi="Times New Roman" w:cs="Times New Roman"/>
          <w:sz w:val="24"/>
          <w:szCs w:val="24"/>
          <w:lang w:val="en-US" w:eastAsia="ru-RU"/>
        </w:rPr>
        <w:t>.</w:t>
      </w:r>
      <w:r w:rsidRPr="00B03E29">
        <w:rPr>
          <w:rFonts w:ascii="Times New Roman" w:eastAsia="Liberation Serif" w:hAnsi="Times New Roman" w:cs="Times New Roman"/>
          <w:sz w:val="24"/>
          <w:szCs w:val="24"/>
          <w:shd w:val="clear" w:color="auto" w:fill="FFFFFF"/>
          <w:lang w:val="en-US" w:eastAsia="ru-RU"/>
        </w:rPr>
        <w:t xml:space="preserve"> </w:t>
      </w:r>
      <w:r w:rsidRPr="00B03E29">
        <w:rPr>
          <w:rFonts w:ascii="Times New Roman" w:eastAsia="Liberation Serif" w:hAnsi="Times New Roman" w:cs="Times New Roman"/>
          <w:sz w:val="24"/>
          <w:szCs w:val="24"/>
          <w:shd w:val="clear" w:color="auto" w:fill="FFFFFF"/>
          <w:lang w:eastAsia="ru-RU"/>
        </w:rPr>
        <w:t>PMID: 37357239; PMCID: PMC10291001</w:t>
      </w:r>
    </w:p>
    <w:p w14:paraId="5E3E168E" w14:textId="77777777" w:rsidR="0034280B" w:rsidRPr="00B03E29" w:rsidRDefault="0034280B" w:rsidP="0034280B">
      <w:pPr>
        <w:numPr>
          <w:ilvl w:val="0"/>
          <w:numId w:val="24"/>
        </w:numPr>
        <w:shd w:val="clear" w:color="auto" w:fill="FFFFFF"/>
        <w:spacing w:after="0" w:line="240" w:lineRule="auto"/>
        <w:contextualSpacing/>
        <w:jc w:val="both"/>
        <w:rPr>
          <w:rFonts w:ascii="Times New Roman" w:eastAsia="Liberation Serif" w:hAnsi="Times New Roman" w:cs="Times New Roman"/>
          <w:sz w:val="24"/>
          <w:szCs w:val="24"/>
          <w:lang w:val="en-US" w:eastAsia="ru-RU"/>
        </w:rPr>
      </w:pPr>
      <w:r w:rsidRPr="00B03E29">
        <w:rPr>
          <w:rFonts w:ascii="Times New Roman" w:eastAsia="Liberation Serif" w:hAnsi="Times New Roman" w:cs="Times New Roman"/>
          <w:sz w:val="24"/>
          <w:szCs w:val="24"/>
          <w:lang w:eastAsia="ru-RU"/>
        </w:rPr>
        <w:t xml:space="preserve">Боженко В., Кудинова Е., Кулинич Т. и др. Патент РФ RU 2 747 095 C2 Мономолекулярный химерный т-клеточный рецептор к раковому антигену СА125. Опубликовано: 26.04.2021 </w:t>
      </w:r>
      <w:proofErr w:type="spellStart"/>
      <w:r w:rsidRPr="00B03E29">
        <w:rPr>
          <w:rFonts w:ascii="Times New Roman" w:eastAsia="Liberation Serif" w:hAnsi="Times New Roman" w:cs="Times New Roman"/>
          <w:sz w:val="24"/>
          <w:szCs w:val="24"/>
          <w:lang w:eastAsia="ru-RU"/>
        </w:rPr>
        <w:t>Бюл</w:t>
      </w:r>
      <w:proofErr w:type="spellEnd"/>
      <w:r w:rsidRPr="00B03E29">
        <w:rPr>
          <w:rFonts w:ascii="Times New Roman" w:eastAsia="Liberation Serif" w:hAnsi="Times New Roman" w:cs="Times New Roman"/>
          <w:sz w:val="24"/>
          <w:szCs w:val="24"/>
          <w:lang w:eastAsia="ru-RU"/>
        </w:rPr>
        <w:t xml:space="preserve">. № 12 / </w:t>
      </w:r>
      <w:proofErr w:type="spellStart"/>
      <w:r w:rsidRPr="00B03E29">
        <w:rPr>
          <w:rFonts w:ascii="Times New Roman" w:eastAsia="Liberation Serif" w:hAnsi="Times New Roman" w:cs="Times New Roman"/>
          <w:sz w:val="24"/>
          <w:szCs w:val="24"/>
          <w:lang w:eastAsia="ru-RU"/>
        </w:rPr>
        <w:t>Bozhenko</w:t>
      </w:r>
      <w:proofErr w:type="spellEnd"/>
      <w:r w:rsidRPr="00B03E29">
        <w:rPr>
          <w:rFonts w:ascii="Times New Roman" w:eastAsia="Liberation Serif" w:hAnsi="Times New Roman" w:cs="Times New Roman"/>
          <w:sz w:val="24"/>
          <w:szCs w:val="24"/>
          <w:lang w:eastAsia="ru-RU"/>
        </w:rPr>
        <w:t xml:space="preserve"> V., </w:t>
      </w:r>
      <w:proofErr w:type="spellStart"/>
      <w:r w:rsidRPr="00B03E29">
        <w:rPr>
          <w:rFonts w:ascii="Times New Roman" w:eastAsia="Liberation Serif" w:hAnsi="Times New Roman" w:cs="Times New Roman"/>
          <w:sz w:val="24"/>
          <w:szCs w:val="24"/>
          <w:lang w:eastAsia="ru-RU"/>
        </w:rPr>
        <w:t>Kudinova</w:t>
      </w:r>
      <w:proofErr w:type="spellEnd"/>
      <w:r w:rsidRPr="00B03E29">
        <w:rPr>
          <w:rFonts w:ascii="Times New Roman" w:eastAsia="Liberation Serif" w:hAnsi="Times New Roman" w:cs="Times New Roman"/>
          <w:sz w:val="24"/>
          <w:szCs w:val="24"/>
          <w:lang w:eastAsia="ru-RU"/>
        </w:rPr>
        <w:t xml:space="preserve"> E., </w:t>
      </w:r>
      <w:proofErr w:type="spellStart"/>
      <w:r w:rsidRPr="00B03E29">
        <w:rPr>
          <w:rFonts w:ascii="Times New Roman" w:eastAsia="Liberation Serif" w:hAnsi="Times New Roman" w:cs="Times New Roman"/>
          <w:sz w:val="24"/>
          <w:szCs w:val="24"/>
          <w:lang w:eastAsia="ru-RU"/>
        </w:rPr>
        <w:t>Kulinich</w:t>
      </w:r>
      <w:proofErr w:type="spellEnd"/>
      <w:r w:rsidRPr="00B03E29">
        <w:rPr>
          <w:rFonts w:ascii="Times New Roman" w:eastAsia="Liberation Serif" w:hAnsi="Times New Roman" w:cs="Times New Roman"/>
          <w:sz w:val="24"/>
          <w:szCs w:val="24"/>
          <w:lang w:eastAsia="ru-RU"/>
        </w:rPr>
        <w:t xml:space="preserve"> T., </w:t>
      </w:r>
      <w:proofErr w:type="spellStart"/>
      <w:r w:rsidRPr="00B03E29">
        <w:rPr>
          <w:rFonts w:ascii="Times New Roman" w:eastAsia="Liberation Serif" w:hAnsi="Times New Roman" w:cs="Times New Roman"/>
          <w:sz w:val="24"/>
          <w:szCs w:val="24"/>
          <w:lang w:eastAsia="ru-RU"/>
        </w:rPr>
        <w:t>et</w:t>
      </w:r>
      <w:proofErr w:type="spellEnd"/>
      <w:r w:rsidRPr="00B03E29">
        <w:rPr>
          <w:rFonts w:ascii="Times New Roman" w:eastAsia="Liberation Serif" w:hAnsi="Times New Roman" w:cs="Times New Roman"/>
          <w:sz w:val="24"/>
          <w:szCs w:val="24"/>
          <w:lang w:eastAsia="ru-RU"/>
        </w:rPr>
        <w:t xml:space="preserve"> </w:t>
      </w:r>
      <w:proofErr w:type="spellStart"/>
      <w:r w:rsidRPr="00B03E29">
        <w:rPr>
          <w:rFonts w:ascii="Times New Roman" w:eastAsia="Liberation Serif" w:hAnsi="Times New Roman" w:cs="Times New Roman"/>
          <w:sz w:val="24"/>
          <w:szCs w:val="24"/>
          <w:lang w:eastAsia="ru-RU"/>
        </w:rPr>
        <w:t>al</w:t>
      </w:r>
      <w:proofErr w:type="spellEnd"/>
      <w:r w:rsidRPr="00B03E29">
        <w:rPr>
          <w:rFonts w:ascii="Times New Roman" w:eastAsia="Liberation Serif" w:hAnsi="Times New Roman" w:cs="Times New Roman"/>
          <w:sz w:val="24"/>
          <w:szCs w:val="24"/>
          <w:lang w:eastAsia="ru-RU"/>
        </w:rPr>
        <w:t xml:space="preserve">. </w:t>
      </w:r>
      <w:r w:rsidRPr="00B03E29">
        <w:rPr>
          <w:rFonts w:ascii="Times New Roman" w:eastAsia="Liberation Serif" w:hAnsi="Times New Roman" w:cs="Times New Roman"/>
          <w:sz w:val="24"/>
          <w:szCs w:val="24"/>
          <w:lang w:val="en-US" w:eastAsia="ru-RU"/>
        </w:rPr>
        <w:t xml:space="preserve">Patent of the Russian Federation RU 2 747 095 C2. Monomolecular chimeric T-cell receptor to cancer antigen </w:t>
      </w:r>
      <w:r w:rsidRPr="00B03E29">
        <w:rPr>
          <w:rFonts w:ascii="Times New Roman" w:eastAsia="Liberation Serif" w:hAnsi="Times New Roman" w:cs="Times New Roman"/>
          <w:sz w:val="24"/>
          <w:szCs w:val="24"/>
          <w:lang w:eastAsia="ru-RU"/>
        </w:rPr>
        <w:t>СА</w:t>
      </w:r>
      <w:r w:rsidRPr="00B03E29">
        <w:rPr>
          <w:rFonts w:ascii="Times New Roman" w:eastAsia="Liberation Serif" w:hAnsi="Times New Roman" w:cs="Times New Roman"/>
          <w:sz w:val="24"/>
          <w:szCs w:val="24"/>
          <w:lang w:val="en-US" w:eastAsia="ru-RU"/>
        </w:rPr>
        <w:t xml:space="preserve">125. </w:t>
      </w:r>
      <w:proofErr w:type="spellStart"/>
      <w:r w:rsidRPr="00B03E29">
        <w:rPr>
          <w:rFonts w:ascii="Times New Roman" w:eastAsia="Liberation Serif" w:hAnsi="Times New Roman" w:cs="Times New Roman"/>
          <w:sz w:val="24"/>
          <w:szCs w:val="24"/>
          <w:lang w:eastAsia="ru-RU"/>
        </w:rPr>
        <w:t>Published</w:t>
      </w:r>
      <w:proofErr w:type="spellEnd"/>
      <w:r w:rsidRPr="00B03E29">
        <w:rPr>
          <w:rFonts w:ascii="Times New Roman" w:eastAsia="Liberation Serif" w:hAnsi="Times New Roman" w:cs="Times New Roman"/>
          <w:sz w:val="24"/>
          <w:szCs w:val="24"/>
          <w:lang w:eastAsia="ru-RU"/>
        </w:rPr>
        <w:t xml:space="preserve">: 26.04.2021 </w:t>
      </w:r>
      <w:proofErr w:type="spellStart"/>
      <w:r w:rsidRPr="00B03E29">
        <w:rPr>
          <w:rFonts w:ascii="Times New Roman" w:eastAsia="Liberation Serif" w:hAnsi="Times New Roman" w:cs="Times New Roman"/>
          <w:sz w:val="24"/>
          <w:szCs w:val="24"/>
          <w:lang w:eastAsia="ru-RU"/>
        </w:rPr>
        <w:t>Bul</w:t>
      </w:r>
      <w:proofErr w:type="spellEnd"/>
      <w:r w:rsidRPr="00B03E29">
        <w:rPr>
          <w:rFonts w:ascii="Times New Roman" w:eastAsia="Liberation Serif" w:hAnsi="Times New Roman" w:cs="Times New Roman"/>
          <w:sz w:val="24"/>
          <w:szCs w:val="24"/>
          <w:lang w:eastAsia="ru-RU"/>
        </w:rPr>
        <w:t xml:space="preserve">. </w:t>
      </w:r>
      <w:proofErr w:type="spellStart"/>
      <w:r w:rsidRPr="00B03E29">
        <w:rPr>
          <w:rFonts w:ascii="Times New Roman" w:eastAsia="Liberation Serif" w:hAnsi="Times New Roman" w:cs="Times New Roman"/>
          <w:sz w:val="24"/>
          <w:szCs w:val="24"/>
          <w:lang w:eastAsia="ru-RU"/>
        </w:rPr>
        <w:t>no</w:t>
      </w:r>
      <w:proofErr w:type="spellEnd"/>
      <w:r w:rsidRPr="00B03E29">
        <w:rPr>
          <w:rFonts w:ascii="Times New Roman" w:eastAsia="Liberation Serif" w:hAnsi="Times New Roman" w:cs="Times New Roman"/>
          <w:sz w:val="24"/>
          <w:szCs w:val="24"/>
          <w:lang w:eastAsia="ru-RU"/>
        </w:rPr>
        <w:t>. 12.</w:t>
      </w:r>
    </w:p>
    <w:bookmarkEnd w:id="1"/>
    <w:bookmarkEnd w:id="2"/>
    <w:p w14:paraId="467D693C" w14:textId="77777777" w:rsidR="0034280B" w:rsidRPr="00B03E29" w:rsidRDefault="0034280B" w:rsidP="0034280B">
      <w:pPr>
        <w:shd w:val="clear" w:color="auto" w:fill="FFFFFF"/>
        <w:jc w:val="both"/>
        <w:rPr>
          <w:rFonts w:ascii="Times New Roman" w:eastAsia="Calibri" w:hAnsi="Times New Roman" w:cs="Times New Roman"/>
          <w:b/>
          <w:sz w:val="24"/>
          <w:lang w:eastAsia="ru-RU"/>
        </w:rPr>
      </w:pPr>
    </w:p>
    <w:p w14:paraId="543B0195" w14:textId="77777777" w:rsidR="0034280B" w:rsidRPr="00B03E29" w:rsidRDefault="0034280B" w:rsidP="0034280B">
      <w:pPr>
        <w:spacing w:after="0" w:line="240" w:lineRule="auto"/>
        <w:contextualSpacing/>
        <w:rPr>
          <w:rFonts w:ascii="Times New Roman" w:eastAsia="Times New Roman" w:hAnsi="Times New Roman" w:cs="Times New Roman"/>
          <w:b/>
          <w:bCs/>
          <w:sz w:val="24"/>
          <w:szCs w:val="24"/>
          <w:lang w:val="en-US" w:eastAsia="ru-RU"/>
        </w:rPr>
      </w:pPr>
      <w:r w:rsidRPr="00B03E29">
        <w:rPr>
          <w:rFonts w:ascii="Times New Roman" w:eastAsia="Times New Roman" w:hAnsi="Times New Roman" w:cs="Times New Roman"/>
          <w:b/>
          <w:bCs/>
          <w:sz w:val="24"/>
          <w:szCs w:val="24"/>
          <w:lang w:eastAsia="ru-RU"/>
        </w:rPr>
        <w:t>ИНФОРМАЦИЯ</w:t>
      </w:r>
      <w:r w:rsidRPr="00B03E29">
        <w:rPr>
          <w:rFonts w:ascii="Times New Roman" w:eastAsia="Times New Roman" w:hAnsi="Times New Roman" w:cs="Times New Roman"/>
          <w:b/>
          <w:bCs/>
          <w:sz w:val="24"/>
          <w:szCs w:val="24"/>
          <w:lang w:val="en-US" w:eastAsia="ru-RU"/>
        </w:rPr>
        <w:t xml:space="preserve"> </w:t>
      </w:r>
      <w:r w:rsidRPr="00B03E29">
        <w:rPr>
          <w:rFonts w:ascii="Times New Roman" w:eastAsia="Times New Roman" w:hAnsi="Times New Roman" w:cs="Times New Roman"/>
          <w:b/>
          <w:bCs/>
          <w:sz w:val="24"/>
          <w:szCs w:val="24"/>
          <w:lang w:eastAsia="ru-RU"/>
        </w:rPr>
        <w:t>ОБ</w:t>
      </w:r>
      <w:r w:rsidRPr="00B03E29">
        <w:rPr>
          <w:rFonts w:ascii="Times New Roman" w:eastAsia="Times New Roman" w:hAnsi="Times New Roman" w:cs="Times New Roman"/>
          <w:b/>
          <w:bCs/>
          <w:sz w:val="24"/>
          <w:szCs w:val="24"/>
          <w:lang w:val="en-US" w:eastAsia="ru-RU"/>
        </w:rPr>
        <w:t xml:space="preserve"> </w:t>
      </w:r>
      <w:r w:rsidRPr="00B03E29">
        <w:rPr>
          <w:rFonts w:ascii="Times New Roman" w:eastAsia="Times New Roman" w:hAnsi="Times New Roman" w:cs="Times New Roman"/>
          <w:b/>
          <w:bCs/>
          <w:sz w:val="24"/>
          <w:szCs w:val="24"/>
          <w:lang w:eastAsia="ru-RU"/>
        </w:rPr>
        <w:t>АВТОРАХ</w:t>
      </w:r>
      <w:r w:rsidRPr="00B03E29">
        <w:rPr>
          <w:rFonts w:ascii="Times New Roman" w:eastAsia="Times New Roman" w:hAnsi="Times New Roman" w:cs="Times New Roman"/>
          <w:b/>
          <w:bCs/>
          <w:sz w:val="24"/>
          <w:szCs w:val="24"/>
          <w:lang w:val="en-US" w:eastAsia="ru-RU"/>
        </w:rPr>
        <w:t xml:space="preserve"> / INFORMATION ABOUT THE AUTHORS</w:t>
      </w:r>
    </w:p>
    <w:p w14:paraId="76B88259" w14:textId="77777777" w:rsidR="0034280B" w:rsidRPr="00B03E29" w:rsidRDefault="0034280B" w:rsidP="0034280B">
      <w:pPr>
        <w:spacing w:after="0" w:line="240" w:lineRule="auto"/>
        <w:contextualSpacing/>
        <w:rPr>
          <w:rFonts w:ascii="Times New Roman" w:eastAsia="Times New Roman" w:hAnsi="Times New Roman" w:cs="Times New Roman"/>
          <w:sz w:val="24"/>
          <w:szCs w:val="24"/>
          <w:lang w:val="en-US" w:eastAsia="ru-RU"/>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245"/>
      </w:tblGrid>
      <w:tr w:rsidR="0034280B" w:rsidRPr="00B03E29" w14:paraId="4E51B080" w14:textId="77777777" w:rsidTr="00A8791D">
        <w:tc>
          <w:tcPr>
            <w:tcW w:w="5103" w:type="dxa"/>
          </w:tcPr>
          <w:p w14:paraId="1F6D8CA4" w14:textId="77777777" w:rsidR="0034280B" w:rsidRPr="00B03E29" w:rsidRDefault="0034280B" w:rsidP="00A8791D">
            <w:pPr>
              <w:shd w:val="clear" w:color="auto" w:fill="FFFFFF"/>
              <w:spacing w:after="0" w:line="240" w:lineRule="auto"/>
              <w:jc w:val="both"/>
              <w:rPr>
                <w:rFonts w:ascii="Times New Roman" w:eastAsia="Calibri" w:hAnsi="Times New Roman" w:cs="Times New Roman"/>
                <w:color w:val="121B24"/>
                <w:sz w:val="24"/>
                <w:shd w:val="clear" w:color="auto" w:fill="FFFFFF"/>
                <w:lang w:eastAsia="ru-RU"/>
              </w:rPr>
            </w:pPr>
            <w:r w:rsidRPr="00B03E29">
              <w:rPr>
                <w:rFonts w:ascii="Times New Roman" w:eastAsia="Calibri" w:hAnsi="Times New Roman" w:cs="Times New Roman"/>
                <w:b/>
                <w:sz w:val="24"/>
                <w:szCs w:val="24"/>
                <w:lang w:eastAsia="ru-RU"/>
              </w:rPr>
              <w:t>Иванов Иван Иванович</w:t>
            </w:r>
            <w:r w:rsidRPr="00B03E29">
              <w:rPr>
                <w:rFonts w:ascii="MS Gothic" w:eastAsia="MS Gothic" w:hAnsi="MS Gothic" w:cs="MS Gothic" w:hint="eastAsia"/>
                <w:b/>
                <w:sz w:val="24"/>
                <w:szCs w:val="24"/>
                <w:vertAlign w:val="superscript"/>
                <w:lang w:eastAsia="ru-RU"/>
              </w:rPr>
              <w:t>✉</w:t>
            </w:r>
            <w:r w:rsidRPr="00B03E29">
              <w:rPr>
                <w:rFonts w:ascii="Times New Roman" w:eastAsia="Calibri" w:hAnsi="Times New Roman" w:cs="Times New Roman"/>
                <w:b/>
                <w:sz w:val="24"/>
                <w:szCs w:val="24"/>
                <w:lang w:eastAsia="ru-RU"/>
              </w:rPr>
              <w:t xml:space="preserve">– </w:t>
            </w:r>
            <w:r w:rsidRPr="00B03E29">
              <w:rPr>
                <w:rFonts w:ascii="Times New Roman" w:eastAsia="Calibri" w:hAnsi="Times New Roman" w:cs="Times New Roman"/>
                <w:sz w:val="24"/>
                <w:szCs w:val="24"/>
                <w:lang w:eastAsia="ru-RU"/>
              </w:rPr>
              <w:t>канд. мед. наук, доцент,</w:t>
            </w:r>
            <w:proofErr w:type="gramStart"/>
            <w:r w:rsidRPr="00B03E29">
              <w:rPr>
                <w:rFonts w:ascii="Times New Roman" w:eastAsia="Calibri" w:hAnsi="Times New Roman" w:cs="Times New Roman"/>
                <w:sz w:val="24"/>
                <w:szCs w:val="24"/>
                <w:lang w:eastAsia="ru-RU"/>
              </w:rPr>
              <w:t xml:space="preserve"> ….</w:t>
            </w:r>
            <w:proofErr w:type="gramEnd"/>
            <w:r w:rsidRPr="00B03E29">
              <w:rPr>
                <w:rFonts w:ascii="Times New Roman" w:eastAsia="Calibri" w:hAnsi="Times New Roman" w:cs="Times New Roman"/>
                <w:sz w:val="24"/>
                <w:szCs w:val="24"/>
                <w:lang w:eastAsia="ru-RU"/>
              </w:rPr>
              <w:t xml:space="preserve"> </w:t>
            </w:r>
            <w:r w:rsidRPr="00B03E29">
              <w:rPr>
                <w:rFonts w:ascii="Times New Roman" w:eastAsia="Calibri" w:hAnsi="Times New Roman" w:cs="Times New Roman"/>
                <w:bCs/>
                <w:sz w:val="24"/>
                <w:szCs w:val="24"/>
                <w:lang w:eastAsia="ru-RU"/>
              </w:rPr>
              <w:t>государственный медицинский университет</w:t>
            </w:r>
            <w:r w:rsidRPr="00B03E29">
              <w:rPr>
                <w:rFonts w:ascii="Times New Roman" w:eastAsia="Calibri" w:hAnsi="Times New Roman" w:cs="Times New Roman"/>
                <w:sz w:val="24"/>
                <w:szCs w:val="24"/>
                <w:lang w:eastAsia="ru-RU"/>
              </w:rPr>
              <w:t xml:space="preserve">; ведущий научный сотрудник </w:t>
            </w:r>
            <w:r w:rsidRPr="00B03E29">
              <w:rPr>
                <w:rFonts w:ascii="Times New Roman" w:eastAsia="Calibri" w:hAnsi="Times New Roman" w:cs="Times New Roman"/>
                <w:color w:val="121B24"/>
                <w:sz w:val="24"/>
                <w:shd w:val="clear" w:color="auto" w:fill="FFFFFF"/>
                <w:lang w:eastAsia="ru-RU"/>
              </w:rPr>
              <w:t>государственного научно-исследовательского института</w:t>
            </w:r>
          </w:p>
          <w:p w14:paraId="48B9303E" w14:textId="77777777" w:rsidR="0034280B" w:rsidRPr="00B03E29" w:rsidRDefault="0034280B" w:rsidP="00A8791D">
            <w:pPr>
              <w:shd w:val="clear" w:color="auto" w:fill="FFFFFF"/>
              <w:spacing w:after="0" w:line="240" w:lineRule="auto"/>
              <w:jc w:val="both"/>
              <w:rPr>
                <w:rFonts w:ascii="Times New Roman" w:eastAsia="Calibri" w:hAnsi="Times New Roman" w:cs="Times New Roman"/>
                <w:i/>
                <w:sz w:val="24"/>
                <w:szCs w:val="24"/>
                <w:lang w:val="en-US" w:eastAsia="ru-RU"/>
              </w:rPr>
            </w:pPr>
            <w:r w:rsidRPr="00B03E29">
              <w:rPr>
                <w:rFonts w:ascii="Times New Roman" w:eastAsia="Calibri" w:hAnsi="Times New Roman" w:cs="Times New Roman"/>
                <w:i/>
                <w:sz w:val="24"/>
                <w:szCs w:val="24"/>
                <w:lang w:val="en-US" w:eastAsia="ru-RU"/>
              </w:rPr>
              <w:t xml:space="preserve">ORCID: </w:t>
            </w:r>
            <w:r w:rsidRPr="00B03E29">
              <w:rPr>
                <w:rFonts w:ascii="Times New Roman" w:eastAsia="Calibri" w:hAnsi="Times New Roman" w:cs="Times New Roman"/>
                <w:sz w:val="24"/>
                <w:lang w:val="en-US" w:eastAsia="ru-RU"/>
              </w:rPr>
              <w:t>https://orcid.org/0000-0002-</w:t>
            </w:r>
            <w:r w:rsidRPr="00B03E29">
              <w:rPr>
                <w:rFonts w:ascii="Times New Roman" w:eastAsia="Calibri" w:hAnsi="Times New Roman" w:cs="Times New Roman"/>
                <w:sz w:val="24"/>
                <w:lang w:eastAsia="ru-RU"/>
              </w:rPr>
              <w:t xml:space="preserve">....-.... </w:t>
            </w:r>
          </w:p>
        </w:tc>
        <w:tc>
          <w:tcPr>
            <w:tcW w:w="5245" w:type="dxa"/>
          </w:tcPr>
          <w:p w14:paraId="037C8B00" w14:textId="77777777" w:rsidR="0034280B" w:rsidRPr="00B03E29" w:rsidRDefault="0034280B" w:rsidP="00A8791D">
            <w:pPr>
              <w:spacing w:after="0" w:line="240" w:lineRule="auto"/>
              <w:jc w:val="both"/>
              <w:rPr>
                <w:rFonts w:ascii="Times New Roman" w:eastAsia="Calibri" w:hAnsi="Times New Roman" w:cs="Times New Roman"/>
                <w:sz w:val="24"/>
                <w:szCs w:val="24"/>
                <w:lang w:val="en-US" w:eastAsia="ru-RU"/>
              </w:rPr>
            </w:pPr>
            <w:r w:rsidRPr="00B03E29">
              <w:rPr>
                <w:rFonts w:ascii="Times New Roman" w:eastAsia="Calibri" w:hAnsi="Times New Roman" w:cs="Times New Roman"/>
                <w:b/>
                <w:sz w:val="24"/>
                <w:szCs w:val="24"/>
                <w:lang w:val="en-US" w:eastAsia="ru-RU"/>
              </w:rPr>
              <w:t>Ivan I. Ivanov</w:t>
            </w:r>
            <w:r w:rsidRPr="00B03E29">
              <w:rPr>
                <w:rFonts w:ascii="MS Gothic" w:eastAsia="MS Gothic" w:hAnsi="MS Gothic" w:cs="MS Gothic" w:hint="eastAsia"/>
                <w:b/>
                <w:sz w:val="24"/>
                <w:szCs w:val="24"/>
                <w:vertAlign w:val="superscript"/>
                <w:lang w:val="en-US" w:eastAsia="ru-RU"/>
              </w:rPr>
              <w:t>✉</w:t>
            </w:r>
            <w:r w:rsidRPr="00B03E29">
              <w:rPr>
                <w:rFonts w:ascii="Times New Roman" w:eastAsia="Calibri" w:hAnsi="Times New Roman" w:cs="Times New Roman"/>
                <w:b/>
                <w:sz w:val="24"/>
                <w:szCs w:val="24"/>
                <w:lang w:val="en-US" w:eastAsia="ru-RU"/>
              </w:rPr>
              <w:t xml:space="preserve">– </w:t>
            </w:r>
            <w:r w:rsidRPr="00B03E29">
              <w:rPr>
                <w:rFonts w:ascii="Times New Roman" w:eastAsia="Calibri" w:hAnsi="Times New Roman" w:cs="Times New Roman"/>
                <w:sz w:val="24"/>
                <w:szCs w:val="24"/>
                <w:lang w:val="en-US" w:eastAsia="ru-RU"/>
              </w:rPr>
              <w:t xml:space="preserve">Cand. of Sci. (Medicine), Associate Professor, … Medical University; Leading Researcher, State Research Institute of </w:t>
            </w:r>
          </w:p>
          <w:p w14:paraId="5BED359F" w14:textId="77777777" w:rsidR="0034280B" w:rsidRPr="00B03E29" w:rsidRDefault="0034280B" w:rsidP="00A8791D">
            <w:pPr>
              <w:spacing w:after="0" w:line="240" w:lineRule="auto"/>
              <w:jc w:val="both"/>
              <w:rPr>
                <w:rFonts w:ascii="Times New Roman" w:eastAsia="Calibri" w:hAnsi="Times New Roman" w:cs="Times New Roman"/>
                <w:i/>
                <w:sz w:val="24"/>
                <w:szCs w:val="24"/>
                <w:lang w:eastAsia="ru-RU"/>
              </w:rPr>
            </w:pPr>
            <w:r w:rsidRPr="00B03E29">
              <w:rPr>
                <w:rFonts w:ascii="Times New Roman" w:eastAsia="Calibri" w:hAnsi="Times New Roman" w:cs="Times New Roman"/>
                <w:i/>
                <w:sz w:val="24"/>
                <w:szCs w:val="24"/>
                <w:lang w:eastAsia="ru-RU"/>
              </w:rPr>
              <w:t>…</w:t>
            </w:r>
          </w:p>
          <w:p w14:paraId="362EFE90" w14:textId="77777777" w:rsidR="0034280B" w:rsidRPr="00B03E29" w:rsidRDefault="0034280B" w:rsidP="00A8791D">
            <w:pPr>
              <w:spacing w:after="0" w:line="240" w:lineRule="auto"/>
              <w:jc w:val="both"/>
              <w:rPr>
                <w:rFonts w:ascii="Times New Roman" w:eastAsia="Calibri" w:hAnsi="Times New Roman" w:cs="Times New Roman"/>
                <w:i/>
                <w:sz w:val="24"/>
                <w:szCs w:val="24"/>
                <w:lang w:eastAsia="ru-RU"/>
              </w:rPr>
            </w:pPr>
          </w:p>
          <w:p w14:paraId="43E8A012" w14:textId="77777777" w:rsidR="0034280B" w:rsidRPr="00B03E29" w:rsidRDefault="0034280B" w:rsidP="00A8791D">
            <w:pPr>
              <w:spacing w:after="0" w:line="240" w:lineRule="auto"/>
              <w:jc w:val="both"/>
              <w:rPr>
                <w:rFonts w:ascii="Times New Roman" w:eastAsia="Times New Roman" w:hAnsi="Times New Roman" w:cs="Times New Roman"/>
                <w:i/>
                <w:sz w:val="24"/>
                <w:szCs w:val="24"/>
                <w:lang w:val="en-US" w:eastAsia="ru-RU"/>
              </w:rPr>
            </w:pPr>
            <w:r w:rsidRPr="00B03E29">
              <w:rPr>
                <w:rFonts w:ascii="Times New Roman" w:eastAsia="Calibri" w:hAnsi="Times New Roman" w:cs="Times New Roman"/>
                <w:i/>
                <w:sz w:val="24"/>
                <w:szCs w:val="24"/>
                <w:lang w:val="en-US" w:eastAsia="ru-RU"/>
              </w:rPr>
              <w:t xml:space="preserve">ORCID: </w:t>
            </w:r>
            <w:r w:rsidRPr="00B03E29">
              <w:rPr>
                <w:rFonts w:ascii="Times New Roman" w:eastAsia="Calibri" w:hAnsi="Times New Roman" w:cs="Times New Roman"/>
                <w:sz w:val="24"/>
                <w:lang w:eastAsia="ru-RU"/>
              </w:rPr>
              <w:t>https://orcid.org/</w:t>
            </w:r>
            <w:r w:rsidRPr="00B03E29">
              <w:rPr>
                <w:rFonts w:ascii="Times New Roman" w:eastAsia="Calibri" w:hAnsi="Times New Roman" w:cs="Times New Roman"/>
                <w:sz w:val="24"/>
                <w:lang w:val="en-US" w:eastAsia="ru-RU"/>
              </w:rPr>
              <w:t>0000-0002-</w:t>
            </w:r>
            <w:r w:rsidRPr="00B03E29">
              <w:rPr>
                <w:rFonts w:ascii="Times New Roman" w:eastAsia="Calibri" w:hAnsi="Times New Roman" w:cs="Times New Roman"/>
                <w:sz w:val="24"/>
                <w:lang w:eastAsia="ru-RU"/>
              </w:rPr>
              <w:t>....-....</w:t>
            </w:r>
          </w:p>
        </w:tc>
      </w:tr>
      <w:tr w:rsidR="0034280B" w:rsidRPr="00B03E29" w14:paraId="327626AA" w14:textId="77777777" w:rsidTr="00A8791D">
        <w:tc>
          <w:tcPr>
            <w:tcW w:w="5103" w:type="dxa"/>
          </w:tcPr>
          <w:p w14:paraId="2EECEFCC" w14:textId="77777777" w:rsidR="0034280B" w:rsidRPr="00B03E29" w:rsidRDefault="0034280B" w:rsidP="00A8791D">
            <w:pPr>
              <w:shd w:val="clear" w:color="auto" w:fill="FFFFFF"/>
              <w:spacing w:after="0" w:line="240" w:lineRule="auto"/>
              <w:jc w:val="both"/>
              <w:rPr>
                <w:rFonts w:ascii="Times New Roman" w:eastAsia="Calibri" w:hAnsi="Times New Roman" w:cs="Times New Roman"/>
                <w:bCs/>
                <w:sz w:val="24"/>
                <w:szCs w:val="24"/>
                <w:lang w:eastAsia="ru-RU"/>
              </w:rPr>
            </w:pPr>
            <w:r w:rsidRPr="00B03E29">
              <w:rPr>
                <w:rFonts w:ascii="Times New Roman" w:eastAsia="Calibri" w:hAnsi="Times New Roman" w:cs="Times New Roman"/>
                <w:bCs/>
                <w:sz w:val="24"/>
                <w:szCs w:val="24"/>
                <w:lang w:eastAsia="ru-RU"/>
              </w:rPr>
              <w:t>доктор медицинских наук</w:t>
            </w:r>
          </w:p>
          <w:p w14:paraId="52B84205" w14:textId="77777777" w:rsidR="0034280B" w:rsidRPr="00B03E29" w:rsidRDefault="0034280B" w:rsidP="00A8791D">
            <w:pPr>
              <w:shd w:val="clear" w:color="auto" w:fill="FFFFFF"/>
              <w:spacing w:after="0" w:line="240" w:lineRule="auto"/>
              <w:jc w:val="both"/>
              <w:rPr>
                <w:rFonts w:ascii="Times New Roman" w:eastAsia="Calibri" w:hAnsi="Times New Roman" w:cs="Times New Roman"/>
                <w:b/>
                <w:i/>
                <w:sz w:val="24"/>
                <w:szCs w:val="24"/>
                <w:lang w:eastAsia="ru-RU"/>
              </w:rPr>
            </w:pPr>
          </w:p>
        </w:tc>
        <w:tc>
          <w:tcPr>
            <w:tcW w:w="5245" w:type="dxa"/>
          </w:tcPr>
          <w:p w14:paraId="01C99CA7" w14:textId="77777777" w:rsidR="0034280B" w:rsidRPr="00B03E29" w:rsidRDefault="0034280B" w:rsidP="00A8791D">
            <w:pPr>
              <w:rPr>
                <w:rFonts w:ascii="Times New Roman" w:eastAsia="Calibri" w:hAnsi="Times New Roman" w:cs="Times New Roman"/>
                <w:sz w:val="24"/>
                <w:lang w:val="en-US" w:eastAsia="ru-RU"/>
              </w:rPr>
            </w:pPr>
            <w:r w:rsidRPr="00B03E29">
              <w:rPr>
                <w:rFonts w:ascii="Times New Roman" w:eastAsia="Calibri" w:hAnsi="Times New Roman" w:cs="Times New Roman"/>
                <w:sz w:val="24"/>
                <w:lang w:val="en-US" w:eastAsia="ru-RU"/>
              </w:rPr>
              <w:t>Dr. of Sci. (Medicine)</w:t>
            </w:r>
          </w:p>
          <w:p w14:paraId="2E8B562F" w14:textId="77777777" w:rsidR="0034280B" w:rsidRPr="00B03E29" w:rsidRDefault="0034280B" w:rsidP="00A8791D">
            <w:pPr>
              <w:spacing w:after="0" w:line="240" w:lineRule="auto"/>
              <w:jc w:val="both"/>
              <w:rPr>
                <w:rFonts w:ascii="Times New Roman" w:eastAsia="Calibri" w:hAnsi="Times New Roman" w:cs="Times New Roman"/>
                <w:i/>
                <w:sz w:val="24"/>
                <w:szCs w:val="24"/>
                <w:lang w:val="en-US" w:eastAsia="ru-RU"/>
              </w:rPr>
            </w:pPr>
          </w:p>
        </w:tc>
      </w:tr>
      <w:tr w:rsidR="0034280B" w:rsidRPr="00B03E29" w14:paraId="3FF960E4" w14:textId="77777777" w:rsidTr="00A8791D">
        <w:trPr>
          <w:trHeight w:val="57"/>
        </w:trPr>
        <w:tc>
          <w:tcPr>
            <w:tcW w:w="5103" w:type="dxa"/>
          </w:tcPr>
          <w:p w14:paraId="79B60D37" w14:textId="77777777" w:rsidR="0034280B" w:rsidRPr="00B03E29" w:rsidRDefault="0034280B" w:rsidP="00A8791D">
            <w:pPr>
              <w:shd w:val="clear" w:color="auto" w:fill="FFFFFF"/>
              <w:spacing w:after="0" w:line="240" w:lineRule="auto"/>
              <w:jc w:val="both"/>
              <w:rPr>
                <w:rFonts w:ascii="Times New Roman" w:eastAsia="Calibri" w:hAnsi="Times New Roman" w:cs="Times New Roman"/>
                <w:i/>
                <w:sz w:val="24"/>
                <w:szCs w:val="24"/>
                <w:lang w:eastAsia="ru-RU"/>
              </w:rPr>
            </w:pPr>
          </w:p>
        </w:tc>
        <w:tc>
          <w:tcPr>
            <w:tcW w:w="5245" w:type="dxa"/>
          </w:tcPr>
          <w:p w14:paraId="5825DF6E" w14:textId="77777777" w:rsidR="0034280B" w:rsidRPr="00B03E29" w:rsidRDefault="0034280B" w:rsidP="00A8791D">
            <w:pPr>
              <w:spacing w:after="0" w:line="240" w:lineRule="auto"/>
              <w:jc w:val="both"/>
              <w:rPr>
                <w:rFonts w:ascii="Times New Roman" w:eastAsia="Times New Roman" w:hAnsi="Times New Roman" w:cs="Times New Roman"/>
                <w:b/>
                <w:bCs/>
                <w:i/>
                <w:spacing w:val="8"/>
                <w:sz w:val="24"/>
                <w:szCs w:val="24"/>
                <w:lang w:val="en-US" w:eastAsia="ru-RU"/>
              </w:rPr>
            </w:pPr>
          </w:p>
        </w:tc>
      </w:tr>
      <w:tr w:rsidR="0034280B" w:rsidRPr="00B03E29" w14:paraId="1494F581" w14:textId="77777777" w:rsidTr="00A8791D">
        <w:tc>
          <w:tcPr>
            <w:tcW w:w="5103" w:type="dxa"/>
          </w:tcPr>
          <w:p w14:paraId="5D06F42D" w14:textId="77777777" w:rsidR="0034280B" w:rsidRPr="0061430D" w:rsidRDefault="0034280B" w:rsidP="00A8791D">
            <w:pPr>
              <w:shd w:val="clear" w:color="auto" w:fill="FFFFFF"/>
              <w:spacing w:after="0" w:line="240" w:lineRule="auto"/>
              <w:jc w:val="both"/>
              <w:rPr>
                <w:rFonts w:ascii="Times New Roman" w:eastAsia="Calibri" w:hAnsi="Times New Roman" w:cs="Times New Roman"/>
                <w:iCs/>
                <w:sz w:val="24"/>
                <w:szCs w:val="24"/>
                <w:lang w:eastAsia="ru-RU"/>
              </w:rPr>
            </w:pPr>
            <w:r w:rsidRPr="0061430D">
              <w:rPr>
                <w:rFonts w:ascii="Times New Roman" w:eastAsia="Calibri" w:hAnsi="Times New Roman" w:cs="Times New Roman"/>
                <w:iCs/>
                <w:sz w:val="24"/>
                <w:szCs w:val="24"/>
                <w:lang w:eastAsia="ru-RU"/>
              </w:rPr>
              <w:t>аспирант</w:t>
            </w:r>
          </w:p>
        </w:tc>
        <w:tc>
          <w:tcPr>
            <w:tcW w:w="5245" w:type="dxa"/>
          </w:tcPr>
          <w:p w14:paraId="6ED24B05" w14:textId="77777777" w:rsidR="0034280B" w:rsidRPr="0061430D" w:rsidRDefault="0034280B" w:rsidP="00A8791D">
            <w:pPr>
              <w:spacing w:after="0" w:line="240" w:lineRule="auto"/>
              <w:jc w:val="both"/>
              <w:rPr>
                <w:rFonts w:ascii="Times New Roman" w:eastAsia="Times New Roman" w:hAnsi="Times New Roman" w:cs="Times New Roman"/>
                <w:b/>
                <w:bCs/>
                <w:iCs/>
                <w:spacing w:val="8"/>
                <w:sz w:val="24"/>
                <w:szCs w:val="24"/>
                <w:lang w:val="en-US" w:eastAsia="ru-RU"/>
              </w:rPr>
            </w:pPr>
            <w:r w:rsidRPr="0061430D">
              <w:rPr>
                <w:rFonts w:ascii="Times New Roman" w:eastAsia="Calibri" w:hAnsi="Times New Roman" w:cs="Times New Roman"/>
                <w:iCs/>
                <w:color w:val="331100"/>
                <w:sz w:val="24"/>
                <w:szCs w:val="24"/>
                <w:lang w:val="en-US" w:eastAsia="ru-RU"/>
              </w:rPr>
              <w:t>postgraduate student</w:t>
            </w:r>
          </w:p>
        </w:tc>
      </w:tr>
    </w:tbl>
    <w:p w14:paraId="319B24EA" w14:textId="77777777" w:rsidR="0034280B" w:rsidRPr="00B03E29" w:rsidRDefault="0034280B" w:rsidP="0034280B">
      <w:pPr>
        <w:spacing w:after="0" w:line="240" w:lineRule="auto"/>
        <w:jc w:val="both"/>
        <w:rPr>
          <w:rFonts w:ascii="Times New Roman" w:eastAsia="Calibri" w:hAnsi="Times New Roman" w:cs="Times New Roman"/>
          <w:sz w:val="24"/>
          <w:szCs w:val="24"/>
          <w:lang w:eastAsia="ru-RU"/>
        </w:rPr>
      </w:pPr>
    </w:p>
    <w:p w14:paraId="27E3F0B0" w14:textId="77777777" w:rsidR="0034280B" w:rsidRPr="00452FFD" w:rsidRDefault="0034280B" w:rsidP="0034280B">
      <w:pPr>
        <w:spacing w:after="0" w:line="240" w:lineRule="auto"/>
        <w:jc w:val="both"/>
        <w:rPr>
          <w:rFonts w:ascii="Times New Roman" w:eastAsia="Calibri" w:hAnsi="Times New Roman" w:cs="Times New Roman"/>
          <w:color w:val="121EC6"/>
          <w:sz w:val="24"/>
          <w:szCs w:val="24"/>
          <w:lang w:eastAsia="ru-RU"/>
        </w:rPr>
      </w:pPr>
      <w:r w:rsidRPr="00452FFD">
        <w:rPr>
          <w:rFonts w:ascii="Times New Roman" w:eastAsia="Calibri" w:hAnsi="Times New Roman" w:cs="Times New Roman"/>
          <w:color w:val="121EC6"/>
          <w:sz w:val="24"/>
          <w:szCs w:val="24"/>
          <w:lang w:eastAsia="ru-RU"/>
        </w:rPr>
        <w:t xml:space="preserve">Просьба заполнять профиль автора на </w:t>
      </w:r>
      <w:r w:rsidRPr="00452FFD">
        <w:rPr>
          <w:rFonts w:ascii="Times New Roman" w:eastAsia="Calibri" w:hAnsi="Times New Roman" w:cs="Times New Roman"/>
          <w:color w:val="121EC6"/>
          <w:sz w:val="24"/>
          <w:szCs w:val="24"/>
          <w:lang w:val="en-US" w:eastAsia="ru-RU"/>
        </w:rPr>
        <w:t>ORCID</w:t>
      </w:r>
      <w:r w:rsidRPr="00452FFD">
        <w:rPr>
          <w:rFonts w:ascii="Times New Roman" w:eastAsia="Calibri" w:hAnsi="Times New Roman" w:cs="Times New Roman"/>
          <w:color w:val="121EC6"/>
          <w:sz w:val="24"/>
          <w:szCs w:val="24"/>
          <w:lang w:eastAsia="ru-RU"/>
        </w:rPr>
        <w:t xml:space="preserve"> (учреждение, опыт работы) перед отправкой статьи в редакцию.</w:t>
      </w:r>
    </w:p>
    <w:p w14:paraId="6E9554F2" w14:textId="77777777" w:rsidR="0034280B" w:rsidRPr="0061430D" w:rsidRDefault="0034280B" w:rsidP="0034280B">
      <w:pPr>
        <w:spacing w:after="0" w:line="240" w:lineRule="auto"/>
        <w:jc w:val="both"/>
        <w:rPr>
          <w:rFonts w:ascii="Times New Roman" w:eastAsia="Calibri" w:hAnsi="Times New Roman" w:cs="Times New Roman"/>
          <w:color w:val="121EC6"/>
          <w:sz w:val="24"/>
          <w:szCs w:val="24"/>
          <w:lang w:eastAsia="ru-RU"/>
        </w:rPr>
      </w:pPr>
    </w:p>
    <w:p w14:paraId="4182B1F1" w14:textId="6704ADD5" w:rsidR="0034280B" w:rsidRDefault="005E21F8" w:rsidP="0034280B">
      <w:pPr>
        <w:spacing w:after="0" w:line="240" w:lineRule="auto"/>
        <w:jc w:val="both"/>
        <w:rPr>
          <w:rFonts w:ascii="Times New Roman" w:eastAsia="Calibri" w:hAnsi="Times New Roman" w:cs="Times New Roman"/>
          <w:color w:val="121EC6"/>
          <w:sz w:val="24"/>
          <w:szCs w:val="24"/>
          <w:lang w:eastAsia="ru-RU"/>
        </w:rPr>
      </w:pPr>
      <w:r>
        <w:rPr>
          <w:rFonts w:ascii="Times New Roman" w:eastAsia="Calibri" w:hAnsi="Times New Roman" w:cs="Times New Roman"/>
          <w:color w:val="121EC6"/>
          <w:sz w:val="24"/>
          <w:szCs w:val="24"/>
          <w:lang w:eastAsia="ru-RU"/>
        </w:rPr>
        <w:t>Публикацию</w:t>
      </w:r>
      <w:r w:rsidR="001D65DF" w:rsidRPr="001D65DF">
        <w:rPr>
          <w:rFonts w:ascii="Times New Roman" w:eastAsia="Calibri" w:hAnsi="Times New Roman" w:cs="Times New Roman"/>
          <w:color w:val="121EC6"/>
          <w:sz w:val="24"/>
          <w:szCs w:val="24"/>
          <w:lang w:eastAsia="ru-RU"/>
        </w:rPr>
        <w:t xml:space="preserve"> стать</w:t>
      </w:r>
      <w:r>
        <w:rPr>
          <w:rFonts w:ascii="Times New Roman" w:eastAsia="Calibri" w:hAnsi="Times New Roman" w:cs="Times New Roman"/>
          <w:color w:val="121EC6"/>
          <w:sz w:val="24"/>
          <w:szCs w:val="24"/>
          <w:lang w:eastAsia="ru-RU"/>
        </w:rPr>
        <w:t>и</w:t>
      </w:r>
      <w:r w:rsidR="001D65DF" w:rsidRPr="001D65DF">
        <w:rPr>
          <w:rFonts w:ascii="Times New Roman" w:eastAsia="Calibri" w:hAnsi="Times New Roman" w:cs="Times New Roman"/>
          <w:color w:val="121EC6"/>
          <w:sz w:val="24"/>
          <w:szCs w:val="24"/>
          <w:lang w:eastAsia="ru-RU"/>
        </w:rPr>
        <w:t xml:space="preserve"> «Как я это делаю» </w:t>
      </w:r>
      <w:r>
        <w:rPr>
          <w:rFonts w:ascii="Times New Roman" w:eastAsia="Calibri" w:hAnsi="Times New Roman" w:cs="Times New Roman"/>
          <w:color w:val="121EC6"/>
          <w:sz w:val="24"/>
          <w:szCs w:val="24"/>
          <w:lang w:eastAsia="ru-RU"/>
        </w:rPr>
        <w:t xml:space="preserve">в журнале «Сеченовский вестник» </w:t>
      </w:r>
      <w:r w:rsidR="001D65DF" w:rsidRPr="001D65DF">
        <w:rPr>
          <w:rFonts w:ascii="Times New Roman" w:eastAsia="Calibri" w:hAnsi="Times New Roman" w:cs="Times New Roman"/>
          <w:color w:val="121EC6"/>
          <w:sz w:val="24"/>
          <w:szCs w:val="24"/>
          <w:lang w:eastAsia="ru-RU"/>
        </w:rPr>
        <w:t xml:space="preserve">можно </w:t>
      </w:r>
      <w:r w:rsidR="001D65DF">
        <w:rPr>
          <w:rFonts w:ascii="Times New Roman" w:eastAsia="Calibri" w:hAnsi="Times New Roman" w:cs="Times New Roman"/>
          <w:color w:val="121EC6"/>
          <w:sz w:val="24"/>
          <w:szCs w:val="24"/>
          <w:lang w:eastAsia="ru-RU"/>
        </w:rPr>
        <w:t>посмотреть по этой ссылке:</w:t>
      </w:r>
      <w:r w:rsidR="001D65DF" w:rsidRPr="001D65DF">
        <w:rPr>
          <w:rFonts w:ascii="Times New Roman" w:eastAsia="Calibri" w:hAnsi="Times New Roman" w:cs="Times New Roman"/>
          <w:color w:val="121EC6"/>
          <w:sz w:val="24"/>
          <w:szCs w:val="24"/>
          <w:lang w:eastAsia="ru-RU"/>
        </w:rPr>
        <w:t xml:space="preserve"> </w:t>
      </w:r>
      <w:hyperlink r:id="rId10" w:history="1">
        <w:r w:rsidR="00936A43" w:rsidRPr="00422FF7">
          <w:rPr>
            <w:rStyle w:val="Hyperlink"/>
            <w:rFonts w:ascii="Times New Roman" w:eastAsia="Calibri" w:hAnsi="Times New Roman" w:cs="Times New Roman"/>
            <w:sz w:val="24"/>
            <w:szCs w:val="24"/>
            <w:lang w:eastAsia="ru-RU"/>
          </w:rPr>
          <w:t>https://www.sechenovmedj.com/jour/article/view/416</w:t>
        </w:r>
      </w:hyperlink>
      <w:r w:rsidR="001D65DF" w:rsidRPr="001D65DF">
        <w:rPr>
          <w:rFonts w:ascii="Times New Roman" w:eastAsia="Calibri" w:hAnsi="Times New Roman" w:cs="Times New Roman"/>
          <w:color w:val="121EC6"/>
          <w:sz w:val="24"/>
          <w:szCs w:val="24"/>
          <w:lang w:eastAsia="ru-RU"/>
        </w:rPr>
        <w:t>.</w:t>
      </w:r>
    </w:p>
    <w:p w14:paraId="264B8EAD" w14:textId="77777777" w:rsidR="00936A43" w:rsidRDefault="00936A43" w:rsidP="0034280B">
      <w:pPr>
        <w:spacing w:after="0" w:line="240" w:lineRule="auto"/>
        <w:jc w:val="both"/>
        <w:rPr>
          <w:rFonts w:ascii="Times New Roman" w:eastAsia="Calibri" w:hAnsi="Times New Roman" w:cs="Times New Roman"/>
          <w:color w:val="121EC6"/>
          <w:sz w:val="24"/>
          <w:szCs w:val="24"/>
          <w:lang w:eastAsia="ru-RU"/>
        </w:rPr>
      </w:pPr>
    </w:p>
    <w:p w14:paraId="53C2341D" w14:textId="77777777" w:rsidR="00E601CA" w:rsidRDefault="00936A43" w:rsidP="0034280B">
      <w:pPr>
        <w:spacing w:after="0" w:line="240" w:lineRule="auto"/>
        <w:jc w:val="both"/>
      </w:pPr>
      <w:r>
        <w:rPr>
          <w:rFonts w:ascii="Times New Roman" w:eastAsia="Calibri" w:hAnsi="Times New Roman" w:cs="Times New Roman"/>
          <w:color w:val="121EC6"/>
          <w:sz w:val="24"/>
          <w:szCs w:val="24"/>
          <w:lang w:eastAsia="ru-RU"/>
        </w:rPr>
        <w:t xml:space="preserve">Проверочный чек-лист перед подачей статьи (заполнять не нужно) </w:t>
      </w:r>
      <w:hyperlink r:id="rId11" w:history="1">
        <w:r w:rsidR="00E601CA" w:rsidRPr="00F122E0">
          <w:rPr>
            <w:rStyle w:val="Hyperlink"/>
          </w:rPr>
          <w:t>https://www.sechenovmedj.com/jour/manager/files/1/Проверочныйлист_Какяэтоделаю_2024.pdf</w:t>
        </w:r>
      </w:hyperlink>
      <w:r w:rsidR="00E601CA">
        <w:t xml:space="preserve"> </w:t>
      </w:r>
    </w:p>
    <w:p w14:paraId="402F0169" w14:textId="77777777" w:rsidR="00E601CA" w:rsidRDefault="00E601CA" w:rsidP="0034280B">
      <w:pPr>
        <w:spacing w:after="0" w:line="240" w:lineRule="auto"/>
        <w:jc w:val="both"/>
      </w:pPr>
    </w:p>
    <w:p w14:paraId="34A1C500" w14:textId="6271BB65" w:rsidR="00936A43" w:rsidRPr="001D65DF" w:rsidRDefault="00E601CA" w:rsidP="0034280B">
      <w:pPr>
        <w:spacing w:after="0" w:line="240" w:lineRule="auto"/>
        <w:jc w:val="both"/>
        <w:rPr>
          <w:rFonts w:ascii="Times New Roman" w:eastAsia="Calibri" w:hAnsi="Times New Roman" w:cs="Times New Roman"/>
          <w:color w:val="121EC6"/>
          <w:sz w:val="24"/>
          <w:szCs w:val="24"/>
          <w:lang w:eastAsia="ru-RU"/>
        </w:rPr>
      </w:pPr>
      <w:r w:rsidRPr="00E601CA">
        <w:t xml:space="preserve"> </w:t>
      </w:r>
      <w:r>
        <w:t xml:space="preserve"> </w:t>
      </w:r>
      <w:hyperlink r:id="rId12" w:anchor="authorGuidelines" w:history="1">
        <w:r w:rsidRPr="00F122E0">
          <w:rPr>
            <w:rStyle w:val="Hyperlink"/>
            <w:rFonts w:ascii="Times New Roman" w:eastAsia="Calibri" w:hAnsi="Times New Roman" w:cs="Times New Roman"/>
            <w:sz w:val="24"/>
            <w:szCs w:val="24"/>
            <w:lang w:eastAsia="ru-RU"/>
          </w:rPr>
          <w:t>https://www.sechenovmedj.com/jour/about/submissions#authorGuidelines</w:t>
        </w:r>
      </w:hyperlink>
      <w:r w:rsidR="00936A43">
        <w:rPr>
          <w:rFonts w:ascii="Times New Roman" w:eastAsia="Calibri" w:hAnsi="Times New Roman" w:cs="Times New Roman"/>
          <w:color w:val="121EC6"/>
          <w:sz w:val="24"/>
          <w:szCs w:val="24"/>
          <w:lang w:eastAsia="ru-RU"/>
        </w:rPr>
        <w:t xml:space="preserve"> </w:t>
      </w:r>
    </w:p>
    <w:p w14:paraId="5EEC985D" w14:textId="77777777" w:rsidR="009D2F36" w:rsidRDefault="009D2F36" w:rsidP="0034280B">
      <w:pPr>
        <w:spacing w:after="0" w:line="240" w:lineRule="auto"/>
        <w:jc w:val="both"/>
        <w:rPr>
          <w:rFonts w:ascii="Times New Roman" w:eastAsia="Calibri" w:hAnsi="Times New Roman" w:cs="Times New Roman"/>
          <w:b/>
          <w:bCs/>
          <w:sz w:val="24"/>
          <w:szCs w:val="24"/>
          <w:lang w:eastAsia="ru-RU"/>
        </w:rPr>
      </w:pPr>
    </w:p>
    <w:p w14:paraId="3B871F87" w14:textId="77777777" w:rsidR="00936A43" w:rsidRDefault="00936A43" w:rsidP="0034280B">
      <w:pPr>
        <w:spacing w:after="0" w:line="240" w:lineRule="auto"/>
        <w:jc w:val="both"/>
        <w:rPr>
          <w:rFonts w:ascii="Times New Roman" w:eastAsia="Calibri" w:hAnsi="Times New Roman" w:cs="Times New Roman"/>
          <w:b/>
          <w:bCs/>
          <w:sz w:val="24"/>
          <w:szCs w:val="24"/>
          <w:lang w:eastAsia="ru-RU"/>
        </w:rPr>
      </w:pPr>
    </w:p>
    <w:p w14:paraId="55CC83D3" w14:textId="03A4A8CE" w:rsidR="00BE3206" w:rsidRPr="0034280B" w:rsidRDefault="0034280B" w:rsidP="0034280B">
      <w:pPr>
        <w:spacing w:after="0" w:line="240" w:lineRule="auto"/>
        <w:jc w:val="both"/>
        <w:rPr>
          <w:rFonts w:ascii="Times New Roman" w:eastAsia="Calibri" w:hAnsi="Times New Roman" w:cs="Times New Roman"/>
          <w:b/>
          <w:bCs/>
          <w:sz w:val="24"/>
          <w:szCs w:val="24"/>
          <w:lang w:eastAsia="ru-RU"/>
        </w:rPr>
      </w:pPr>
      <w:r w:rsidRPr="00B03E29">
        <w:rPr>
          <w:rFonts w:ascii="Times New Roman" w:eastAsia="Calibri" w:hAnsi="Times New Roman" w:cs="Times New Roman"/>
          <w:b/>
          <w:bCs/>
          <w:sz w:val="24"/>
          <w:szCs w:val="24"/>
          <w:lang w:eastAsia="ru-RU"/>
        </w:rPr>
        <w:t>ДОПОЛНИТЕЛЬНЫЕ МАТЕРИАЛЫ</w:t>
      </w:r>
    </w:p>
    <w:sectPr w:rsidR="00BE3206" w:rsidRPr="0034280B" w:rsidSect="00873D72">
      <w:footerReference w:type="default" r:id="rId13"/>
      <w:pgSz w:w="11906" w:h="16838"/>
      <w:pgMar w:top="1134" w:right="1134" w:bottom="1134"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15A0A9" w14:textId="77777777" w:rsidR="00F02D2A" w:rsidRDefault="00F02D2A" w:rsidP="00E24EFB">
      <w:pPr>
        <w:spacing w:after="0" w:line="240" w:lineRule="auto"/>
      </w:pPr>
      <w:r>
        <w:separator/>
      </w:r>
    </w:p>
  </w:endnote>
  <w:endnote w:type="continuationSeparator" w:id="0">
    <w:p w14:paraId="331BA434" w14:textId="77777777" w:rsidR="00F02D2A" w:rsidRDefault="00F02D2A" w:rsidP="00E24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Segoe UI">
    <w:panose1 w:val="020B0604020202020204"/>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57">
    <w:altName w:val="Calibri"/>
    <w:panose1 w:val="020B0604020202020204"/>
    <w:charset w:val="CC"/>
    <w:family w:val="auto"/>
    <w:pitch w:val="variable"/>
  </w:font>
  <w:font w:name="Liberation Serif">
    <w:altName w:val="Calibri"/>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63113594"/>
      <w:docPartObj>
        <w:docPartGallery w:val="Page Numbers (Bottom of Page)"/>
        <w:docPartUnique/>
      </w:docPartObj>
    </w:sdtPr>
    <w:sdtContent>
      <w:p w14:paraId="263C24B9" w14:textId="369DC843" w:rsidR="00887903" w:rsidRDefault="00887903">
        <w:pPr>
          <w:pStyle w:val="Footer"/>
          <w:jc w:val="right"/>
        </w:pPr>
        <w:r>
          <w:fldChar w:fldCharType="begin"/>
        </w:r>
        <w:r>
          <w:instrText>PAGE   \* MERGEFORMAT</w:instrText>
        </w:r>
        <w:r>
          <w:fldChar w:fldCharType="separate"/>
        </w:r>
        <w:r w:rsidR="00244E9D">
          <w:rPr>
            <w:noProof/>
          </w:rPr>
          <w:t>8</w:t>
        </w:r>
        <w:r>
          <w:fldChar w:fldCharType="end"/>
        </w:r>
      </w:p>
    </w:sdtContent>
  </w:sdt>
  <w:p w14:paraId="6C598AA5" w14:textId="77777777" w:rsidR="00887903" w:rsidRDefault="008879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EC0DC9" w14:textId="77777777" w:rsidR="00F02D2A" w:rsidRDefault="00F02D2A" w:rsidP="00E24EFB">
      <w:pPr>
        <w:spacing w:after="0" w:line="240" w:lineRule="auto"/>
      </w:pPr>
      <w:r>
        <w:separator/>
      </w:r>
    </w:p>
  </w:footnote>
  <w:footnote w:type="continuationSeparator" w:id="0">
    <w:p w14:paraId="498588D5" w14:textId="77777777" w:rsidR="00F02D2A" w:rsidRDefault="00F02D2A" w:rsidP="00E24EFB">
      <w:pPr>
        <w:spacing w:after="0" w:line="240" w:lineRule="auto"/>
      </w:pPr>
      <w:r>
        <w:continuationSeparator/>
      </w:r>
    </w:p>
  </w:footnote>
  <w:footnote w:id="1">
    <w:p w14:paraId="0431A54D" w14:textId="77777777" w:rsidR="00E546E4" w:rsidRDefault="00E546E4" w:rsidP="00E546E4">
      <w:pPr>
        <w:pStyle w:val="FootnoteText"/>
      </w:pPr>
      <w:r>
        <w:rPr>
          <w:rStyle w:val="FootnoteReference"/>
        </w:rPr>
        <w:footnoteRef/>
      </w:r>
      <w:r>
        <w:t xml:space="preserve"> Ссылка на грант (дата обращения …)</w:t>
      </w:r>
    </w:p>
  </w:footnote>
  <w:footnote w:id="2">
    <w:p w14:paraId="741A67E3" w14:textId="77777777" w:rsidR="00EA2FA8" w:rsidRPr="006C51D5" w:rsidRDefault="00EA2FA8" w:rsidP="00EA2FA8">
      <w:pPr>
        <w:pStyle w:val="FootnoteText"/>
        <w:rPr>
          <w:lang w:val="en-US"/>
        </w:rPr>
      </w:pPr>
      <w:r>
        <w:rPr>
          <w:rStyle w:val="FootnoteReference"/>
        </w:rPr>
        <w:footnoteRef/>
      </w:r>
      <w:r w:rsidRPr="006C51D5">
        <w:rPr>
          <w:lang w:val="en-US"/>
        </w:rPr>
        <w:t xml:space="preserve"> </w:t>
      </w:r>
      <w:r>
        <w:t>Ссылка</w:t>
      </w:r>
      <w:r w:rsidRPr="006C51D5">
        <w:rPr>
          <w:lang w:val="en-US"/>
        </w:rPr>
        <w:t xml:space="preserve"> </w:t>
      </w:r>
      <w:r>
        <w:t>на</w:t>
      </w:r>
      <w:r w:rsidRPr="006C51D5">
        <w:rPr>
          <w:lang w:val="en-US"/>
        </w:rPr>
        <w:t xml:space="preserve"> </w:t>
      </w:r>
      <w:r>
        <w:t>грант</w:t>
      </w:r>
      <w:r w:rsidRPr="006C51D5">
        <w:rPr>
          <w:lang w:val="en-US"/>
        </w:rPr>
        <w:t xml:space="preserve"> (</w:t>
      </w:r>
      <w:r w:rsidRPr="006C51D5">
        <w:rPr>
          <w:shd w:val="clear" w:color="auto" w:fill="FFFFFF"/>
          <w:lang w:val="en-US"/>
        </w:rPr>
        <w:t>date of application: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C17D9A"/>
    <w:multiLevelType w:val="hybridMultilevel"/>
    <w:tmpl w:val="7CA8C21C"/>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65D32"/>
    <w:multiLevelType w:val="hybridMultilevel"/>
    <w:tmpl w:val="3AC64840"/>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E76F5"/>
    <w:multiLevelType w:val="hybridMultilevel"/>
    <w:tmpl w:val="AE48B4CE"/>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DE7274"/>
    <w:multiLevelType w:val="hybridMultilevel"/>
    <w:tmpl w:val="38EC09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2D1053"/>
    <w:multiLevelType w:val="hybridMultilevel"/>
    <w:tmpl w:val="0B5AF9EC"/>
    <w:lvl w:ilvl="0" w:tplc="625AA6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C04879"/>
    <w:multiLevelType w:val="hybridMultilevel"/>
    <w:tmpl w:val="10ACD5EC"/>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4835A2"/>
    <w:multiLevelType w:val="hybridMultilevel"/>
    <w:tmpl w:val="FC5AC5FC"/>
    <w:lvl w:ilvl="0" w:tplc="F70632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5F20C6"/>
    <w:multiLevelType w:val="hybridMultilevel"/>
    <w:tmpl w:val="ED1ABF28"/>
    <w:lvl w:ilvl="0" w:tplc="625AA6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0A23A8"/>
    <w:multiLevelType w:val="hybridMultilevel"/>
    <w:tmpl w:val="4D2C2A9E"/>
    <w:lvl w:ilvl="0" w:tplc="625AA6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F61B60"/>
    <w:multiLevelType w:val="hybridMultilevel"/>
    <w:tmpl w:val="EBCA46B4"/>
    <w:lvl w:ilvl="0" w:tplc="5726C1F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33370AA3"/>
    <w:multiLevelType w:val="hybridMultilevel"/>
    <w:tmpl w:val="7B9203CC"/>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A623EF"/>
    <w:multiLevelType w:val="hybridMultilevel"/>
    <w:tmpl w:val="96FCE0E6"/>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4E162D"/>
    <w:multiLevelType w:val="hybridMultilevel"/>
    <w:tmpl w:val="C94884FE"/>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B21C8C"/>
    <w:multiLevelType w:val="hybridMultilevel"/>
    <w:tmpl w:val="B5E83E92"/>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C30847"/>
    <w:multiLevelType w:val="hybridMultilevel"/>
    <w:tmpl w:val="C04E0C24"/>
    <w:lvl w:ilvl="0" w:tplc="0809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5" w15:restartNumberingAfterBreak="0">
    <w:nsid w:val="436C4269"/>
    <w:multiLevelType w:val="hybridMultilevel"/>
    <w:tmpl w:val="D292A17A"/>
    <w:lvl w:ilvl="0" w:tplc="625AA6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954C2D"/>
    <w:multiLevelType w:val="hybridMultilevel"/>
    <w:tmpl w:val="262A71CA"/>
    <w:lvl w:ilvl="0" w:tplc="F790EB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F193C4C"/>
    <w:multiLevelType w:val="hybridMultilevel"/>
    <w:tmpl w:val="E8E64760"/>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3643F0"/>
    <w:multiLevelType w:val="hybridMultilevel"/>
    <w:tmpl w:val="28E0704A"/>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5544E9"/>
    <w:multiLevelType w:val="hybridMultilevel"/>
    <w:tmpl w:val="BB10F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34049E"/>
    <w:multiLevelType w:val="hybridMultilevel"/>
    <w:tmpl w:val="9D648E40"/>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061739"/>
    <w:multiLevelType w:val="hybridMultilevel"/>
    <w:tmpl w:val="147AE9E2"/>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453AF8"/>
    <w:multiLevelType w:val="hybridMultilevel"/>
    <w:tmpl w:val="D6AC1BF8"/>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0D25A3"/>
    <w:multiLevelType w:val="hybridMultilevel"/>
    <w:tmpl w:val="43385020"/>
    <w:lvl w:ilvl="0" w:tplc="625AA6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0D08FF"/>
    <w:multiLevelType w:val="hybridMultilevel"/>
    <w:tmpl w:val="7C58A82C"/>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E406E7"/>
    <w:multiLevelType w:val="hybridMultilevel"/>
    <w:tmpl w:val="E9BA3194"/>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7D4F72"/>
    <w:multiLevelType w:val="hybridMultilevel"/>
    <w:tmpl w:val="05D4DFDA"/>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7795256">
    <w:abstractNumId w:val="4"/>
  </w:num>
  <w:num w:numId="2" w16cid:durableId="851532966">
    <w:abstractNumId w:val="8"/>
  </w:num>
  <w:num w:numId="3" w16cid:durableId="550923499">
    <w:abstractNumId w:val="6"/>
  </w:num>
  <w:num w:numId="4" w16cid:durableId="1453596116">
    <w:abstractNumId w:val="5"/>
  </w:num>
  <w:num w:numId="5" w16cid:durableId="1466849179">
    <w:abstractNumId w:val="0"/>
  </w:num>
  <w:num w:numId="6" w16cid:durableId="1352760119">
    <w:abstractNumId w:val="20"/>
  </w:num>
  <w:num w:numId="7" w16cid:durableId="845248918">
    <w:abstractNumId w:val="24"/>
  </w:num>
  <w:num w:numId="8" w16cid:durableId="226307038">
    <w:abstractNumId w:val="17"/>
  </w:num>
  <w:num w:numId="9" w16cid:durableId="468060613">
    <w:abstractNumId w:val="1"/>
  </w:num>
  <w:num w:numId="10" w16cid:durableId="942767564">
    <w:abstractNumId w:val="15"/>
  </w:num>
  <w:num w:numId="11" w16cid:durableId="1937709555">
    <w:abstractNumId w:val="26"/>
  </w:num>
  <w:num w:numId="12" w16cid:durableId="1427768808">
    <w:abstractNumId w:val="18"/>
  </w:num>
  <w:num w:numId="13" w16cid:durableId="987444287">
    <w:abstractNumId w:val="2"/>
  </w:num>
  <w:num w:numId="14" w16cid:durableId="1375811383">
    <w:abstractNumId w:val="10"/>
  </w:num>
  <w:num w:numId="15" w16cid:durableId="1784693086">
    <w:abstractNumId w:val="25"/>
  </w:num>
  <w:num w:numId="16" w16cid:durableId="2042513741">
    <w:abstractNumId w:val="13"/>
  </w:num>
  <w:num w:numId="17" w16cid:durableId="1200507844">
    <w:abstractNumId w:val="22"/>
  </w:num>
  <w:num w:numId="18" w16cid:durableId="510293791">
    <w:abstractNumId w:val="12"/>
  </w:num>
  <w:num w:numId="19" w16cid:durableId="106506018">
    <w:abstractNumId w:val="7"/>
  </w:num>
  <w:num w:numId="20" w16cid:durableId="1590626132">
    <w:abstractNumId w:val="23"/>
  </w:num>
  <w:num w:numId="21" w16cid:durableId="1702127401">
    <w:abstractNumId w:val="11"/>
  </w:num>
  <w:num w:numId="22" w16cid:durableId="1325236098">
    <w:abstractNumId w:val="16"/>
  </w:num>
  <w:num w:numId="23" w16cid:durableId="1440569580">
    <w:abstractNumId w:val="9"/>
  </w:num>
  <w:num w:numId="24" w16cid:durableId="731849914">
    <w:abstractNumId w:val="21"/>
  </w:num>
  <w:num w:numId="25" w16cid:durableId="243343782">
    <w:abstractNumId w:val="3"/>
  </w:num>
  <w:num w:numId="26" w16cid:durableId="748842336">
    <w:abstractNumId w:val="19"/>
  </w:num>
  <w:num w:numId="27" w16cid:durableId="1110975355">
    <w:abstractNumId w:val="14"/>
  </w:num>
  <w:numIdMacAtCleanup w:val="2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activeWritingStyle w:appName="MSWord" w:lang="en-US" w:vendorID="64" w:dllVersion="0" w:nlCheck="1" w:checkStyle="0"/>
  <w:activeWritingStyle w:appName="MSWord" w:lang="ru-RU" w:vendorID="64" w:dllVersion="0" w:nlCheck="1" w:checkStyle="0"/>
  <w:activeWritingStyle w:appName="MSWord" w:lang="es-ES" w:vendorID="64" w:dllVersion="0" w:nlCheck="1" w:checkStyle="0"/>
  <w:activeWritingStyle w:appName="MSWord" w:lang="en-GB" w:vendorID="64" w:dllVersion="0" w:nlCheck="1" w:checkStyle="0"/>
  <w:activeWritingStyle w:appName="MSWord" w:lang="en-US" w:vendorID="64" w:dllVersion="6" w:nlCheck="1" w:checkStyle="1"/>
  <w:activeWritingStyle w:appName="MSWord" w:lang="en-GB" w:vendorID="64" w:dllVersion="6" w:nlCheck="1" w:checkStyle="1"/>
  <w:activeWritingStyle w:appName="MSWord" w:lang="en-CA" w:vendorID="64" w:dllVersion="6" w:nlCheck="1" w:checkStyle="1"/>
  <w:activeWritingStyle w:appName="MSWord" w:lang="en-CA" w:vendorID="64" w:dllVersion="0"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34"/>
    <w:rsid w:val="00016C58"/>
    <w:rsid w:val="00022C86"/>
    <w:rsid w:val="00030239"/>
    <w:rsid w:val="0004047F"/>
    <w:rsid w:val="0005211E"/>
    <w:rsid w:val="0005213F"/>
    <w:rsid w:val="0008393C"/>
    <w:rsid w:val="000861DA"/>
    <w:rsid w:val="00095999"/>
    <w:rsid w:val="000962A2"/>
    <w:rsid w:val="000A152D"/>
    <w:rsid w:val="000B1F6A"/>
    <w:rsid w:val="000B4E27"/>
    <w:rsid w:val="000C4B9B"/>
    <w:rsid w:val="000C75C4"/>
    <w:rsid w:val="000D18E2"/>
    <w:rsid w:val="000D384E"/>
    <w:rsid w:val="000D754D"/>
    <w:rsid w:val="000E2C77"/>
    <w:rsid w:val="00107989"/>
    <w:rsid w:val="0014178E"/>
    <w:rsid w:val="00146ECA"/>
    <w:rsid w:val="00162998"/>
    <w:rsid w:val="00162C52"/>
    <w:rsid w:val="0016351A"/>
    <w:rsid w:val="001833D4"/>
    <w:rsid w:val="00196856"/>
    <w:rsid w:val="001A5EF2"/>
    <w:rsid w:val="001B1BA1"/>
    <w:rsid w:val="001B40DF"/>
    <w:rsid w:val="001C46BA"/>
    <w:rsid w:val="001D65DF"/>
    <w:rsid w:val="001E30A4"/>
    <w:rsid w:val="001F0FB3"/>
    <w:rsid w:val="001F749B"/>
    <w:rsid w:val="00223CE4"/>
    <w:rsid w:val="00241248"/>
    <w:rsid w:val="00244E9D"/>
    <w:rsid w:val="00257FD1"/>
    <w:rsid w:val="002635F9"/>
    <w:rsid w:val="002714F0"/>
    <w:rsid w:val="0029581D"/>
    <w:rsid w:val="002A070C"/>
    <w:rsid w:val="002A7199"/>
    <w:rsid w:val="002B565A"/>
    <w:rsid w:val="002B7040"/>
    <w:rsid w:val="002C2577"/>
    <w:rsid w:val="002E203E"/>
    <w:rsid w:val="002F0C10"/>
    <w:rsid w:val="002F2750"/>
    <w:rsid w:val="003257FE"/>
    <w:rsid w:val="003319FB"/>
    <w:rsid w:val="0034280B"/>
    <w:rsid w:val="003530AF"/>
    <w:rsid w:val="00364A55"/>
    <w:rsid w:val="0037444F"/>
    <w:rsid w:val="00374C12"/>
    <w:rsid w:val="003766DC"/>
    <w:rsid w:val="00393F82"/>
    <w:rsid w:val="003A5430"/>
    <w:rsid w:val="003A78DF"/>
    <w:rsid w:val="003B4BA5"/>
    <w:rsid w:val="003B7CC2"/>
    <w:rsid w:val="003C6477"/>
    <w:rsid w:val="003C75E6"/>
    <w:rsid w:val="003D3980"/>
    <w:rsid w:val="003D5739"/>
    <w:rsid w:val="003F12A7"/>
    <w:rsid w:val="003F2B39"/>
    <w:rsid w:val="004019F9"/>
    <w:rsid w:val="00413795"/>
    <w:rsid w:val="00426CA8"/>
    <w:rsid w:val="00430C43"/>
    <w:rsid w:val="00442F5B"/>
    <w:rsid w:val="00446D17"/>
    <w:rsid w:val="00447F70"/>
    <w:rsid w:val="00454169"/>
    <w:rsid w:val="004552B2"/>
    <w:rsid w:val="00462179"/>
    <w:rsid w:val="0046371A"/>
    <w:rsid w:val="004A7871"/>
    <w:rsid w:val="004B3101"/>
    <w:rsid w:val="004B7192"/>
    <w:rsid w:val="004D1B77"/>
    <w:rsid w:val="004D1DE1"/>
    <w:rsid w:val="004E2E0C"/>
    <w:rsid w:val="004F218F"/>
    <w:rsid w:val="0050003A"/>
    <w:rsid w:val="0050106B"/>
    <w:rsid w:val="00502BDF"/>
    <w:rsid w:val="005150BA"/>
    <w:rsid w:val="00545FF9"/>
    <w:rsid w:val="00557465"/>
    <w:rsid w:val="00562CFF"/>
    <w:rsid w:val="00572872"/>
    <w:rsid w:val="00576CD1"/>
    <w:rsid w:val="0058504C"/>
    <w:rsid w:val="0059772E"/>
    <w:rsid w:val="005B408C"/>
    <w:rsid w:val="005C0B07"/>
    <w:rsid w:val="005C5EB6"/>
    <w:rsid w:val="005D6D3D"/>
    <w:rsid w:val="005E055A"/>
    <w:rsid w:val="005E21F8"/>
    <w:rsid w:val="005E4027"/>
    <w:rsid w:val="005E6118"/>
    <w:rsid w:val="005F06BC"/>
    <w:rsid w:val="006000ED"/>
    <w:rsid w:val="00601632"/>
    <w:rsid w:val="00612028"/>
    <w:rsid w:val="006150CD"/>
    <w:rsid w:val="006179CF"/>
    <w:rsid w:val="00643942"/>
    <w:rsid w:val="00643D41"/>
    <w:rsid w:val="006511E4"/>
    <w:rsid w:val="00654BA8"/>
    <w:rsid w:val="006654A1"/>
    <w:rsid w:val="00672739"/>
    <w:rsid w:val="0068764D"/>
    <w:rsid w:val="00696731"/>
    <w:rsid w:val="006A15E2"/>
    <w:rsid w:val="006A4F4E"/>
    <w:rsid w:val="006D4D64"/>
    <w:rsid w:val="006E438D"/>
    <w:rsid w:val="006F6C18"/>
    <w:rsid w:val="00703389"/>
    <w:rsid w:val="00705F42"/>
    <w:rsid w:val="007561E9"/>
    <w:rsid w:val="00756F4B"/>
    <w:rsid w:val="007570BD"/>
    <w:rsid w:val="00764AFB"/>
    <w:rsid w:val="0079735A"/>
    <w:rsid w:val="007A31B7"/>
    <w:rsid w:val="007B5536"/>
    <w:rsid w:val="007E0E05"/>
    <w:rsid w:val="0081040B"/>
    <w:rsid w:val="00826B44"/>
    <w:rsid w:val="00835080"/>
    <w:rsid w:val="008428E7"/>
    <w:rsid w:val="0086219B"/>
    <w:rsid w:val="00862D44"/>
    <w:rsid w:val="00862E34"/>
    <w:rsid w:val="00866F92"/>
    <w:rsid w:val="00873D72"/>
    <w:rsid w:val="00880DE4"/>
    <w:rsid w:val="00886DFF"/>
    <w:rsid w:val="00887903"/>
    <w:rsid w:val="008919E5"/>
    <w:rsid w:val="008A7054"/>
    <w:rsid w:val="008B7DF0"/>
    <w:rsid w:val="008C3204"/>
    <w:rsid w:val="008C78CE"/>
    <w:rsid w:val="008D4058"/>
    <w:rsid w:val="008F38EB"/>
    <w:rsid w:val="008F5D31"/>
    <w:rsid w:val="008F72EC"/>
    <w:rsid w:val="00907BF7"/>
    <w:rsid w:val="00921FD8"/>
    <w:rsid w:val="0092783D"/>
    <w:rsid w:val="00936A43"/>
    <w:rsid w:val="00962253"/>
    <w:rsid w:val="0097000F"/>
    <w:rsid w:val="009915B7"/>
    <w:rsid w:val="009A7E24"/>
    <w:rsid w:val="009B55B9"/>
    <w:rsid w:val="009C7DA9"/>
    <w:rsid w:val="009D2F36"/>
    <w:rsid w:val="009D31A7"/>
    <w:rsid w:val="009E4DB5"/>
    <w:rsid w:val="009E6FF1"/>
    <w:rsid w:val="009F2BEB"/>
    <w:rsid w:val="00A0551E"/>
    <w:rsid w:val="00A10002"/>
    <w:rsid w:val="00A15529"/>
    <w:rsid w:val="00A258F8"/>
    <w:rsid w:val="00A27B69"/>
    <w:rsid w:val="00A568E1"/>
    <w:rsid w:val="00A626A7"/>
    <w:rsid w:val="00AA444F"/>
    <w:rsid w:val="00AB1703"/>
    <w:rsid w:val="00AC3B7E"/>
    <w:rsid w:val="00AD6451"/>
    <w:rsid w:val="00AE1451"/>
    <w:rsid w:val="00AE618F"/>
    <w:rsid w:val="00B073B3"/>
    <w:rsid w:val="00B20C4D"/>
    <w:rsid w:val="00B21D06"/>
    <w:rsid w:val="00B23F81"/>
    <w:rsid w:val="00B25215"/>
    <w:rsid w:val="00B2690D"/>
    <w:rsid w:val="00B26DC5"/>
    <w:rsid w:val="00B53883"/>
    <w:rsid w:val="00B63AB9"/>
    <w:rsid w:val="00B81B86"/>
    <w:rsid w:val="00B839E1"/>
    <w:rsid w:val="00B91932"/>
    <w:rsid w:val="00B91B7B"/>
    <w:rsid w:val="00B95EF7"/>
    <w:rsid w:val="00BA62F7"/>
    <w:rsid w:val="00BE3206"/>
    <w:rsid w:val="00C04F34"/>
    <w:rsid w:val="00C10364"/>
    <w:rsid w:val="00C11D6B"/>
    <w:rsid w:val="00C3006D"/>
    <w:rsid w:val="00C43C5F"/>
    <w:rsid w:val="00C807FC"/>
    <w:rsid w:val="00C95262"/>
    <w:rsid w:val="00C95EA6"/>
    <w:rsid w:val="00C96ECB"/>
    <w:rsid w:val="00CA1A8B"/>
    <w:rsid w:val="00CA2FDC"/>
    <w:rsid w:val="00CB3355"/>
    <w:rsid w:val="00CC57F6"/>
    <w:rsid w:val="00CF5382"/>
    <w:rsid w:val="00D11E0B"/>
    <w:rsid w:val="00D120DE"/>
    <w:rsid w:val="00D13F59"/>
    <w:rsid w:val="00D20701"/>
    <w:rsid w:val="00D251F8"/>
    <w:rsid w:val="00D50465"/>
    <w:rsid w:val="00D51B5C"/>
    <w:rsid w:val="00D705BE"/>
    <w:rsid w:val="00D72E75"/>
    <w:rsid w:val="00D742E3"/>
    <w:rsid w:val="00D768FF"/>
    <w:rsid w:val="00D80EED"/>
    <w:rsid w:val="00D83D93"/>
    <w:rsid w:val="00D97E09"/>
    <w:rsid w:val="00E04F00"/>
    <w:rsid w:val="00E24EFB"/>
    <w:rsid w:val="00E30D18"/>
    <w:rsid w:val="00E3496D"/>
    <w:rsid w:val="00E530AF"/>
    <w:rsid w:val="00E546E4"/>
    <w:rsid w:val="00E601CA"/>
    <w:rsid w:val="00E66816"/>
    <w:rsid w:val="00E822F3"/>
    <w:rsid w:val="00E84279"/>
    <w:rsid w:val="00E9122A"/>
    <w:rsid w:val="00E94735"/>
    <w:rsid w:val="00EA2FA8"/>
    <w:rsid w:val="00EA4DD0"/>
    <w:rsid w:val="00ED6A2A"/>
    <w:rsid w:val="00EE5FC3"/>
    <w:rsid w:val="00EE75D0"/>
    <w:rsid w:val="00EF55B3"/>
    <w:rsid w:val="00F02D2A"/>
    <w:rsid w:val="00F036E7"/>
    <w:rsid w:val="00F13CE4"/>
    <w:rsid w:val="00F14437"/>
    <w:rsid w:val="00F22F35"/>
    <w:rsid w:val="00F40D47"/>
    <w:rsid w:val="00F53671"/>
    <w:rsid w:val="00F575D2"/>
    <w:rsid w:val="00F73203"/>
    <w:rsid w:val="00F76291"/>
    <w:rsid w:val="00F872AB"/>
    <w:rsid w:val="00F900A0"/>
    <w:rsid w:val="00F935A1"/>
    <w:rsid w:val="00FB1AAD"/>
    <w:rsid w:val="00FC2012"/>
    <w:rsid w:val="00FE15BD"/>
    <w:rsid w:val="00FF118E"/>
    <w:rsid w:val="00FF4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B70814"/>
  <w15:docId w15:val="{D10372C2-E4EC-2C4A-9518-0B7030948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3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04F34"/>
  </w:style>
  <w:style w:type="table" w:styleId="TableGrid">
    <w:name w:val="Table Grid"/>
    <w:basedOn w:val="TableNormal"/>
    <w:uiPriority w:val="39"/>
    <w:rsid w:val="00643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0465"/>
    <w:pPr>
      <w:ind w:left="720"/>
      <w:contextualSpacing/>
    </w:pPr>
  </w:style>
  <w:style w:type="paragraph" w:styleId="Header">
    <w:name w:val="header"/>
    <w:basedOn w:val="Normal"/>
    <w:link w:val="HeaderChar"/>
    <w:uiPriority w:val="99"/>
    <w:unhideWhenUsed/>
    <w:rsid w:val="00E24EFB"/>
    <w:pPr>
      <w:tabs>
        <w:tab w:val="center" w:pos="4677"/>
        <w:tab w:val="right" w:pos="9355"/>
      </w:tabs>
      <w:spacing w:after="0" w:line="240" w:lineRule="auto"/>
    </w:pPr>
  </w:style>
  <w:style w:type="character" w:customStyle="1" w:styleId="HeaderChar">
    <w:name w:val="Header Char"/>
    <w:basedOn w:val="DefaultParagraphFont"/>
    <w:link w:val="Header"/>
    <w:uiPriority w:val="99"/>
    <w:rsid w:val="00E24EFB"/>
  </w:style>
  <w:style w:type="paragraph" w:styleId="Footer">
    <w:name w:val="footer"/>
    <w:basedOn w:val="Normal"/>
    <w:link w:val="FooterChar"/>
    <w:uiPriority w:val="99"/>
    <w:unhideWhenUsed/>
    <w:rsid w:val="00E24EFB"/>
    <w:pPr>
      <w:tabs>
        <w:tab w:val="center" w:pos="4677"/>
        <w:tab w:val="right" w:pos="9355"/>
      </w:tabs>
      <w:spacing w:after="0" w:line="240" w:lineRule="auto"/>
    </w:pPr>
  </w:style>
  <w:style w:type="character" w:customStyle="1" w:styleId="FooterChar">
    <w:name w:val="Footer Char"/>
    <w:basedOn w:val="DefaultParagraphFont"/>
    <w:link w:val="Footer"/>
    <w:uiPriority w:val="99"/>
    <w:rsid w:val="00E24EFB"/>
  </w:style>
  <w:style w:type="paragraph" w:styleId="NoSpacing">
    <w:name w:val="No Spacing"/>
    <w:link w:val="NoSpacingChar"/>
    <w:uiPriority w:val="1"/>
    <w:qFormat/>
    <w:rsid w:val="00D83D93"/>
    <w:pPr>
      <w:spacing w:after="0" w:line="240" w:lineRule="auto"/>
    </w:pPr>
    <w:rPr>
      <w:rFonts w:ascii="Calibri" w:eastAsia="Calibri" w:hAnsi="Calibri" w:cs="Times New Roman"/>
      <w:lang w:val="es-MX"/>
    </w:rPr>
  </w:style>
  <w:style w:type="character" w:styleId="Hyperlink">
    <w:name w:val="Hyperlink"/>
    <w:uiPriority w:val="99"/>
    <w:unhideWhenUsed/>
    <w:rsid w:val="00D83D93"/>
    <w:rPr>
      <w:color w:val="0000FF"/>
      <w:u w:val="single"/>
    </w:rPr>
  </w:style>
  <w:style w:type="paragraph" w:styleId="BalloonText">
    <w:name w:val="Balloon Text"/>
    <w:basedOn w:val="Normal"/>
    <w:link w:val="BalloonTextChar"/>
    <w:uiPriority w:val="99"/>
    <w:semiHidden/>
    <w:unhideWhenUsed/>
    <w:rsid w:val="002C25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577"/>
    <w:rPr>
      <w:rFonts w:ascii="Segoe UI" w:hAnsi="Segoe UI" w:cs="Segoe UI"/>
      <w:sz w:val="18"/>
      <w:szCs w:val="18"/>
    </w:rPr>
  </w:style>
  <w:style w:type="character" w:styleId="CommentReference">
    <w:name w:val="annotation reference"/>
    <w:basedOn w:val="DefaultParagraphFont"/>
    <w:uiPriority w:val="99"/>
    <w:semiHidden/>
    <w:unhideWhenUsed/>
    <w:rsid w:val="00C95262"/>
    <w:rPr>
      <w:sz w:val="16"/>
      <w:szCs w:val="16"/>
    </w:rPr>
  </w:style>
  <w:style w:type="paragraph" w:styleId="CommentText">
    <w:name w:val="annotation text"/>
    <w:basedOn w:val="Normal"/>
    <w:link w:val="CommentTextChar"/>
    <w:uiPriority w:val="99"/>
    <w:unhideWhenUsed/>
    <w:rsid w:val="00C95262"/>
    <w:pPr>
      <w:spacing w:line="240" w:lineRule="auto"/>
    </w:pPr>
    <w:rPr>
      <w:sz w:val="20"/>
      <w:szCs w:val="20"/>
    </w:rPr>
  </w:style>
  <w:style w:type="character" w:customStyle="1" w:styleId="CommentTextChar">
    <w:name w:val="Comment Text Char"/>
    <w:basedOn w:val="DefaultParagraphFont"/>
    <w:link w:val="CommentText"/>
    <w:uiPriority w:val="99"/>
    <w:rsid w:val="00C95262"/>
    <w:rPr>
      <w:sz w:val="20"/>
      <w:szCs w:val="20"/>
    </w:rPr>
  </w:style>
  <w:style w:type="paragraph" w:styleId="CommentSubject">
    <w:name w:val="annotation subject"/>
    <w:basedOn w:val="CommentText"/>
    <w:next w:val="CommentText"/>
    <w:link w:val="CommentSubjectChar"/>
    <w:uiPriority w:val="99"/>
    <w:semiHidden/>
    <w:unhideWhenUsed/>
    <w:rsid w:val="00C95262"/>
    <w:rPr>
      <w:b/>
      <w:bCs/>
    </w:rPr>
  </w:style>
  <w:style w:type="character" w:customStyle="1" w:styleId="CommentSubjectChar">
    <w:name w:val="Comment Subject Char"/>
    <w:basedOn w:val="CommentTextChar"/>
    <w:link w:val="CommentSubject"/>
    <w:uiPriority w:val="99"/>
    <w:semiHidden/>
    <w:rsid w:val="00C95262"/>
    <w:rPr>
      <w:b/>
      <w:bCs/>
      <w:sz w:val="20"/>
      <w:szCs w:val="20"/>
    </w:rPr>
  </w:style>
  <w:style w:type="character" w:customStyle="1" w:styleId="a">
    <w:name w:val="Нет"/>
    <w:rsid w:val="00107989"/>
  </w:style>
  <w:style w:type="character" w:customStyle="1" w:styleId="1">
    <w:name w:val="Неразрешенное упоминание1"/>
    <w:basedOn w:val="DefaultParagraphFont"/>
    <w:uiPriority w:val="99"/>
    <w:semiHidden/>
    <w:unhideWhenUsed/>
    <w:rsid w:val="00F935A1"/>
    <w:rPr>
      <w:color w:val="605E5C"/>
      <w:shd w:val="clear" w:color="auto" w:fill="E1DFDD"/>
    </w:rPr>
  </w:style>
  <w:style w:type="paragraph" w:customStyle="1" w:styleId="TableParagraph">
    <w:name w:val="Table Paragraph"/>
    <w:basedOn w:val="Normal"/>
    <w:uiPriority w:val="1"/>
    <w:qFormat/>
    <w:rsid w:val="00A258F8"/>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Revision">
    <w:name w:val="Revision"/>
    <w:hidden/>
    <w:uiPriority w:val="99"/>
    <w:semiHidden/>
    <w:rsid w:val="000B4E27"/>
    <w:pPr>
      <w:spacing w:after="0" w:line="240" w:lineRule="auto"/>
    </w:pPr>
  </w:style>
  <w:style w:type="character" w:customStyle="1" w:styleId="NoSpacingChar">
    <w:name w:val="No Spacing Char"/>
    <w:basedOn w:val="DefaultParagraphFont"/>
    <w:link w:val="NoSpacing"/>
    <w:uiPriority w:val="1"/>
    <w:rsid w:val="008F38EB"/>
    <w:rPr>
      <w:rFonts w:ascii="Calibri" w:eastAsia="Calibri" w:hAnsi="Calibri" w:cs="Times New Roman"/>
      <w:lang w:val="es-MX"/>
    </w:rPr>
  </w:style>
  <w:style w:type="paragraph" w:styleId="NormalWeb">
    <w:name w:val="Normal (Web)"/>
    <w:basedOn w:val="Normal"/>
    <w:uiPriority w:val="99"/>
    <w:unhideWhenUsed/>
    <w:rsid w:val="004E2E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Без интервала1"/>
    <w:rsid w:val="005E4027"/>
    <w:pPr>
      <w:suppressAutoHyphens/>
      <w:spacing w:after="0" w:line="100" w:lineRule="atLeast"/>
    </w:pPr>
    <w:rPr>
      <w:rFonts w:ascii="Calibri" w:eastAsia="SimSun" w:hAnsi="Calibri" w:cs="font457"/>
      <w:lang w:eastAsia="ar-SA"/>
    </w:rPr>
  </w:style>
  <w:style w:type="paragraph" w:styleId="FootnoteText">
    <w:name w:val="footnote text"/>
    <w:basedOn w:val="Normal"/>
    <w:link w:val="FootnoteTextChar"/>
    <w:uiPriority w:val="99"/>
    <w:unhideWhenUsed/>
    <w:rsid w:val="00E546E4"/>
    <w:pPr>
      <w:spacing w:after="0" w:line="240" w:lineRule="auto"/>
    </w:pPr>
    <w:rPr>
      <w:sz w:val="20"/>
      <w:szCs w:val="20"/>
    </w:rPr>
  </w:style>
  <w:style w:type="character" w:customStyle="1" w:styleId="FootnoteTextChar">
    <w:name w:val="Footnote Text Char"/>
    <w:basedOn w:val="DefaultParagraphFont"/>
    <w:link w:val="FootnoteText"/>
    <w:uiPriority w:val="99"/>
    <w:rsid w:val="00E546E4"/>
    <w:rPr>
      <w:sz w:val="20"/>
      <w:szCs w:val="20"/>
    </w:rPr>
  </w:style>
  <w:style w:type="character" w:styleId="FootnoteReference">
    <w:name w:val="footnote reference"/>
    <w:basedOn w:val="DefaultParagraphFont"/>
    <w:uiPriority w:val="99"/>
    <w:semiHidden/>
    <w:unhideWhenUsed/>
    <w:rsid w:val="00E546E4"/>
    <w:rPr>
      <w:vertAlign w:val="superscript"/>
    </w:rPr>
  </w:style>
  <w:style w:type="character" w:styleId="FollowedHyperlink">
    <w:name w:val="FollowedHyperlink"/>
    <w:basedOn w:val="DefaultParagraphFont"/>
    <w:uiPriority w:val="99"/>
    <w:semiHidden/>
    <w:unhideWhenUsed/>
    <w:rsid w:val="0034280B"/>
    <w:rPr>
      <w:color w:val="954F72" w:themeColor="followedHyperlink"/>
      <w:u w:val="single"/>
    </w:rPr>
  </w:style>
  <w:style w:type="character" w:styleId="UnresolvedMention">
    <w:name w:val="Unresolved Mention"/>
    <w:basedOn w:val="DefaultParagraphFont"/>
    <w:uiPriority w:val="99"/>
    <w:semiHidden/>
    <w:unhideWhenUsed/>
    <w:rsid w:val="00936A43"/>
    <w:rPr>
      <w:color w:val="605E5C"/>
      <w:shd w:val="clear" w:color="auto" w:fill="E1DFDD"/>
    </w:rPr>
  </w:style>
  <w:style w:type="table" w:customStyle="1" w:styleId="3">
    <w:name w:val="3"/>
    <w:basedOn w:val="TableNormal"/>
    <w:rsid w:val="00CA1A8B"/>
    <w:pPr>
      <w:widowControl w:val="0"/>
      <w:spacing w:after="0" w:line="240" w:lineRule="auto"/>
    </w:pPr>
    <w:rPr>
      <w:rFonts w:ascii="Calibri" w:eastAsia="Calibri" w:hAnsi="Calibri" w:cs="Calibri"/>
      <w:lang w:eastAsia="ru-RU"/>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618977">
      <w:bodyDiv w:val="1"/>
      <w:marLeft w:val="0"/>
      <w:marRight w:val="0"/>
      <w:marTop w:val="0"/>
      <w:marBottom w:val="0"/>
      <w:divBdr>
        <w:top w:val="none" w:sz="0" w:space="0" w:color="auto"/>
        <w:left w:val="none" w:sz="0" w:space="0" w:color="auto"/>
        <w:bottom w:val="none" w:sz="0" w:space="0" w:color="auto"/>
        <w:right w:val="none" w:sz="0" w:space="0" w:color="auto"/>
      </w:divBdr>
    </w:div>
    <w:div w:id="150870249">
      <w:bodyDiv w:val="1"/>
      <w:marLeft w:val="0"/>
      <w:marRight w:val="0"/>
      <w:marTop w:val="0"/>
      <w:marBottom w:val="0"/>
      <w:divBdr>
        <w:top w:val="none" w:sz="0" w:space="0" w:color="auto"/>
        <w:left w:val="none" w:sz="0" w:space="0" w:color="auto"/>
        <w:bottom w:val="none" w:sz="0" w:space="0" w:color="auto"/>
        <w:right w:val="none" w:sz="0" w:space="0" w:color="auto"/>
      </w:divBdr>
    </w:div>
    <w:div w:id="156384173">
      <w:bodyDiv w:val="1"/>
      <w:marLeft w:val="0"/>
      <w:marRight w:val="0"/>
      <w:marTop w:val="0"/>
      <w:marBottom w:val="0"/>
      <w:divBdr>
        <w:top w:val="none" w:sz="0" w:space="0" w:color="auto"/>
        <w:left w:val="none" w:sz="0" w:space="0" w:color="auto"/>
        <w:bottom w:val="none" w:sz="0" w:space="0" w:color="auto"/>
        <w:right w:val="none" w:sz="0" w:space="0" w:color="auto"/>
      </w:divBdr>
    </w:div>
    <w:div w:id="157237942">
      <w:bodyDiv w:val="1"/>
      <w:marLeft w:val="0"/>
      <w:marRight w:val="0"/>
      <w:marTop w:val="0"/>
      <w:marBottom w:val="0"/>
      <w:divBdr>
        <w:top w:val="none" w:sz="0" w:space="0" w:color="auto"/>
        <w:left w:val="none" w:sz="0" w:space="0" w:color="auto"/>
        <w:bottom w:val="none" w:sz="0" w:space="0" w:color="auto"/>
        <w:right w:val="none" w:sz="0" w:space="0" w:color="auto"/>
      </w:divBdr>
    </w:div>
    <w:div w:id="263610632">
      <w:bodyDiv w:val="1"/>
      <w:marLeft w:val="0"/>
      <w:marRight w:val="0"/>
      <w:marTop w:val="0"/>
      <w:marBottom w:val="0"/>
      <w:divBdr>
        <w:top w:val="none" w:sz="0" w:space="0" w:color="auto"/>
        <w:left w:val="none" w:sz="0" w:space="0" w:color="auto"/>
        <w:bottom w:val="none" w:sz="0" w:space="0" w:color="auto"/>
        <w:right w:val="none" w:sz="0" w:space="0" w:color="auto"/>
      </w:divBdr>
    </w:div>
    <w:div w:id="353070600">
      <w:bodyDiv w:val="1"/>
      <w:marLeft w:val="0"/>
      <w:marRight w:val="0"/>
      <w:marTop w:val="0"/>
      <w:marBottom w:val="0"/>
      <w:divBdr>
        <w:top w:val="none" w:sz="0" w:space="0" w:color="auto"/>
        <w:left w:val="none" w:sz="0" w:space="0" w:color="auto"/>
        <w:bottom w:val="none" w:sz="0" w:space="0" w:color="auto"/>
        <w:right w:val="none" w:sz="0" w:space="0" w:color="auto"/>
      </w:divBdr>
    </w:div>
    <w:div w:id="515927257">
      <w:bodyDiv w:val="1"/>
      <w:marLeft w:val="0"/>
      <w:marRight w:val="0"/>
      <w:marTop w:val="0"/>
      <w:marBottom w:val="0"/>
      <w:divBdr>
        <w:top w:val="none" w:sz="0" w:space="0" w:color="auto"/>
        <w:left w:val="none" w:sz="0" w:space="0" w:color="auto"/>
        <w:bottom w:val="none" w:sz="0" w:space="0" w:color="auto"/>
        <w:right w:val="none" w:sz="0" w:space="0" w:color="auto"/>
      </w:divBdr>
    </w:div>
    <w:div w:id="639463790">
      <w:bodyDiv w:val="1"/>
      <w:marLeft w:val="0"/>
      <w:marRight w:val="0"/>
      <w:marTop w:val="0"/>
      <w:marBottom w:val="0"/>
      <w:divBdr>
        <w:top w:val="none" w:sz="0" w:space="0" w:color="auto"/>
        <w:left w:val="none" w:sz="0" w:space="0" w:color="auto"/>
        <w:bottom w:val="none" w:sz="0" w:space="0" w:color="auto"/>
        <w:right w:val="none" w:sz="0" w:space="0" w:color="auto"/>
      </w:divBdr>
    </w:div>
    <w:div w:id="851840568">
      <w:bodyDiv w:val="1"/>
      <w:marLeft w:val="0"/>
      <w:marRight w:val="0"/>
      <w:marTop w:val="0"/>
      <w:marBottom w:val="0"/>
      <w:divBdr>
        <w:top w:val="none" w:sz="0" w:space="0" w:color="auto"/>
        <w:left w:val="none" w:sz="0" w:space="0" w:color="auto"/>
        <w:bottom w:val="none" w:sz="0" w:space="0" w:color="auto"/>
        <w:right w:val="none" w:sz="0" w:space="0" w:color="auto"/>
      </w:divBdr>
    </w:div>
    <w:div w:id="1024552006">
      <w:bodyDiv w:val="1"/>
      <w:marLeft w:val="0"/>
      <w:marRight w:val="0"/>
      <w:marTop w:val="0"/>
      <w:marBottom w:val="0"/>
      <w:divBdr>
        <w:top w:val="none" w:sz="0" w:space="0" w:color="auto"/>
        <w:left w:val="none" w:sz="0" w:space="0" w:color="auto"/>
        <w:bottom w:val="none" w:sz="0" w:space="0" w:color="auto"/>
        <w:right w:val="none" w:sz="0" w:space="0" w:color="auto"/>
      </w:divBdr>
    </w:div>
    <w:div w:id="1137844859">
      <w:bodyDiv w:val="1"/>
      <w:marLeft w:val="0"/>
      <w:marRight w:val="0"/>
      <w:marTop w:val="0"/>
      <w:marBottom w:val="0"/>
      <w:divBdr>
        <w:top w:val="none" w:sz="0" w:space="0" w:color="auto"/>
        <w:left w:val="none" w:sz="0" w:space="0" w:color="auto"/>
        <w:bottom w:val="none" w:sz="0" w:space="0" w:color="auto"/>
        <w:right w:val="none" w:sz="0" w:space="0" w:color="auto"/>
      </w:divBdr>
    </w:div>
    <w:div w:id="1246453829">
      <w:bodyDiv w:val="1"/>
      <w:marLeft w:val="0"/>
      <w:marRight w:val="0"/>
      <w:marTop w:val="0"/>
      <w:marBottom w:val="0"/>
      <w:divBdr>
        <w:top w:val="none" w:sz="0" w:space="0" w:color="auto"/>
        <w:left w:val="none" w:sz="0" w:space="0" w:color="auto"/>
        <w:bottom w:val="none" w:sz="0" w:space="0" w:color="auto"/>
        <w:right w:val="none" w:sz="0" w:space="0" w:color="auto"/>
      </w:divBdr>
    </w:div>
    <w:div w:id="1384714756">
      <w:bodyDiv w:val="1"/>
      <w:marLeft w:val="0"/>
      <w:marRight w:val="0"/>
      <w:marTop w:val="0"/>
      <w:marBottom w:val="0"/>
      <w:divBdr>
        <w:top w:val="none" w:sz="0" w:space="0" w:color="auto"/>
        <w:left w:val="none" w:sz="0" w:space="0" w:color="auto"/>
        <w:bottom w:val="none" w:sz="0" w:space="0" w:color="auto"/>
        <w:right w:val="none" w:sz="0" w:space="0" w:color="auto"/>
      </w:divBdr>
    </w:div>
    <w:div w:id="1642688173">
      <w:bodyDiv w:val="1"/>
      <w:marLeft w:val="0"/>
      <w:marRight w:val="0"/>
      <w:marTop w:val="0"/>
      <w:marBottom w:val="0"/>
      <w:divBdr>
        <w:top w:val="none" w:sz="0" w:space="0" w:color="auto"/>
        <w:left w:val="none" w:sz="0" w:space="0" w:color="auto"/>
        <w:bottom w:val="none" w:sz="0" w:space="0" w:color="auto"/>
        <w:right w:val="none" w:sz="0" w:space="0" w:color="auto"/>
      </w:divBdr>
    </w:div>
    <w:div w:id="1642879292">
      <w:bodyDiv w:val="1"/>
      <w:marLeft w:val="0"/>
      <w:marRight w:val="0"/>
      <w:marTop w:val="0"/>
      <w:marBottom w:val="0"/>
      <w:divBdr>
        <w:top w:val="none" w:sz="0" w:space="0" w:color="auto"/>
        <w:left w:val="none" w:sz="0" w:space="0" w:color="auto"/>
        <w:bottom w:val="none" w:sz="0" w:space="0" w:color="auto"/>
        <w:right w:val="none" w:sz="0" w:space="0" w:color="auto"/>
      </w:divBdr>
    </w:div>
    <w:div w:id="1712684415">
      <w:bodyDiv w:val="1"/>
      <w:marLeft w:val="0"/>
      <w:marRight w:val="0"/>
      <w:marTop w:val="0"/>
      <w:marBottom w:val="0"/>
      <w:divBdr>
        <w:top w:val="none" w:sz="0" w:space="0" w:color="auto"/>
        <w:left w:val="none" w:sz="0" w:space="0" w:color="auto"/>
        <w:bottom w:val="none" w:sz="0" w:space="0" w:color="auto"/>
        <w:right w:val="none" w:sz="0" w:space="0" w:color="auto"/>
      </w:divBdr>
    </w:div>
    <w:div w:id="1815291760">
      <w:bodyDiv w:val="1"/>
      <w:marLeft w:val="0"/>
      <w:marRight w:val="0"/>
      <w:marTop w:val="0"/>
      <w:marBottom w:val="0"/>
      <w:divBdr>
        <w:top w:val="none" w:sz="0" w:space="0" w:color="auto"/>
        <w:left w:val="none" w:sz="0" w:space="0" w:color="auto"/>
        <w:bottom w:val="none" w:sz="0" w:space="0" w:color="auto"/>
        <w:right w:val="none" w:sz="0" w:space="0" w:color="auto"/>
      </w:divBdr>
    </w:div>
    <w:div w:id="1869219717">
      <w:bodyDiv w:val="1"/>
      <w:marLeft w:val="0"/>
      <w:marRight w:val="0"/>
      <w:marTop w:val="0"/>
      <w:marBottom w:val="0"/>
      <w:divBdr>
        <w:top w:val="none" w:sz="0" w:space="0" w:color="auto"/>
        <w:left w:val="none" w:sz="0" w:space="0" w:color="auto"/>
        <w:bottom w:val="none" w:sz="0" w:space="0" w:color="auto"/>
        <w:right w:val="none" w:sz="0" w:space="0" w:color="auto"/>
      </w:divBdr>
    </w:div>
    <w:div w:id="1883396242">
      <w:bodyDiv w:val="1"/>
      <w:marLeft w:val="0"/>
      <w:marRight w:val="0"/>
      <w:marTop w:val="0"/>
      <w:marBottom w:val="0"/>
      <w:divBdr>
        <w:top w:val="none" w:sz="0" w:space="0" w:color="auto"/>
        <w:left w:val="none" w:sz="0" w:space="0" w:color="auto"/>
        <w:bottom w:val="none" w:sz="0" w:space="0" w:color="auto"/>
        <w:right w:val="none" w:sz="0" w:space="0" w:color="auto"/>
      </w:divBdr>
    </w:div>
    <w:div w:id="201190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ru/news/item/04-04-2023-1-in-6-people-globally-affected-by-infertilit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echenovmedj.com/jour/about/submiss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chenovmedj.com/jour/manager/files/1/&#1055;&#1088;&#1086;&#1074;&#1077;&#1088;&#1086;&#1095;&#1085;&#1099;&#1081;&#1083;&#1080;&#1089;&#1090;_&#1050;&#1072;&#1082;&#1103;&#1101;&#1090;&#1086;&#1076;&#1077;&#1083;&#1072;&#1102;_2024.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echenovmedj.com/jour/article/view/416" TargetMode="External"/><Relationship Id="rId4" Type="http://schemas.openxmlformats.org/officeDocument/2006/relationships/settings" Target="settings.xml"/><Relationship Id="rId9" Type="http://schemas.openxmlformats.org/officeDocument/2006/relationships/hyperlink" Target="https://rosstat.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85C35-4E17-4FF7-84A1-845AEB99C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2370</Words>
  <Characters>15815</Characters>
  <Application>Microsoft Office Word</Application>
  <DocSecurity>0</DocSecurity>
  <Lines>451</Lines>
  <Paragraphs>227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
  <LinksUpToDate>false</LinksUpToDate>
  <CharactersWithSpaces>17958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SMJ</dc:creator>
  <cp:keywords/>
  <dc:description/>
  <cp:lastModifiedBy>S</cp:lastModifiedBy>
  <cp:revision>5</cp:revision>
  <dcterms:created xsi:type="dcterms:W3CDTF">2025-12-01T16:06:00Z</dcterms:created>
  <dcterms:modified xsi:type="dcterms:W3CDTF">2026-07-18T20:38:00Z</dcterms:modified>
  <cp:category/>
</cp:coreProperties>
</file>